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7FD" w:rsidRPr="005638D3" w:rsidRDefault="00BD47FD" w:rsidP="005638D3">
      <w:pPr>
        <w:spacing w:after="0" w:line="240" w:lineRule="auto"/>
        <w:jc w:val="right"/>
        <w:rPr>
          <w:rFonts w:ascii="Times New Roman" w:hAnsi="Times New Roman" w:cs="Times New Roman"/>
          <w:bCs/>
          <w:color w:val="000000"/>
          <w:sz w:val="24"/>
          <w:szCs w:val="24"/>
        </w:rPr>
      </w:pPr>
      <w:r w:rsidRPr="005638D3">
        <w:rPr>
          <w:rFonts w:ascii="Times New Roman" w:hAnsi="Times New Roman" w:cs="Times New Roman"/>
          <w:bCs/>
          <w:color w:val="000000"/>
          <w:sz w:val="24"/>
          <w:szCs w:val="24"/>
        </w:rPr>
        <w:t>Проект</w:t>
      </w:r>
    </w:p>
    <w:p w:rsidR="00BD47FD" w:rsidRPr="005638D3" w:rsidRDefault="00BD47FD" w:rsidP="005638D3">
      <w:pPr>
        <w:spacing w:after="0" w:line="240" w:lineRule="auto"/>
        <w:rPr>
          <w:rFonts w:ascii="Times New Roman" w:hAnsi="Times New Roman" w:cs="Times New Roman"/>
          <w:sz w:val="24"/>
          <w:szCs w:val="24"/>
        </w:rPr>
      </w:pP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Муниципальная программа</w:t>
      </w: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 xml:space="preserve">«Обеспечение граждан </w:t>
      </w:r>
      <w:proofErr w:type="spellStart"/>
      <w:r w:rsidRPr="005638D3">
        <w:rPr>
          <w:rFonts w:ascii="Times New Roman" w:hAnsi="Times New Roman" w:cs="Times New Roman"/>
          <w:b/>
          <w:bCs/>
          <w:sz w:val="24"/>
          <w:szCs w:val="24"/>
        </w:rPr>
        <w:t>Ковернинского</w:t>
      </w:r>
      <w:proofErr w:type="spellEnd"/>
      <w:r w:rsidRPr="005638D3">
        <w:rPr>
          <w:rFonts w:ascii="Times New Roman" w:hAnsi="Times New Roman" w:cs="Times New Roman"/>
          <w:b/>
          <w:bCs/>
          <w:sz w:val="24"/>
          <w:szCs w:val="24"/>
        </w:rPr>
        <w:t xml:space="preserve"> муниципального округа Нижегородской области доступным и комфортным жильем»</w:t>
      </w: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1.1.Паспорт программы</w:t>
      </w:r>
    </w:p>
    <w:tbl>
      <w:tblPr>
        <w:tblW w:w="5000" w:type="pct"/>
        <w:jc w:val="center"/>
        <w:tblCellSpacing w:w="5" w:type="nil"/>
        <w:tblCellMar>
          <w:left w:w="75" w:type="dxa"/>
          <w:right w:w="75" w:type="dxa"/>
        </w:tblCellMar>
        <w:tblLook w:val="0000"/>
      </w:tblPr>
      <w:tblGrid>
        <w:gridCol w:w="3340"/>
        <w:gridCol w:w="6165"/>
      </w:tblGrid>
      <w:tr w:rsidR="00BD47FD" w:rsidRPr="005638D3" w:rsidTr="005638D3">
        <w:trPr>
          <w:tblCellSpacing w:w="5" w:type="nil"/>
          <w:jc w:val="center"/>
        </w:trPr>
        <w:tc>
          <w:tcPr>
            <w:tcW w:w="1757" w:type="pct"/>
            <w:tcBorders>
              <w:top w:val="single" w:sz="8" w:space="0" w:color="auto"/>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Муниципальный заказчик-координатор программы                           </w:t>
            </w:r>
          </w:p>
        </w:tc>
        <w:tc>
          <w:tcPr>
            <w:tcW w:w="3243" w:type="pct"/>
            <w:tcBorders>
              <w:top w:val="single" w:sz="8" w:space="0" w:color="auto"/>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Отдел архитектуры, капитального строительства и </w:t>
            </w:r>
            <w:proofErr w:type="spellStart"/>
            <w:r w:rsidRPr="005638D3">
              <w:rPr>
                <w:rFonts w:ascii="Times New Roman" w:hAnsi="Times New Roman" w:cs="Times New Roman"/>
                <w:sz w:val="24"/>
                <w:szCs w:val="24"/>
              </w:rPr>
              <w:t>жилищн</w:t>
            </w:r>
            <w:proofErr w:type="gramStart"/>
            <w:r w:rsidRPr="005638D3">
              <w:rPr>
                <w:rFonts w:ascii="Times New Roman" w:hAnsi="Times New Roman" w:cs="Times New Roman"/>
                <w:sz w:val="24"/>
                <w:szCs w:val="24"/>
              </w:rPr>
              <w:t>о</w:t>
            </w:r>
            <w:proofErr w:type="spellEnd"/>
            <w:r w:rsidRPr="005638D3">
              <w:rPr>
                <w:rFonts w:ascii="Times New Roman" w:hAnsi="Times New Roman" w:cs="Times New Roman"/>
                <w:sz w:val="24"/>
                <w:szCs w:val="24"/>
              </w:rPr>
              <w:t>-</w:t>
            </w:r>
            <w:proofErr w:type="gramEnd"/>
            <w:r w:rsidRPr="005638D3">
              <w:rPr>
                <w:rFonts w:ascii="Times New Roman" w:hAnsi="Times New Roman" w:cs="Times New Roman"/>
                <w:sz w:val="24"/>
                <w:szCs w:val="24"/>
              </w:rPr>
              <w:t xml:space="preserve"> </w:t>
            </w:r>
            <w:proofErr w:type="spellStart"/>
            <w:r w:rsidRPr="005638D3">
              <w:rPr>
                <w:rFonts w:ascii="Times New Roman" w:hAnsi="Times New Roman" w:cs="Times New Roman"/>
                <w:sz w:val="24"/>
                <w:szCs w:val="24"/>
              </w:rPr>
              <w:t>коммунильного</w:t>
            </w:r>
            <w:proofErr w:type="spellEnd"/>
            <w:r w:rsidRPr="005638D3">
              <w:rPr>
                <w:rFonts w:ascii="Times New Roman" w:hAnsi="Times New Roman" w:cs="Times New Roman"/>
                <w:sz w:val="24"/>
                <w:szCs w:val="24"/>
              </w:rPr>
              <w:t xml:space="preserve"> хозяйства </w:t>
            </w:r>
            <w:r w:rsidR="00657092" w:rsidRPr="005638D3">
              <w:rPr>
                <w:rFonts w:ascii="Times New Roman" w:hAnsi="Times New Roman" w:cs="Times New Roman"/>
                <w:sz w:val="24"/>
                <w:szCs w:val="24"/>
              </w:rPr>
              <w:t>а</w:t>
            </w:r>
            <w:r w:rsidRPr="005638D3">
              <w:rPr>
                <w:rFonts w:ascii="Times New Roman" w:hAnsi="Times New Roman" w:cs="Times New Roman"/>
                <w:sz w:val="24"/>
                <w:szCs w:val="24"/>
              </w:rPr>
              <w:t xml:space="preserve">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округа  Нижегородской области.</w:t>
            </w:r>
          </w:p>
        </w:tc>
      </w:tr>
      <w:tr w:rsidR="00BD47FD" w:rsidRPr="005638D3" w:rsidTr="005638D3">
        <w:trPr>
          <w:tblCellSpacing w:w="5" w:type="nil"/>
          <w:jc w:val="center"/>
        </w:trPr>
        <w:tc>
          <w:tcPr>
            <w:tcW w:w="1757"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Соисполнители программы                                                  </w:t>
            </w:r>
          </w:p>
        </w:tc>
        <w:tc>
          <w:tcPr>
            <w:tcW w:w="3243"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Администрация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округа</w:t>
            </w:r>
            <w:r w:rsidR="00FA6F34" w:rsidRPr="005638D3">
              <w:rPr>
                <w:rFonts w:ascii="Times New Roman" w:hAnsi="Times New Roman" w:cs="Times New Roman"/>
                <w:sz w:val="24"/>
                <w:szCs w:val="24"/>
              </w:rPr>
              <w:t>,</w:t>
            </w:r>
            <w:r w:rsidRPr="005638D3">
              <w:rPr>
                <w:rFonts w:ascii="Times New Roman" w:hAnsi="Times New Roman" w:cs="Times New Roman"/>
                <w:sz w:val="24"/>
                <w:szCs w:val="24"/>
              </w:rPr>
              <w:t xml:space="preserve"> Управление сельского хозяйства </w:t>
            </w:r>
            <w:r w:rsidR="00657092" w:rsidRPr="005638D3">
              <w:rPr>
                <w:rFonts w:ascii="Times New Roman" w:hAnsi="Times New Roman" w:cs="Times New Roman"/>
                <w:sz w:val="24"/>
                <w:szCs w:val="24"/>
              </w:rPr>
              <w:t>а</w:t>
            </w:r>
            <w:r w:rsidRPr="005638D3">
              <w:rPr>
                <w:rFonts w:ascii="Times New Roman" w:hAnsi="Times New Roman" w:cs="Times New Roman"/>
                <w:sz w:val="24"/>
                <w:szCs w:val="24"/>
              </w:rPr>
              <w:t xml:space="preserve">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округа  (по согласованию)</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Отдел образования </w:t>
            </w:r>
            <w:r w:rsidR="00657092" w:rsidRPr="005638D3">
              <w:rPr>
                <w:rFonts w:ascii="Times New Roman" w:hAnsi="Times New Roman" w:cs="Times New Roman"/>
                <w:sz w:val="24"/>
                <w:szCs w:val="24"/>
              </w:rPr>
              <w:t>а</w:t>
            </w:r>
            <w:r w:rsidRPr="005638D3">
              <w:rPr>
                <w:rFonts w:ascii="Times New Roman" w:hAnsi="Times New Roman" w:cs="Times New Roman"/>
                <w:sz w:val="24"/>
                <w:szCs w:val="24"/>
              </w:rPr>
              <w:t xml:space="preserve">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округа</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Государственное казенное учреждение Нижегородской области «Управление социальной защиты населения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w:t>
            </w:r>
            <w:r w:rsidR="004713B6" w:rsidRPr="005638D3">
              <w:rPr>
                <w:rFonts w:ascii="Times New Roman" w:hAnsi="Times New Roman" w:cs="Times New Roman"/>
                <w:sz w:val="24"/>
                <w:szCs w:val="24"/>
              </w:rPr>
              <w:t>района</w:t>
            </w:r>
            <w:r w:rsidRPr="005638D3">
              <w:rPr>
                <w:rFonts w:ascii="Times New Roman" w:hAnsi="Times New Roman" w:cs="Times New Roman"/>
                <w:sz w:val="24"/>
                <w:szCs w:val="24"/>
              </w:rPr>
              <w:t>» (по согласованию)</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ГБУЗ НО «</w:t>
            </w:r>
            <w:proofErr w:type="spellStart"/>
            <w:r w:rsidRPr="005638D3">
              <w:rPr>
                <w:rFonts w:ascii="Times New Roman" w:hAnsi="Times New Roman" w:cs="Times New Roman"/>
                <w:sz w:val="24"/>
                <w:szCs w:val="24"/>
              </w:rPr>
              <w:t>Ковернинская</w:t>
            </w:r>
            <w:proofErr w:type="spellEnd"/>
            <w:r w:rsidRPr="005638D3">
              <w:rPr>
                <w:rFonts w:ascii="Times New Roman" w:hAnsi="Times New Roman" w:cs="Times New Roman"/>
                <w:sz w:val="24"/>
                <w:szCs w:val="24"/>
              </w:rPr>
              <w:t xml:space="preserve"> ЦРБ» (по согласованию)</w:t>
            </w:r>
          </w:p>
        </w:tc>
      </w:tr>
      <w:tr w:rsidR="00BD47FD" w:rsidRPr="005638D3" w:rsidTr="005638D3">
        <w:trPr>
          <w:tblCellSpacing w:w="5" w:type="nil"/>
          <w:jc w:val="center"/>
        </w:trPr>
        <w:tc>
          <w:tcPr>
            <w:tcW w:w="1757"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Подпрограммы программы                                                   </w:t>
            </w:r>
          </w:p>
        </w:tc>
        <w:tc>
          <w:tcPr>
            <w:tcW w:w="3243"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Подпрограмма 1 «Выполнение обязательств по обеспечению жильем отдельных категорий граждан»</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Подпрограмма 2 «Обеспечение реализации муниципальной программы»</w:t>
            </w:r>
          </w:p>
        </w:tc>
      </w:tr>
      <w:tr w:rsidR="00BD47FD" w:rsidRPr="005638D3" w:rsidTr="005638D3">
        <w:trPr>
          <w:tblCellSpacing w:w="5" w:type="nil"/>
          <w:jc w:val="center"/>
        </w:trPr>
        <w:tc>
          <w:tcPr>
            <w:tcW w:w="1757"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Цели программы                                                           </w:t>
            </w:r>
          </w:p>
        </w:tc>
        <w:tc>
          <w:tcPr>
            <w:tcW w:w="3243"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1</w:t>
            </w:r>
          </w:p>
          <w:p w:rsidR="00BD47FD" w:rsidRPr="005638D3" w:rsidRDefault="00BD47FD" w:rsidP="005638D3">
            <w:pPr>
              <w:spacing w:after="0" w:line="240" w:lineRule="auto"/>
              <w:jc w:val="both"/>
              <w:rPr>
                <w:rFonts w:ascii="Times New Roman" w:hAnsi="Times New Roman" w:cs="Times New Roman"/>
                <w:b/>
                <w:bCs/>
                <w:sz w:val="24"/>
                <w:szCs w:val="24"/>
              </w:rPr>
            </w:pPr>
            <w:r w:rsidRPr="005638D3">
              <w:rPr>
                <w:rFonts w:ascii="Times New Roman" w:hAnsi="Times New Roman" w:cs="Times New Roman"/>
                <w:sz w:val="24"/>
                <w:szCs w:val="24"/>
              </w:rPr>
              <w:t>Создание благоприятных условий для проживания отдельных категорий граждан, установленных законодательством Нижегородской области.</w:t>
            </w:r>
          </w:p>
          <w:p w:rsidR="00BD47FD" w:rsidRPr="005638D3" w:rsidRDefault="00BD47FD" w:rsidP="005638D3">
            <w:pPr>
              <w:spacing w:after="0" w:line="240" w:lineRule="auto"/>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2</w:t>
            </w:r>
          </w:p>
          <w:p w:rsidR="00BD47FD" w:rsidRPr="005638D3" w:rsidRDefault="00BD47FD" w:rsidP="005638D3">
            <w:pPr>
              <w:spacing w:after="0" w:line="240" w:lineRule="auto"/>
              <w:jc w:val="both"/>
              <w:rPr>
                <w:rFonts w:ascii="Times New Roman" w:hAnsi="Times New Roman" w:cs="Times New Roman"/>
                <w:b/>
                <w:bCs/>
                <w:sz w:val="24"/>
                <w:szCs w:val="24"/>
              </w:rPr>
            </w:pPr>
            <w:r w:rsidRPr="005638D3">
              <w:rPr>
                <w:rFonts w:ascii="Times New Roman" w:hAnsi="Times New Roman" w:cs="Times New Roman"/>
                <w:sz w:val="24"/>
                <w:szCs w:val="24"/>
              </w:rPr>
              <w:t xml:space="preserve">Обеспечение эффективности деятельности Отдела архитектуры, капитального строительства и ЖКХ </w:t>
            </w:r>
            <w:r w:rsidR="00657092" w:rsidRPr="005638D3">
              <w:rPr>
                <w:rFonts w:ascii="Times New Roman" w:hAnsi="Times New Roman" w:cs="Times New Roman"/>
                <w:sz w:val="24"/>
                <w:szCs w:val="24"/>
              </w:rPr>
              <w:t>а</w:t>
            </w:r>
            <w:r w:rsidRPr="005638D3">
              <w:rPr>
                <w:rFonts w:ascii="Times New Roman" w:hAnsi="Times New Roman" w:cs="Times New Roman"/>
                <w:sz w:val="24"/>
                <w:szCs w:val="24"/>
              </w:rPr>
              <w:t xml:space="preserve">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округа  Нижегородской области в сфере обеспечения граждан доступным и комфортным жильем</w:t>
            </w:r>
          </w:p>
        </w:tc>
      </w:tr>
      <w:tr w:rsidR="00BD47FD" w:rsidRPr="005638D3" w:rsidTr="005638D3">
        <w:trPr>
          <w:tblCellSpacing w:w="5" w:type="nil"/>
          <w:jc w:val="center"/>
        </w:trPr>
        <w:tc>
          <w:tcPr>
            <w:tcW w:w="1757"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Задачи программы                                                         </w:t>
            </w:r>
          </w:p>
        </w:tc>
        <w:tc>
          <w:tcPr>
            <w:tcW w:w="3243"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1</w:t>
            </w:r>
          </w:p>
          <w:p w:rsidR="00BD47FD" w:rsidRPr="005638D3" w:rsidRDefault="00BD47FD" w:rsidP="005638D3">
            <w:pPr>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2. Предоставление жилья лицам, нуждающимся в жилых помещениях.</w:t>
            </w:r>
          </w:p>
          <w:p w:rsidR="00465211" w:rsidRPr="005638D3" w:rsidRDefault="00465211"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3. Приобретение жилья </w:t>
            </w:r>
            <w:r w:rsidR="00FA6F34" w:rsidRPr="005638D3">
              <w:rPr>
                <w:rFonts w:ascii="Times New Roman" w:hAnsi="Times New Roman" w:cs="Times New Roman"/>
                <w:sz w:val="24"/>
                <w:szCs w:val="24"/>
              </w:rPr>
              <w:t xml:space="preserve"> участникам </w:t>
            </w:r>
            <w:r w:rsidRPr="005638D3">
              <w:rPr>
                <w:rFonts w:ascii="Times New Roman" w:hAnsi="Times New Roman" w:cs="Times New Roman"/>
                <w:sz w:val="24"/>
                <w:szCs w:val="24"/>
              </w:rPr>
              <w:t>ВОВ</w:t>
            </w:r>
          </w:p>
          <w:p w:rsidR="00BD47FD" w:rsidRPr="005638D3" w:rsidRDefault="00465211"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4</w:t>
            </w:r>
            <w:r w:rsidR="00BD47FD" w:rsidRPr="005638D3">
              <w:rPr>
                <w:rFonts w:ascii="Times New Roman" w:hAnsi="Times New Roman" w:cs="Times New Roman"/>
                <w:sz w:val="24"/>
                <w:szCs w:val="24"/>
              </w:rPr>
              <w:t>. Выплаты гражданам на компенсацию части процентной ставки по кредитам, выданным на приобретение или строительство жилья.</w:t>
            </w:r>
          </w:p>
          <w:p w:rsidR="00BD47FD" w:rsidRPr="005638D3" w:rsidRDefault="00465211"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5</w:t>
            </w:r>
            <w:r w:rsidR="00BD47FD" w:rsidRPr="005638D3">
              <w:rPr>
                <w:rFonts w:ascii="Times New Roman" w:hAnsi="Times New Roman" w:cs="Times New Roman"/>
                <w:sz w:val="24"/>
                <w:szCs w:val="24"/>
              </w:rPr>
              <w:t>. Социальные выплаты населению на газификацию жилья.</w:t>
            </w:r>
          </w:p>
          <w:p w:rsidR="00BD47FD" w:rsidRPr="005638D3" w:rsidRDefault="00465211"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6</w:t>
            </w:r>
            <w:r w:rsidR="00BD47FD" w:rsidRPr="005638D3">
              <w:rPr>
                <w:rFonts w:ascii="Times New Roman" w:hAnsi="Times New Roman" w:cs="Times New Roman"/>
                <w:sz w:val="24"/>
                <w:szCs w:val="24"/>
              </w:rPr>
              <w:t>.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BD47FD" w:rsidRPr="005638D3" w:rsidRDefault="00465211"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lastRenderedPageBreak/>
              <w:t>7</w:t>
            </w:r>
            <w:r w:rsidR="00BD47FD" w:rsidRPr="005638D3">
              <w:rPr>
                <w:rFonts w:ascii="Times New Roman" w:hAnsi="Times New Roman" w:cs="Times New Roman"/>
                <w:sz w:val="24"/>
                <w:szCs w:val="24"/>
              </w:rPr>
              <w:t>. Ремонт муниципальных жилых помещений.</w:t>
            </w:r>
          </w:p>
          <w:p w:rsidR="00BD47FD" w:rsidRPr="005638D3" w:rsidRDefault="00465211"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8</w:t>
            </w:r>
            <w:r w:rsidR="00BD47FD" w:rsidRPr="005638D3">
              <w:rPr>
                <w:rFonts w:ascii="Times New Roman" w:hAnsi="Times New Roman" w:cs="Times New Roman"/>
                <w:sz w:val="24"/>
                <w:szCs w:val="24"/>
              </w:rPr>
              <w:t>. Выполнение мероприятий, направленных на обеспечение устойчивого сокращения непригодного для проживания жилищного фонда.</w:t>
            </w:r>
          </w:p>
          <w:p w:rsidR="00BD47FD" w:rsidRPr="005638D3" w:rsidRDefault="00465211"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9</w:t>
            </w:r>
            <w:r w:rsidR="00BD47FD" w:rsidRPr="005638D3">
              <w:rPr>
                <w:rFonts w:ascii="Times New Roman" w:hAnsi="Times New Roman" w:cs="Times New Roman"/>
                <w:sz w:val="24"/>
                <w:szCs w:val="24"/>
              </w:rPr>
              <w:t>. Снос аварийного жилья.</w:t>
            </w:r>
          </w:p>
          <w:p w:rsidR="00BD47FD" w:rsidRPr="005638D3" w:rsidRDefault="00465211"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10 </w:t>
            </w:r>
            <w:r w:rsidR="00BD47FD" w:rsidRPr="005638D3">
              <w:rPr>
                <w:rFonts w:ascii="Times New Roman" w:hAnsi="Times New Roman" w:cs="Times New Roman"/>
                <w:sz w:val="24"/>
                <w:szCs w:val="24"/>
              </w:rPr>
              <w:t xml:space="preserve">.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00BD47FD" w:rsidRPr="005638D3">
              <w:rPr>
                <w:rFonts w:ascii="Times New Roman" w:hAnsi="Times New Roman" w:cs="Times New Roman"/>
                <w:sz w:val="24"/>
                <w:szCs w:val="24"/>
              </w:rPr>
              <w:t>Правительства</w:t>
            </w:r>
            <w:proofErr w:type="gramEnd"/>
            <w:r w:rsidR="00BD47FD" w:rsidRPr="005638D3">
              <w:rPr>
                <w:rFonts w:ascii="Times New Roman" w:hAnsi="Times New Roman" w:cs="Times New Roman"/>
                <w:sz w:val="24"/>
                <w:szCs w:val="24"/>
              </w:rPr>
              <w:t xml:space="preserve"> НО от 23.03.2007 №86</w:t>
            </w:r>
          </w:p>
          <w:p w:rsidR="00BD47FD" w:rsidRPr="005638D3" w:rsidRDefault="00BD47FD" w:rsidP="005638D3">
            <w:pPr>
              <w:spacing w:after="0" w:line="240" w:lineRule="auto"/>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2</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1.Разработка нормативных правовых, организационн</w:t>
            </w:r>
            <w:proofErr w:type="gramStart"/>
            <w:r w:rsidRPr="005638D3">
              <w:rPr>
                <w:rFonts w:ascii="Times New Roman" w:hAnsi="Times New Roman" w:cs="Times New Roman"/>
                <w:sz w:val="24"/>
                <w:szCs w:val="24"/>
              </w:rPr>
              <w:t>о</w:t>
            </w:r>
            <w:r w:rsidRPr="005638D3">
              <w:rPr>
                <w:rFonts w:ascii="Times New Roman" w:hAnsi="Times New Roman" w:cs="Times New Roman"/>
                <w:b/>
                <w:bCs/>
                <w:sz w:val="24"/>
                <w:szCs w:val="24"/>
              </w:rPr>
              <w:t>-</w:t>
            </w:r>
            <w:proofErr w:type="gramEnd"/>
            <w:r w:rsidRPr="005638D3">
              <w:rPr>
                <w:rFonts w:ascii="Times New Roman" w:hAnsi="Times New Roman" w:cs="Times New Roman"/>
                <w:sz w:val="24"/>
                <w:szCs w:val="24"/>
              </w:rPr>
              <w:t xml:space="preserve"> методических и иных документов, направленных на эффективное решение задач Программы </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tc>
      </w:tr>
      <w:tr w:rsidR="00BD47FD" w:rsidRPr="005638D3" w:rsidTr="005638D3">
        <w:trPr>
          <w:tblCellSpacing w:w="5" w:type="nil"/>
          <w:jc w:val="center"/>
        </w:trPr>
        <w:tc>
          <w:tcPr>
            <w:tcW w:w="1757"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lastRenderedPageBreak/>
              <w:t xml:space="preserve">Этапы и сроки реализации программы                                       </w:t>
            </w:r>
          </w:p>
        </w:tc>
        <w:tc>
          <w:tcPr>
            <w:tcW w:w="3243"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Программа рассчитана на 20</w:t>
            </w:r>
            <w:r w:rsidR="0006710F" w:rsidRPr="005638D3">
              <w:rPr>
                <w:rFonts w:ascii="Times New Roman" w:hAnsi="Times New Roman" w:cs="Times New Roman"/>
                <w:sz w:val="24"/>
                <w:szCs w:val="24"/>
              </w:rPr>
              <w:t>21</w:t>
            </w:r>
            <w:r w:rsidRPr="005638D3">
              <w:rPr>
                <w:rFonts w:ascii="Times New Roman" w:hAnsi="Times New Roman" w:cs="Times New Roman"/>
                <w:sz w:val="24"/>
                <w:szCs w:val="24"/>
              </w:rPr>
              <w:t>-2023  годы и реализуется в 1 этап</w:t>
            </w:r>
          </w:p>
        </w:tc>
      </w:tr>
      <w:tr w:rsidR="00BD47FD" w:rsidRPr="005638D3" w:rsidTr="005638D3">
        <w:trPr>
          <w:trHeight w:val="320"/>
          <w:tblCellSpacing w:w="5" w:type="nil"/>
          <w:jc w:val="center"/>
        </w:trPr>
        <w:tc>
          <w:tcPr>
            <w:tcW w:w="1757"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Объемы финансирования муниципальной программы за счет всех источников</w:t>
            </w:r>
          </w:p>
        </w:tc>
        <w:tc>
          <w:tcPr>
            <w:tcW w:w="3243"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 xml:space="preserve">Всего по программе – </w:t>
            </w:r>
            <w:r w:rsidR="006E1923">
              <w:rPr>
                <w:rFonts w:ascii="Times New Roman" w:hAnsi="Times New Roman" w:cs="Times New Roman"/>
                <w:bCs/>
                <w:sz w:val="24"/>
                <w:szCs w:val="24"/>
              </w:rPr>
              <w:t>65281,67</w:t>
            </w:r>
            <w:r w:rsidRPr="005638D3">
              <w:rPr>
                <w:rFonts w:ascii="Times New Roman" w:hAnsi="Times New Roman" w:cs="Times New Roman"/>
                <w:bCs/>
                <w:sz w:val="24"/>
                <w:szCs w:val="24"/>
              </w:rPr>
              <w:t xml:space="preserve"> тыс. рублей, в том числе по годам</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 xml:space="preserve">2021 год – </w:t>
            </w:r>
            <w:r w:rsidR="006E1923">
              <w:rPr>
                <w:rFonts w:ascii="Times New Roman" w:hAnsi="Times New Roman" w:cs="Times New Roman"/>
                <w:bCs/>
                <w:sz w:val="24"/>
                <w:szCs w:val="24"/>
              </w:rPr>
              <w:t>32341,2</w:t>
            </w:r>
            <w:r w:rsidR="00465211" w:rsidRPr="005638D3">
              <w:rPr>
                <w:rFonts w:ascii="Times New Roman" w:hAnsi="Times New Roman" w:cs="Times New Roman"/>
                <w:bCs/>
                <w:sz w:val="24"/>
                <w:szCs w:val="24"/>
              </w:rPr>
              <w:t xml:space="preserve"> </w:t>
            </w:r>
            <w:r w:rsidRPr="005638D3">
              <w:rPr>
                <w:rFonts w:ascii="Times New Roman" w:hAnsi="Times New Roman" w:cs="Times New Roman"/>
                <w:bCs/>
                <w:sz w:val="24"/>
                <w:szCs w:val="24"/>
              </w:rPr>
              <w:t xml:space="preserve"> тыс</w:t>
            </w:r>
            <w:proofErr w:type="gramStart"/>
            <w:r w:rsidRPr="005638D3">
              <w:rPr>
                <w:rFonts w:ascii="Times New Roman" w:hAnsi="Times New Roman" w:cs="Times New Roman"/>
                <w:bCs/>
                <w:sz w:val="24"/>
                <w:szCs w:val="24"/>
              </w:rPr>
              <w:t>.р</w:t>
            </w:r>
            <w:proofErr w:type="gramEnd"/>
            <w:r w:rsidRPr="005638D3">
              <w:rPr>
                <w:rFonts w:ascii="Times New Roman" w:hAnsi="Times New Roman" w:cs="Times New Roman"/>
                <w:bCs/>
                <w:sz w:val="24"/>
                <w:szCs w:val="24"/>
              </w:rPr>
              <w:t>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2022 год – 16470,2 тыс</w:t>
            </w:r>
            <w:proofErr w:type="gramStart"/>
            <w:r w:rsidRPr="005638D3">
              <w:rPr>
                <w:rFonts w:ascii="Times New Roman" w:hAnsi="Times New Roman" w:cs="Times New Roman"/>
                <w:bCs/>
                <w:sz w:val="24"/>
                <w:szCs w:val="24"/>
              </w:rPr>
              <w:t>.р</w:t>
            </w:r>
            <w:proofErr w:type="gramEnd"/>
            <w:r w:rsidRPr="005638D3">
              <w:rPr>
                <w:rFonts w:ascii="Times New Roman" w:hAnsi="Times New Roman" w:cs="Times New Roman"/>
                <w:bCs/>
                <w:sz w:val="24"/>
                <w:szCs w:val="24"/>
              </w:rPr>
              <w:t>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2023 год – 16470,2 тыс</w:t>
            </w:r>
            <w:proofErr w:type="gramStart"/>
            <w:r w:rsidRPr="005638D3">
              <w:rPr>
                <w:rFonts w:ascii="Times New Roman" w:hAnsi="Times New Roman" w:cs="Times New Roman"/>
                <w:bCs/>
                <w:sz w:val="24"/>
                <w:szCs w:val="24"/>
              </w:rPr>
              <w:t>.р</w:t>
            </w:r>
            <w:proofErr w:type="gramEnd"/>
            <w:r w:rsidRPr="005638D3">
              <w:rPr>
                <w:rFonts w:ascii="Times New Roman" w:hAnsi="Times New Roman" w:cs="Times New Roman"/>
                <w:bCs/>
                <w:sz w:val="24"/>
                <w:szCs w:val="24"/>
              </w:rPr>
              <w:t>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2021 год</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Федеральный бюджет –</w:t>
            </w:r>
            <w:r w:rsidRPr="005638D3">
              <w:rPr>
                <w:rFonts w:ascii="Times New Roman" w:hAnsi="Times New Roman" w:cs="Times New Roman"/>
                <w:bCs/>
                <w:sz w:val="24"/>
                <w:szCs w:val="24"/>
              </w:rPr>
              <w:t xml:space="preserve"> </w:t>
            </w:r>
            <w:r w:rsidR="00465211" w:rsidRPr="005638D3">
              <w:rPr>
                <w:rFonts w:ascii="Times New Roman" w:hAnsi="Times New Roman" w:cs="Times New Roman"/>
                <w:sz w:val="24"/>
                <w:szCs w:val="24"/>
              </w:rPr>
              <w:t>14846,2</w:t>
            </w:r>
            <w:r w:rsidRPr="005638D3">
              <w:rPr>
                <w:rFonts w:ascii="Times New Roman" w:hAnsi="Times New Roman" w:cs="Times New Roman"/>
                <w:sz w:val="24"/>
                <w:szCs w:val="24"/>
              </w:rPr>
              <w:t xml:space="preserve">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Областной бюджет – </w:t>
            </w:r>
            <w:r w:rsidR="00465211" w:rsidRPr="005638D3">
              <w:rPr>
                <w:rFonts w:ascii="Times New Roman" w:hAnsi="Times New Roman" w:cs="Times New Roman"/>
                <w:sz w:val="24"/>
                <w:szCs w:val="24"/>
              </w:rPr>
              <w:t>11255,77</w:t>
            </w:r>
            <w:r w:rsidRPr="005638D3">
              <w:rPr>
                <w:rFonts w:ascii="Times New Roman" w:hAnsi="Times New Roman" w:cs="Times New Roman"/>
                <w:sz w:val="24"/>
                <w:szCs w:val="24"/>
              </w:rPr>
              <w:t xml:space="preserve">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Местный бюджет – </w:t>
            </w:r>
            <w:r w:rsidR="006E1923">
              <w:rPr>
                <w:rFonts w:ascii="Times New Roman" w:hAnsi="Times New Roman" w:cs="Times New Roman"/>
                <w:bCs/>
                <w:sz w:val="24"/>
                <w:szCs w:val="24"/>
              </w:rPr>
              <w:t>6239,3</w:t>
            </w:r>
            <w:r w:rsidRPr="005638D3">
              <w:rPr>
                <w:rFonts w:ascii="Times New Roman" w:hAnsi="Times New Roman" w:cs="Times New Roman"/>
                <w:sz w:val="24"/>
                <w:szCs w:val="24"/>
              </w:rPr>
              <w:t xml:space="preserve">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2022 год</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Федеральный бюджет –</w:t>
            </w:r>
            <w:r w:rsidRPr="005638D3">
              <w:rPr>
                <w:rFonts w:ascii="Times New Roman" w:hAnsi="Times New Roman" w:cs="Times New Roman"/>
                <w:bCs/>
                <w:sz w:val="24"/>
                <w:szCs w:val="24"/>
              </w:rPr>
              <w:t xml:space="preserve"> </w:t>
            </w:r>
            <w:r w:rsidRPr="005638D3">
              <w:rPr>
                <w:rFonts w:ascii="Times New Roman" w:hAnsi="Times New Roman" w:cs="Times New Roman"/>
                <w:sz w:val="24"/>
                <w:szCs w:val="24"/>
              </w:rPr>
              <w:t>812,4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Местный бюджет – </w:t>
            </w:r>
            <w:r w:rsidRPr="005638D3">
              <w:rPr>
                <w:rFonts w:ascii="Times New Roman" w:hAnsi="Times New Roman" w:cs="Times New Roman"/>
                <w:bCs/>
                <w:sz w:val="24"/>
                <w:szCs w:val="24"/>
              </w:rPr>
              <w:t>6266,1</w:t>
            </w:r>
            <w:r w:rsidRPr="005638D3">
              <w:rPr>
                <w:rFonts w:ascii="Times New Roman" w:hAnsi="Times New Roman" w:cs="Times New Roman"/>
                <w:sz w:val="24"/>
                <w:szCs w:val="24"/>
              </w:rPr>
              <w:t xml:space="preserve"> тыс. рублей</w:t>
            </w:r>
          </w:p>
          <w:p w:rsidR="00BC510B" w:rsidRPr="005638D3" w:rsidRDefault="00BC510B" w:rsidP="005638D3">
            <w:pPr>
              <w:widowControl w:val="0"/>
              <w:autoSpaceDE w:val="0"/>
              <w:autoSpaceDN w:val="0"/>
              <w:adjustRightInd w:val="0"/>
              <w:spacing w:after="0" w:line="240" w:lineRule="auto"/>
              <w:rPr>
                <w:rFonts w:ascii="Times New Roman" w:hAnsi="Times New Roman" w:cs="Times New Roman"/>
                <w:sz w:val="24"/>
                <w:szCs w:val="24"/>
              </w:rPr>
            </w:pPr>
          </w:p>
          <w:p w:rsidR="00BC510B" w:rsidRPr="005638D3" w:rsidRDefault="00BC510B"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2023 год</w:t>
            </w:r>
          </w:p>
          <w:p w:rsidR="00BC510B" w:rsidRPr="005638D3" w:rsidRDefault="00BC510B"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Федеральный бюджет –</w:t>
            </w:r>
            <w:r w:rsidRPr="005638D3">
              <w:rPr>
                <w:rFonts w:ascii="Times New Roman" w:hAnsi="Times New Roman" w:cs="Times New Roman"/>
                <w:bCs/>
                <w:sz w:val="24"/>
                <w:szCs w:val="24"/>
              </w:rPr>
              <w:t xml:space="preserve"> </w:t>
            </w:r>
            <w:r w:rsidRPr="005638D3">
              <w:rPr>
                <w:rFonts w:ascii="Times New Roman" w:hAnsi="Times New Roman" w:cs="Times New Roman"/>
                <w:sz w:val="24"/>
                <w:szCs w:val="24"/>
              </w:rPr>
              <w:t>812,4 тыс. рублей;</w:t>
            </w:r>
          </w:p>
          <w:p w:rsidR="00BC510B" w:rsidRPr="005638D3" w:rsidRDefault="00BC510B"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BC510B" w:rsidRPr="005638D3" w:rsidRDefault="00BC510B"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Местный бюджет – </w:t>
            </w:r>
            <w:r w:rsidRPr="005638D3">
              <w:rPr>
                <w:rFonts w:ascii="Times New Roman" w:hAnsi="Times New Roman" w:cs="Times New Roman"/>
                <w:bCs/>
                <w:sz w:val="24"/>
                <w:szCs w:val="24"/>
              </w:rPr>
              <w:t>6266,1</w:t>
            </w:r>
            <w:r w:rsidRPr="005638D3">
              <w:rPr>
                <w:rFonts w:ascii="Times New Roman" w:hAnsi="Times New Roman" w:cs="Times New Roman"/>
                <w:sz w:val="24"/>
                <w:szCs w:val="24"/>
              </w:rPr>
              <w:t xml:space="preserve">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Подпрограмма 1</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Общий объем финансирования по подпрограмме составляет – </w:t>
            </w:r>
            <w:r w:rsidR="006E1923">
              <w:rPr>
                <w:rFonts w:ascii="Times New Roman" w:hAnsi="Times New Roman" w:cs="Times New Roman"/>
                <w:sz w:val="24"/>
                <w:szCs w:val="24"/>
              </w:rPr>
              <w:t>52077,47</w:t>
            </w:r>
            <w:r w:rsidRPr="005638D3">
              <w:rPr>
                <w:rFonts w:ascii="Times New Roman" w:hAnsi="Times New Roman" w:cs="Times New Roman"/>
                <w:sz w:val="24"/>
                <w:szCs w:val="24"/>
              </w:rPr>
              <w:t xml:space="preserve"> тыс. рублей, в том числе по годам реализации подпрограммы:</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2021 год</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федеральный бюджет – </w:t>
            </w:r>
            <w:r w:rsidR="00465211" w:rsidRPr="005638D3">
              <w:rPr>
                <w:rFonts w:ascii="Times New Roman" w:hAnsi="Times New Roman" w:cs="Times New Roman"/>
                <w:sz w:val="24"/>
                <w:szCs w:val="24"/>
              </w:rPr>
              <w:t>14846,2</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областной бюджет – </w:t>
            </w:r>
            <w:r w:rsidR="00465211" w:rsidRPr="005638D3">
              <w:rPr>
                <w:rFonts w:ascii="Times New Roman" w:hAnsi="Times New Roman" w:cs="Times New Roman"/>
                <w:sz w:val="24"/>
                <w:szCs w:val="24"/>
              </w:rPr>
              <w:t>11,255,77</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местный бюджет – </w:t>
            </w:r>
            <w:r w:rsidR="006E1923">
              <w:rPr>
                <w:rFonts w:ascii="Times New Roman" w:hAnsi="Times New Roman" w:cs="Times New Roman"/>
                <w:sz w:val="24"/>
                <w:szCs w:val="24"/>
              </w:rPr>
              <w:t>1837,9</w:t>
            </w:r>
            <w:r w:rsidRPr="005638D3">
              <w:rPr>
                <w:rFonts w:ascii="Times New Roman" w:hAnsi="Times New Roman" w:cs="Times New Roman"/>
                <w:sz w:val="24"/>
                <w:szCs w:val="24"/>
              </w:rPr>
              <w:t xml:space="preserve"> тыс. рублей</w:t>
            </w:r>
            <w:r w:rsidRPr="005638D3">
              <w:rPr>
                <w:rFonts w:ascii="Times New Roman" w:hAnsi="Times New Roman" w:cs="Times New Roman"/>
                <w:sz w:val="24"/>
                <w:szCs w:val="24"/>
              </w:rPr>
              <w:tab/>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2022 год</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федеральный бюджет – 812,4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lastRenderedPageBreak/>
              <w:t>местный бюджет – 1864,7 тыс. рублей</w:t>
            </w:r>
          </w:p>
          <w:p w:rsidR="00BC510B" w:rsidRPr="005638D3" w:rsidRDefault="00BC510B"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2023 год</w:t>
            </w:r>
          </w:p>
          <w:p w:rsidR="00BC510B" w:rsidRPr="005638D3" w:rsidRDefault="00BC510B"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федеральный бюджет – 812,4 тыс. рублей;</w:t>
            </w:r>
          </w:p>
          <w:p w:rsidR="00BC510B" w:rsidRPr="005638D3" w:rsidRDefault="00BC510B"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BC510B" w:rsidRPr="005638D3" w:rsidRDefault="00BC510B"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местный бюджет – 1864,7 тыс. рублей</w:t>
            </w:r>
          </w:p>
          <w:p w:rsidR="00BC510B" w:rsidRPr="005638D3" w:rsidRDefault="00BC510B" w:rsidP="005638D3">
            <w:pPr>
              <w:spacing w:after="0" w:line="240" w:lineRule="auto"/>
              <w:jc w:val="both"/>
              <w:rPr>
                <w:rFonts w:ascii="Times New Roman" w:hAnsi="Times New Roman" w:cs="Times New Roman"/>
                <w:sz w:val="24"/>
                <w:szCs w:val="24"/>
              </w:rPr>
            </w:pPr>
          </w:p>
          <w:p w:rsidR="00BD47FD" w:rsidRPr="005638D3" w:rsidRDefault="00BD47FD" w:rsidP="005638D3">
            <w:pPr>
              <w:spacing w:after="0" w:line="240" w:lineRule="auto"/>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2</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«Обеспечение реализации муниципальной программы» бюджет муниципального района – </w:t>
            </w:r>
            <w:r w:rsidR="0006710F" w:rsidRPr="005638D3">
              <w:rPr>
                <w:rFonts w:ascii="Times New Roman" w:hAnsi="Times New Roman" w:cs="Times New Roman"/>
                <w:bCs/>
                <w:sz w:val="24"/>
                <w:szCs w:val="24"/>
              </w:rPr>
              <w:t>13 204,2</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2021 год – 4401,4 тыс. рублей.</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2022 год – 4401,4 тыс. рублей.</w:t>
            </w:r>
          </w:p>
          <w:p w:rsidR="00BC510B" w:rsidRPr="005638D3" w:rsidRDefault="00BC510B"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2023 год – 4401,4 тыс. рублей</w:t>
            </w:r>
          </w:p>
        </w:tc>
      </w:tr>
      <w:tr w:rsidR="00BD47FD" w:rsidRPr="005638D3" w:rsidTr="005638D3">
        <w:trPr>
          <w:tblCellSpacing w:w="5" w:type="nil"/>
          <w:jc w:val="center"/>
        </w:trPr>
        <w:tc>
          <w:tcPr>
            <w:tcW w:w="1757"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lastRenderedPageBreak/>
              <w:t>Индикаторы достижения цели и показатели непосре</w:t>
            </w:r>
            <w:r w:rsidR="00703FAD" w:rsidRPr="005638D3">
              <w:rPr>
                <w:rFonts w:ascii="Times New Roman" w:hAnsi="Times New Roman" w:cs="Times New Roman"/>
                <w:sz w:val="24"/>
                <w:szCs w:val="24"/>
              </w:rPr>
              <w:t>дственных результатов  в период действия Программы</w:t>
            </w:r>
            <w:r w:rsidRPr="005638D3">
              <w:rPr>
                <w:rFonts w:ascii="Times New Roman" w:hAnsi="Times New Roman" w:cs="Times New Roman"/>
                <w:sz w:val="24"/>
                <w:szCs w:val="24"/>
              </w:rPr>
              <w:t xml:space="preserve"> </w:t>
            </w:r>
          </w:p>
        </w:tc>
        <w:tc>
          <w:tcPr>
            <w:tcW w:w="3243"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after="0" w:line="240" w:lineRule="auto"/>
              <w:rPr>
                <w:rFonts w:ascii="Times New Roman" w:hAnsi="Times New Roman" w:cs="Times New Roman"/>
                <w:b/>
                <w:bCs/>
                <w:sz w:val="24"/>
                <w:szCs w:val="24"/>
              </w:rPr>
            </w:pPr>
            <w:r w:rsidRPr="005638D3">
              <w:rPr>
                <w:rFonts w:ascii="Times New Roman" w:hAnsi="Times New Roman" w:cs="Times New Roman"/>
                <w:b/>
                <w:bCs/>
                <w:sz w:val="24"/>
                <w:szCs w:val="24"/>
              </w:rPr>
              <w:t>Подпрограмма 1</w:t>
            </w:r>
          </w:p>
          <w:p w:rsidR="00FA6F34" w:rsidRPr="005638D3" w:rsidRDefault="00FA6F34" w:rsidP="005638D3">
            <w:pPr>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 - </w:t>
            </w:r>
            <w:r w:rsidR="00703FAD" w:rsidRPr="005638D3">
              <w:rPr>
                <w:rFonts w:ascii="Times New Roman" w:hAnsi="Times New Roman" w:cs="Times New Roman"/>
                <w:sz w:val="24"/>
                <w:szCs w:val="24"/>
              </w:rPr>
              <w:t>2</w:t>
            </w:r>
            <w:r w:rsidR="00657092" w:rsidRPr="005638D3">
              <w:rPr>
                <w:rFonts w:ascii="Times New Roman" w:hAnsi="Times New Roman" w:cs="Times New Roman"/>
                <w:sz w:val="24"/>
                <w:szCs w:val="24"/>
              </w:rPr>
              <w:t>7</w:t>
            </w:r>
            <w:r w:rsidRPr="005638D3">
              <w:rPr>
                <w:rFonts w:ascii="Times New Roman" w:hAnsi="Times New Roman" w:cs="Times New Roman"/>
                <w:sz w:val="24"/>
                <w:szCs w:val="24"/>
              </w:rPr>
              <w:t>.</w:t>
            </w:r>
          </w:p>
          <w:p w:rsidR="00FA6F34" w:rsidRPr="005638D3" w:rsidRDefault="00FA6F34"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2. Предоставление жилья лицам, нуждающимся в жилых помещениях - </w:t>
            </w:r>
            <w:r w:rsidR="00703FAD" w:rsidRPr="005638D3">
              <w:rPr>
                <w:rFonts w:ascii="Times New Roman" w:hAnsi="Times New Roman" w:cs="Times New Roman"/>
                <w:sz w:val="24"/>
                <w:szCs w:val="24"/>
              </w:rPr>
              <w:t>6</w:t>
            </w:r>
            <w:r w:rsidRPr="005638D3">
              <w:rPr>
                <w:rFonts w:ascii="Times New Roman" w:hAnsi="Times New Roman" w:cs="Times New Roman"/>
                <w:sz w:val="24"/>
                <w:szCs w:val="24"/>
              </w:rPr>
              <w:t>.</w:t>
            </w:r>
          </w:p>
          <w:p w:rsidR="00FA6F34" w:rsidRPr="005638D3" w:rsidRDefault="00FA6F34"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3. Приобретение жилья  участникам ВОВ - 1</w:t>
            </w:r>
          </w:p>
          <w:p w:rsidR="00FA6F34" w:rsidRPr="005638D3" w:rsidRDefault="00FA6F34"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4. Выплаты гражданам на компенсацию части процентной ставки по кредитам, выданным на приобретение или строительство жилья -</w:t>
            </w:r>
            <w:r w:rsidR="00703FAD" w:rsidRPr="005638D3">
              <w:rPr>
                <w:rFonts w:ascii="Times New Roman" w:hAnsi="Times New Roman" w:cs="Times New Roman"/>
                <w:sz w:val="24"/>
                <w:szCs w:val="24"/>
              </w:rPr>
              <w:t>3</w:t>
            </w:r>
            <w:r w:rsidRPr="005638D3">
              <w:rPr>
                <w:rFonts w:ascii="Times New Roman" w:hAnsi="Times New Roman" w:cs="Times New Roman"/>
                <w:sz w:val="24"/>
                <w:szCs w:val="24"/>
              </w:rPr>
              <w:t>.</w:t>
            </w:r>
          </w:p>
          <w:p w:rsidR="00FA6F34" w:rsidRPr="005638D3" w:rsidRDefault="00FA6F34"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5. Социальные выплаты населению на газификацию жилья-</w:t>
            </w:r>
            <w:r w:rsidR="00703FAD" w:rsidRPr="005638D3">
              <w:rPr>
                <w:rFonts w:ascii="Times New Roman" w:hAnsi="Times New Roman" w:cs="Times New Roman"/>
                <w:sz w:val="24"/>
                <w:szCs w:val="24"/>
              </w:rPr>
              <w:t>18</w:t>
            </w:r>
            <w:r w:rsidRPr="005638D3">
              <w:rPr>
                <w:rFonts w:ascii="Times New Roman" w:hAnsi="Times New Roman" w:cs="Times New Roman"/>
                <w:sz w:val="24"/>
                <w:szCs w:val="24"/>
              </w:rPr>
              <w:t>.</w:t>
            </w:r>
          </w:p>
          <w:p w:rsidR="00FA6F34" w:rsidRPr="005638D3" w:rsidRDefault="00FA6F34"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6. Предоставление социальных выплат на возмещение части процентной ставки по кредитам, полученными гражданами на газификацию жилья </w:t>
            </w:r>
            <w:proofErr w:type="gramStart"/>
            <w:r w:rsidRPr="005638D3">
              <w:rPr>
                <w:rFonts w:ascii="Times New Roman" w:hAnsi="Times New Roman" w:cs="Times New Roman"/>
                <w:sz w:val="24"/>
                <w:szCs w:val="24"/>
              </w:rPr>
              <w:t>в</w:t>
            </w:r>
            <w:proofErr w:type="gramEnd"/>
            <w:r w:rsidRPr="005638D3">
              <w:rPr>
                <w:rFonts w:ascii="Times New Roman" w:hAnsi="Times New Roman" w:cs="Times New Roman"/>
                <w:sz w:val="24"/>
                <w:szCs w:val="24"/>
              </w:rPr>
              <w:t xml:space="preserve"> российских кредитных организациях</w:t>
            </w:r>
            <w:r w:rsidR="005873A5" w:rsidRPr="005638D3">
              <w:rPr>
                <w:rFonts w:ascii="Times New Roman" w:hAnsi="Times New Roman" w:cs="Times New Roman"/>
                <w:sz w:val="24"/>
                <w:szCs w:val="24"/>
              </w:rPr>
              <w:t>-3</w:t>
            </w:r>
            <w:r w:rsidRPr="005638D3">
              <w:rPr>
                <w:rFonts w:ascii="Times New Roman" w:hAnsi="Times New Roman" w:cs="Times New Roman"/>
                <w:sz w:val="24"/>
                <w:szCs w:val="24"/>
              </w:rPr>
              <w:t>.</w:t>
            </w:r>
          </w:p>
          <w:p w:rsidR="00FA6F34" w:rsidRPr="005638D3" w:rsidRDefault="00FA6F34"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7. Ремонт </w:t>
            </w:r>
            <w:proofErr w:type="gramStart"/>
            <w:r w:rsidRPr="005638D3">
              <w:rPr>
                <w:rFonts w:ascii="Times New Roman" w:hAnsi="Times New Roman" w:cs="Times New Roman"/>
                <w:sz w:val="24"/>
                <w:szCs w:val="24"/>
              </w:rPr>
              <w:t>муниципальных</w:t>
            </w:r>
            <w:proofErr w:type="gramEnd"/>
            <w:r w:rsidRPr="005638D3">
              <w:rPr>
                <w:rFonts w:ascii="Times New Roman" w:hAnsi="Times New Roman" w:cs="Times New Roman"/>
                <w:sz w:val="24"/>
                <w:szCs w:val="24"/>
              </w:rPr>
              <w:t xml:space="preserve"> жилых помещений</w:t>
            </w:r>
            <w:r w:rsidR="00703FAD" w:rsidRPr="005638D3">
              <w:rPr>
                <w:rFonts w:ascii="Times New Roman" w:hAnsi="Times New Roman" w:cs="Times New Roman"/>
                <w:sz w:val="24"/>
                <w:szCs w:val="24"/>
              </w:rPr>
              <w:t>-31</w:t>
            </w:r>
            <w:r w:rsidRPr="005638D3">
              <w:rPr>
                <w:rFonts w:ascii="Times New Roman" w:hAnsi="Times New Roman" w:cs="Times New Roman"/>
                <w:sz w:val="24"/>
                <w:szCs w:val="24"/>
              </w:rPr>
              <w:t>.</w:t>
            </w:r>
          </w:p>
          <w:p w:rsidR="00FA6F34" w:rsidRPr="005638D3" w:rsidRDefault="00FA6F34"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8. Выполнение мероприятий, направленных на обеспечение устойчивого сокращения непригодного для проживания жилищного фонда</w:t>
            </w:r>
            <w:r w:rsidR="00703FAD" w:rsidRPr="005638D3">
              <w:rPr>
                <w:rFonts w:ascii="Times New Roman" w:hAnsi="Times New Roman" w:cs="Times New Roman"/>
                <w:sz w:val="24"/>
                <w:szCs w:val="24"/>
              </w:rPr>
              <w:t>- 31</w:t>
            </w:r>
            <w:r w:rsidRPr="005638D3">
              <w:rPr>
                <w:rFonts w:ascii="Times New Roman" w:hAnsi="Times New Roman" w:cs="Times New Roman"/>
                <w:sz w:val="24"/>
                <w:szCs w:val="24"/>
              </w:rPr>
              <w:t>.</w:t>
            </w:r>
          </w:p>
          <w:p w:rsidR="00FA6F34" w:rsidRPr="005638D3" w:rsidRDefault="00FA6F34"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9. Снос аварийного жилья</w:t>
            </w:r>
            <w:r w:rsidR="00703FAD" w:rsidRPr="005638D3">
              <w:rPr>
                <w:rFonts w:ascii="Times New Roman" w:hAnsi="Times New Roman" w:cs="Times New Roman"/>
                <w:sz w:val="24"/>
                <w:szCs w:val="24"/>
              </w:rPr>
              <w:t xml:space="preserve"> - 3</w:t>
            </w:r>
            <w:r w:rsidRPr="005638D3">
              <w:rPr>
                <w:rFonts w:ascii="Times New Roman" w:hAnsi="Times New Roman" w:cs="Times New Roman"/>
                <w:sz w:val="24"/>
                <w:szCs w:val="24"/>
              </w:rPr>
              <w:t>.</w:t>
            </w:r>
          </w:p>
          <w:p w:rsidR="00FA6F34" w:rsidRPr="005638D3" w:rsidRDefault="00FA6F34"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10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rFonts w:ascii="Times New Roman" w:hAnsi="Times New Roman" w:cs="Times New Roman"/>
                <w:sz w:val="24"/>
                <w:szCs w:val="24"/>
              </w:rPr>
              <w:t>Правительства</w:t>
            </w:r>
            <w:proofErr w:type="gramEnd"/>
            <w:r w:rsidRPr="005638D3">
              <w:rPr>
                <w:rFonts w:ascii="Times New Roman" w:hAnsi="Times New Roman" w:cs="Times New Roman"/>
                <w:sz w:val="24"/>
                <w:szCs w:val="24"/>
              </w:rPr>
              <w:t xml:space="preserve"> НО от 23.03.2007 №86</w:t>
            </w:r>
            <w:r w:rsidR="00703FAD" w:rsidRPr="005638D3">
              <w:rPr>
                <w:rFonts w:ascii="Times New Roman" w:hAnsi="Times New Roman" w:cs="Times New Roman"/>
                <w:sz w:val="24"/>
                <w:szCs w:val="24"/>
              </w:rPr>
              <w:t xml:space="preserve"> -3.</w:t>
            </w:r>
          </w:p>
          <w:p w:rsidR="00BD47FD" w:rsidRPr="005638D3" w:rsidRDefault="00BD47FD" w:rsidP="005638D3">
            <w:pPr>
              <w:widowControl w:val="0"/>
              <w:autoSpaceDE w:val="0"/>
              <w:autoSpaceDN w:val="0"/>
              <w:adjustRightInd w:val="0"/>
              <w:spacing w:after="0" w:line="240" w:lineRule="auto"/>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2</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 Укомплектованность должностей муниципальной службы в отделе архитектуры, капитального строительства и ЖКХ Администрации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752526"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 xml:space="preserve"> Нижегородской области - 100%.</w:t>
            </w:r>
          </w:p>
          <w:p w:rsidR="00BD47FD" w:rsidRPr="005638D3" w:rsidRDefault="00BD47FD" w:rsidP="005638D3">
            <w:pPr>
              <w:spacing w:after="0" w:line="240" w:lineRule="auto"/>
              <w:jc w:val="both"/>
              <w:rPr>
                <w:rFonts w:ascii="Times New Roman" w:hAnsi="Times New Roman" w:cs="Times New Roman"/>
                <w:sz w:val="24"/>
                <w:szCs w:val="24"/>
              </w:rPr>
            </w:pPr>
          </w:p>
        </w:tc>
      </w:tr>
    </w:tbl>
    <w:p w:rsidR="00BD47FD" w:rsidRPr="005638D3" w:rsidRDefault="00BD47FD" w:rsidP="005638D3">
      <w:pPr>
        <w:spacing w:after="0" w:line="240" w:lineRule="auto"/>
        <w:rPr>
          <w:rFonts w:ascii="Times New Roman" w:hAnsi="Times New Roman" w:cs="Times New Roman"/>
          <w:b/>
          <w:bCs/>
          <w:sz w:val="24"/>
          <w:szCs w:val="24"/>
        </w:rPr>
      </w:pP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2.Текстовая часть муниципальной программы.</w:t>
      </w: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2.1. Характеристика текущего состояния</w:t>
      </w:r>
    </w:p>
    <w:p w:rsidR="00BD47FD" w:rsidRPr="005638D3" w:rsidRDefault="00BD47FD" w:rsidP="005638D3">
      <w:pPr>
        <w:spacing w:after="0" w:line="240" w:lineRule="auto"/>
        <w:ind w:firstLine="708"/>
        <w:jc w:val="both"/>
        <w:rPr>
          <w:rFonts w:ascii="Times New Roman" w:hAnsi="Times New Roman" w:cs="Times New Roman"/>
          <w:b/>
          <w:bCs/>
          <w:sz w:val="24"/>
          <w:szCs w:val="24"/>
        </w:rPr>
      </w:pPr>
      <w:r w:rsidRPr="005638D3">
        <w:rPr>
          <w:rFonts w:ascii="Times New Roman" w:hAnsi="Times New Roman" w:cs="Times New Roman"/>
          <w:sz w:val="24"/>
          <w:szCs w:val="24"/>
        </w:rPr>
        <w:t xml:space="preserve">В ходе реализации жилищной политики на территории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752526" w:rsidRPr="005638D3">
        <w:rPr>
          <w:rFonts w:ascii="Times New Roman" w:hAnsi="Times New Roman" w:cs="Times New Roman"/>
          <w:sz w:val="24"/>
          <w:szCs w:val="24"/>
        </w:rPr>
        <w:t>округа</w:t>
      </w:r>
      <w:r w:rsidRPr="005638D3">
        <w:rPr>
          <w:rFonts w:ascii="Times New Roman" w:hAnsi="Times New Roman" w:cs="Times New Roman"/>
          <w:sz w:val="24"/>
          <w:szCs w:val="24"/>
        </w:rPr>
        <w:t xml:space="preserve"> Нижегородской области были созданы правовые и </w:t>
      </w:r>
      <w:r w:rsidRPr="005638D3">
        <w:rPr>
          <w:rFonts w:ascii="Times New Roman" w:hAnsi="Times New Roman" w:cs="Times New Roman"/>
          <w:sz w:val="24"/>
          <w:szCs w:val="24"/>
        </w:rPr>
        <w:lastRenderedPageBreak/>
        <w:t>организационные основы, определены приоритетные направления и отработаны механизмы реализации.</w:t>
      </w:r>
    </w:p>
    <w:p w:rsidR="00BD47FD" w:rsidRPr="005638D3" w:rsidRDefault="00BD47FD" w:rsidP="005638D3">
      <w:pPr>
        <w:spacing w:after="0" w:line="240" w:lineRule="auto"/>
        <w:ind w:firstLine="720"/>
        <w:jc w:val="both"/>
        <w:rPr>
          <w:rFonts w:ascii="Times New Roman" w:hAnsi="Times New Roman" w:cs="Times New Roman"/>
          <w:sz w:val="24"/>
          <w:szCs w:val="24"/>
        </w:rPr>
      </w:pPr>
      <w:proofErr w:type="gramStart"/>
      <w:r w:rsidRPr="005638D3">
        <w:rPr>
          <w:rFonts w:ascii="Times New Roman" w:hAnsi="Times New Roman" w:cs="Times New Roman"/>
          <w:sz w:val="24"/>
          <w:szCs w:val="24"/>
        </w:rPr>
        <w:t xml:space="preserve">Новые правовые условия создали основу для реализации на практике поставленных целей и позволили с помощью скоординированных действий на всех уровнях государственной власти и местного самоуправления осуществить меры, в том числе и в рамках приоритетного национального проекта "Доступное и комфортное жилье - гражданам России", государственной программы «Жилище» на территории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752526"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 xml:space="preserve"> Нижегородской области, направленные на улучшение жилищных условий населения района.</w:t>
      </w:r>
      <w:proofErr w:type="gramEnd"/>
    </w:p>
    <w:p w:rsidR="00BD47FD" w:rsidRPr="005638D3" w:rsidRDefault="00BD47FD" w:rsidP="005638D3">
      <w:pPr>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Настоящая Программа предусматривает:</w:t>
      </w:r>
    </w:p>
    <w:p w:rsidR="00BD47FD" w:rsidRPr="005638D3" w:rsidRDefault="00BD47FD" w:rsidP="005638D3">
      <w:pPr>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 комплексное решение проблемы перехода к устойчивому функционированию и развитию жилищной сферы, обеспечивающее доступность жилья для граждан, безопасные и комфортные условия проживания в нем;</w:t>
      </w:r>
    </w:p>
    <w:p w:rsidR="00BD47FD" w:rsidRPr="005638D3" w:rsidRDefault="00BD47FD" w:rsidP="005638D3">
      <w:pPr>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 стимулирование платежеспособного спроса на жилье, включая повышение доступности приобретения жилья.</w:t>
      </w:r>
    </w:p>
    <w:p w:rsidR="00BD47FD" w:rsidRPr="005638D3" w:rsidRDefault="00BD47FD" w:rsidP="005638D3">
      <w:pPr>
        <w:spacing w:after="0" w:line="240" w:lineRule="auto"/>
        <w:ind w:firstLine="720"/>
        <w:jc w:val="both"/>
        <w:rPr>
          <w:rFonts w:ascii="Times New Roman" w:hAnsi="Times New Roman" w:cs="Times New Roman"/>
          <w:sz w:val="24"/>
          <w:szCs w:val="24"/>
        </w:rPr>
      </w:pPr>
      <w:proofErr w:type="gramStart"/>
      <w:r w:rsidRPr="005638D3">
        <w:rPr>
          <w:rFonts w:ascii="Times New Roman" w:hAnsi="Times New Roman" w:cs="Times New Roman"/>
          <w:sz w:val="24"/>
          <w:szCs w:val="24"/>
        </w:rPr>
        <w:t xml:space="preserve">За </w:t>
      </w:r>
      <w:r w:rsidR="00752526" w:rsidRPr="005638D3">
        <w:rPr>
          <w:rFonts w:ascii="Times New Roman" w:hAnsi="Times New Roman" w:cs="Times New Roman"/>
          <w:sz w:val="24"/>
          <w:szCs w:val="24"/>
        </w:rPr>
        <w:t xml:space="preserve">2020 </w:t>
      </w:r>
      <w:r w:rsidRPr="005638D3">
        <w:rPr>
          <w:rFonts w:ascii="Times New Roman" w:hAnsi="Times New Roman" w:cs="Times New Roman"/>
          <w:sz w:val="24"/>
          <w:szCs w:val="24"/>
        </w:rPr>
        <w:t xml:space="preserve"> годов в рамках муниципальной программы «</w:t>
      </w:r>
      <w:r w:rsidRPr="005638D3">
        <w:rPr>
          <w:rFonts w:ascii="Times New Roman" w:hAnsi="Times New Roman" w:cs="Times New Roman"/>
          <w:bCs/>
          <w:sz w:val="24"/>
          <w:szCs w:val="24"/>
        </w:rPr>
        <w:t xml:space="preserve">Обеспечение граждан </w:t>
      </w:r>
      <w:proofErr w:type="spellStart"/>
      <w:r w:rsidRPr="005638D3">
        <w:rPr>
          <w:rFonts w:ascii="Times New Roman" w:hAnsi="Times New Roman" w:cs="Times New Roman"/>
          <w:bCs/>
          <w:sz w:val="24"/>
          <w:szCs w:val="24"/>
        </w:rPr>
        <w:t>Ковернинского</w:t>
      </w:r>
      <w:proofErr w:type="spellEnd"/>
      <w:r w:rsidRPr="005638D3">
        <w:rPr>
          <w:rFonts w:ascii="Times New Roman" w:hAnsi="Times New Roman" w:cs="Times New Roman"/>
          <w:bCs/>
          <w:sz w:val="24"/>
          <w:szCs w:val="24"/>
        </w:rPr>
        <w:t xml:space="preserve"> муниципального </w:t>
      </w:r>
      <w:r w:rsidR="00752526" w:rsidRPr="005638D3">
        <w:rPr>
          <w:rFonts w:ascii="Times New Roman" w:hAnsi="Times New Roman" w:cs="Times New Roman"/>
          <w:bCs/>
          <w:sz w:val="24"/>
          <w:szCs w:val="24"/>
        </w:rPr>
        <w:t>округа</w:t>
      </w:r>
      <w:r w:rsidRPr="005638D3">
        <w:rPr>
          <w:rFonts w:ascii="Times New Roman" w:hAnsi="Times New Roman" w:cs="Times New Roman"/>
          <w:bCs/>
          <w:sz w:val="24"/>
          <w:szCs w:val="24"/>
        </w:rPr>
        <w:t xml:space="preserve"> Нижегородской области доступным и комфортным жильем</w:t>
      </w:r>
      <w:r w:rsidRPr="005638D3">
        <w:rPr>
          <w:rFonts w:ascii="Times New Roman" w:hAnsi="Times New Roman" w:cs="Times New Roman"/>
          <w:sz w:val="24"/>
          <w:szCs w:val="24"/>
        </w:rPr>
        <w:t xml:space="preserve">» доля населения, получившие жилые помещения и улучшившие свои жилищные условия, в общей численности населения, состоящего на учете в качестве в нуждающихся в жилых помещения снизилась на </w:t>
      </w:r>
      <w:r w:rsidR="00752526" w:rsidRPr="005638D3">
        <w:rPr>
          <w:rFonts w:ascii="Times New Roman" w:hAnsi="Times New Roman" w:cs="Times New Roman"/>
          <w:sz w:val="24"/>
          <w:szCs w:val="24"/>
        </w:rPr>
        <w:t xml:space="preserve">16 </w:t>
      </w:r>
      <w:r w:rsidRPr="005638D3">
        <w:rPr>
          <w:rFonts w:ascii="Times New Roman" w:hAnsi="Times New Roman" w:cs="Times New Roman"/>
          <w:sz w:val="24"/>
          <w:szCs w:val="24"/>
        </w:rPr>
        <w:t>%.</w:t>
      </w:r>
      <w:proofErr w:type="gramEnd"/>
    </w:p>
    <w:p w:rsidR="00BD47FD" w:rsidRPr="005638D3" w:rsidRDefault="00BD47FD" w:rsidP="005638D3">
      <w:pPr>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По результатам реализации муниципальной программы за период 20</w:t>
      </w:r>
      <w:r w:rsidR="009E0869" w:rsidRPr="005638D3">
        <w:rPr>
          <w:rFonts w:ascii="Times New Roman" w:hAnsi="Times New Roman" w:cs="Times New Roman"/>
          <w:sz w:val="24"/>
          <w:szCs w:val="24"/>
        </w:rPr>
        <w:t>2</w:t>
      </w:r>
      <w:r w:rsidR="00752526" w:rsidRPr="005638D3">
        <w:rPr>
          <w:rFonts w:ascii="Times New Roman" w:hAnsi="Times New Roman" w:cs="Times New Roman"/>
          <w:sz w:val="24"/>
          <w:szCs w:val="24"/>
        </w:rPr>
        <w:t>1</w:t>
      </w:r>
      <w:r w:rsidRPr="005638D3">
        <w:rPr>
          <w:rFonts w:ascii="Times New Roman" w:hAnsi="Times New Roman" w:cs="Times New Roman"/>
          <w:sz w:val="24"/>
          <w:szCs w:val="24"/>
        </w:rPr>
        <w:t>-202</w:t>
      </w:r>
      <w:r w:rsidR="009E0869" w:rsidRPr="005638D3">
        <w:rPr>
          <w:rFonts w:ascii="Times New Roman" w:hAnsi="Times New Roman" w:cs="Times New Roman"/>
          <w:sz w:val="24"/>
          <w:szCs w:val="24"/>
        </w:rPr>
        <w:t>3</w:t>
      </w:r>
      <w:r w:rsidRPr="005638D3">
        <w:rPr>
          <w:rFonts w:ascii="Times New Roman" w:hAnsi="Times New Roman" w:cs="Times New Roman"/>
          <w:sz w:val="24"/>
          <w:szCs w:val="24"/>
        </w:rPr>
        <w:t xml:space="preserve"> годов планируется снижение данного показателя на 33%.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5"/>
        <w:gridCol w:w="986"/>
        <w:gridCol w:w="986"/>
        <w:gridCol w:w="984"/>
      </w:tblGrid>
      <w:tr w:rsidR="00BD47FD" w:rsidRPr="005638D3" w:rsidTr="005638D3">
        <w:tc>
          <w:tcPr>
            <w:tcW w:w="3456" w:type="pct"/>
          </w:tcPr>
          <w:p w:rsidR="00BD47FD" w:rsidRPr="005638D3" w:rsidRDefault="00BD47FD" w:rsidP="005638D3">
            <w:pPr>
              <w:spacing w:after="0" w:line="240" w:lineRule="auto"/>
              <w:jc w:val="both"/>
              <w:rPr>
                <w:rFonts w:ascii="Times New Roman" w:eastAsia="Calibri" w:hAnsi="Times New Roman" w:cs="Times New Roman"/>
                <w:sz w:val="24"/>
                <w:szCs w:val="24"/>
                <w:lang w:eastAsia="en-US"/>
              </w:rPr>
            </w:pPr>
            <w:r w:rsidRPr="005638D3">
              <w:rPr>
                <w:rFonts w:ascii="Times New Roman" w:eastAsia="Calibri" w:hAnsi="Times New Roman" w:cs="Times New Roman"/>
                <w:sz w:val="24"/>
                <w:szCs w:val="24"/>
                <w:lang w:eastAsia="en-US"/>
              </w:rPr>
              <w:t>Показатель</w:t>
            </w:r>
          </w:p>
        </w:tc>
        <w:tc>
          <w:tcPr>
            <w:tcW w:w="1544" w:type="pct"/>
            <w:gridSpan w:val="3"/>
          </w:tcPr>
          <w:p w:rsidR="00BD47FD" w:rsidRPr="005638D3" w:rsidRDefault="00BD47FD" w:rsidP="005638D3">
            <w:pPr>
              <w:spacing w:after="0" w:line="240" w:lineRule="auto"/>
              <w:jc w:val="both"/>
              <w:rPr>
                <w:rFonts w:ascii="Times New Roman" w:eastAsia="Calibri" w:hAnsi="Times New Roman" w:cs="Times New Roman"/>
                <w:sz w:val="24"/>
                <w:szCs w:val="24"/>
                <w:lang w:eastAsia="en-US"/>
              </w:rPr>
            </w:pPr>
            <w:r w:rsidRPr="005638D3">
              <w:rPr>
                <w:rFonts w:ascii="Times New Roman" w:eastAsia="Calibri" w:hAnsi="Times New Roman" w:cs="Times New Roman"/>
                <w:sz w:val="24"/>
                <w:szCs w:val="24"/>
                <w:lang w:eastAsia="en-US"/>
              </w:rPr>
              <w:t>По годам реализации муниципальной программы</w:t>
            </w:r>
          </w:p>
        </w:tc>
      </w:tr>
      <w:tr w:rsidR="00752526" w:rsidRPr="005638D3" w:rsidTr="005638D3">
        <w:tc>
          <w:tcPr>
            <w:tcW w:w="3456" w:type="pct"/>
            <w:vMerge w:val="restart"/>
          </w:tcPr>
          <w:p w:rsidR="00752526" w:rsidRPr="005638D3" w:rsidRDefault="00752526" w:rsidP="005638D3">
            <w:pPr>
              <w:spacing w:line="240" w:lineRule="auto"/>
              <w:jc w:val="both"/>
              <w:rPr>
                <w:rFonts w:ascii="Times New Roman" w:eastAsia="Calibri" w:hAnsi="Times New Roman" w:cs="Times New Roman"/>
                <w:sz w:val="24"/>
                <w:szCs w:val="24"/>
                <w:lang w:eastAsia="en-US"/>
              </w:rPr>
            </w:pPr>
            <w:proofErr w:type="gramStart"/>
            <w:r w:rsidRPr="005638D3">
              <w:rPr>
                <w:rFonts w:ascii="Times New Roman" w:eastAsia="Calibri" w:hAnsi="Times New Roman" w:cs="Times New Roman"/>
                <w:sz w:val="24"/>
                <w:szCs w:val="24"/>
                <w:lang w:eastAsia="en-US"/>
              </w:rPr>
              <w:t>Доля населения, получившие жилые помещения и улучшившие свои жилищные условия, в общей численности населения, состоящего на учете в качестве в нуждающихся в жилых помещения</w:t>
            </w:r>
            <w:proofErr w:type="gramEnd"/>
          </w:p>
        </w:tc>
        <w:tc>
          <w:tcPr>
            <w:tcW w:w="515" w:type="pct"/>
          </w:tcPr>
          <w:p w:rsidR="00752526" w:rsidRPr="005638D3" w:rsidRDefault="00752526" w:rsidP="005638D3">
            <w:pPr>
              <w:spacing w:after="0" w:line="240" w:lineRule="auto"/>
              <w:jc w:val="both"/>
              <w:rPr>
                <w:rFonts w:ascii="Times New Roman" w:eastAsia="Calibri" w:hAnsi="Times New Roman" w:cs="Times New Roman"/>
                <w:sz w:val="24"/>
                <w:szCs w:val="24"/>
                <w:lang w:eastAsia="en-US"/>
              </w:rPr>
            </w:pPr>
            <w:r w:rsidRPr="005638D3">
              <w:rPr>
                <w:rFonts w:ascii="Times New Roman" w:eastAsia="Calibri" w:hAnsi="Times New Roman" w:cs="Times New Roman"/>
                <w:sz w:val="24"/>
                <w:szCs w:val="24"/>
                <w:lang w:eastAsia="en-US"/>
              </w:rPr>
              <w:t>2021</w:t>
            </w:r>
          </w:p>
        </w:tc>
        <w:tc>
          <w:tcPr>
            <w:tcW w:w="515" w:type="pct"/>
          </w:tcPr>
          <w:p w:rsidR="00752526" w:rsidRPr="005638D3" w:rsidRDefault="00752526" w:rsidP="005638D3">
            <w:pPr>
              <w:spacing w:after="0" w:line="240" w:lineRule="auto"/>
              <w:jc w:val="both"/>
              <w:rPr>
                <w:rFonts w:ascii="Times New Roman" w:eastAsia="Calibri" w:hAnsi="Times New Roman" w:cs="Times New Roman"/>
                <w:sz w:val="24"/>
                <w:szCs w:val="24"/>
                <w:lang w:eastAsia="en-US"/>
              </w:rPr>
            </w:pPr>
            <w:r w:rsidRPr="005638D3">
              <w:rPr>
                <w:rFonts w:ascii="Times New Roman" w:eastAsia="Calibri" w:hAnsi="Times New Roman" w:cs="Times New Roman"/>
                <w:sz w:val="24"/>
                <w:szCs w:val="24"/>
                <w:lang w:eastAsia="en-US"/>
              </w:rPr>
              <w:t>2022</w:t>
            </w:r>
          </w:p>
        </w:tc>
        <w:tc>
          <w:tcPr>
            <w:tcW w:w="515" w:type="pct"/>
          </w:tcPr>
          <w:p w:rsidR="00752526" w:rsidRPr="005638D3" w:rsidRDefault="00752526" w:rsidP="005638D3">
            <w:pPr>
              <w:spacing w:after="0" w:line="240" w:lineRule="auto"/>
              <w:jc w:val="both"/>
              <w:rPr>
                <w:rFonts w:ascii="Times New Roman" w:eastAsia="Calibri" w:hAnsi="Times New Roman" w:cs="Times New Roman"/>
                <w:sz w:val="24"/>
                <w:szCs w:val="24"/>
                <w:lang w:eastAsia="en-US"/>
              </w:rPr>
            </w:pPr>
            <w:r w:rsidRPr="005638D3">
              <w:rPr>
                <w:rFonts w:ascii="Times New Roman" w:eastAsia="Calibri" w:hAnsi="Times New Roman" w:cs="Times New Roman"/>
                <w:sz w:val="24"/>
                <w:szCs w:val="24"/>
                <w:lang w:eastAsia="en-US"/>
              </w:rPr>
              <w:t>2023</w:t>
            </w:r>
          </w:p>
        </w:tc>
      </w:tr>
      <w:tr w:rsidR="00752526" w:rsidRPr="005638D3" w:rsidTr="005638D3">
        <w:tc>
          <w:tcPr>
            <w:tcW w:w="3456" w:type="pct"/>
            <w:vMerge/>
          </w:tcPr>
          <w:p w:rsidR="00752526" w:rsidRPr="005638D3" w:rsidRDefault="00752526" w:rsidP="005638D3">
            <w:pPr>
              <w:spacing w:after="0" w:line="240" w:lineRule="auto"/>
              <w:jc w:val="both"/>
              <w:rPr>
                <w:rFonts w:ascii="Times New Roman" w:eastAsia="Calibri" w:hAnsi="Times New Roman" w:cs="Times New Roman"/>
                <w:sz w:val="24"/>
                <w:szCs w:val="24"/>
                <w:lang w:eastAsia="en-US"/>
              </w:rPr>
            </w:pPr>
          </w:p>
        </w:tc>
        <w:tc>
          <w:tcPr>
            <w:tcW w:w="515" w:type="pct"/>
          </w:tcPr>
          <w:p w:rsidR="00752526" w:rsidRPr="005638D3" w:rsidRDefault="00752526" w:rsidP="005638D3">
            <w:pPr>
              <w:spacing w:after="0" w:line="240" w:lineRule="auto"/>
              <w:jc w:val="both"/>
              <w:rPr>
                <w:rFonts w:ascii="Times New Roman" w:eastAsia="Calibri" w:hAnsi="Times New Roman" w:cs="Times New Roman"/>
                <w:sz w:val="24"/>
                <w:szCs w:val="24"/>
                <w:lang w:eastAsia="en-US"/>
              </w:rPr>
            </w:pPr>
            <w:r w:rsidRPr="005638D3">
              <w:rPr>
                <w:rFonts w:ascii="Times New Roman" w:eastAsia="Calibri" w:hAnsi="Times New Roman" w:cs="Times New Roman"/>
                <w:sz w:val="24"/>
                <w:szCs w:val="24"/>
                <w:lang w:eastAsia="en-US"/>
              </w:rPr>
              <w:t>16</w:t>
            </w:r>
          </w:p>
        </w:tc>
        <w:tc>
          <w:tcPr>
            <w:tcW w:w="515" w:type="pct"/>
          </w:tcPr>
          <w:p w:rsidR="00752526" w:rsidRPr="005638D3" w:rsidRDefault="00752526" w:rsidP="005638D3">
            <w:pPr>
              <w:spacing w:after="0" w:line="240" w:lineRule="auto"/>
              <w:jc w:val="both"/>
              <w:rPr>
                <w:rFonts w:ascii="Times New Roman" w:eastAsia="Calibri" w:hAnsi="Times New Roman" w:cs="Times New Roman"/>
                <w:sz w:val="24"/>
                <w:szCs w:val="24"/>
                <w:lang w:eastAsia="en-US"/>
              </w:rPr>
            </w:pPr>
            <w:r w:rsidRPr="005638D3">
              <w:rPr>
                <w:rFonts w:ascii="Times New Roman" w:eastAsia="Calibri" w:hAnsi="Times New Roman" w:cs="Times New Roman"/>
                <w:sz w:val="24"/>
                <w:szCs w:val="24"/>
                <w:lang w:eastAsia="en-US"/>
              </w:rPr>
              <w:t>24</w:t>
            </w:r>
          </w:p>
        </w:tc>
        <w:tc>
          <w:tcPr>
            <w:tcW w:w="515" w:type="pct"/>
          </w:tcPr>
          <w:p w:rsidR="00752526" w:rsidRPr="005638D3" w:rsidRDefault="00752526" w:rsidP="005638D3">
            <w:pPr>
              <w:spacing w:after="0" w:line="240" w:lineRule="auto"/>
              <w:jc w:val="both"/>
              <w:rPr>
                <w:rFonts w:ascii="Times New Roman" w:eastAsia="Calibri" w:hAnsi="Times New Roman" w:cs="Times New Roman"/>
                <w:sz w:val="24"/>
                <w:szCs w:val="24"/>
                <w:lang w:eastAsia="en-US"/>
              </w:rPr>
            </w:pPr>
            <w:r w:rsidRPr="005638D3">
              <w:rPr>
                <w:rFonts w:ascii="Times New Roman" w:eastAsia="Calibri" w:hAnsi="Times New Roman" w:cs="Times New Roman"/>
                <w:sz w:val="24"/>
                <w:szCs w:val="24"/>
                <w:lang w:eastAsia="en-US"/>
              </w:rPr>
              <w:t>33</w:t>
            </w:r>
          </w:p>
        </w:tc>
      </w:tr>
    </w:tbl>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 xml:space="preserve">Таким </w:t>
      </w:r>
      <w:proofErr w:type="gramStart"/>
      <w:r w:rsidRPr="005638D3">
        <w:rPr>
          <w:rFonts w:ascii="Times New Roman" w:hAnsi="Times New Roman" w:cs="Times New Roman"/>
          <w:sz w:val="24"/>
          <w:szCs w:val="24"/>
        </w:rPr>
        <w:t>образом</w:t>
      </w:r>
      <w:proofErr w:type="gramEnd"/>
      <w:r w:rsidRPr="005638D3">
        <w:rPr>
          <w:rFonts w:ascii="Times New Roman" w:hAnsi="Times New Roman" w:cs="Times New Roman"/>
          <w:sz w:val="24"/>
          <w:szCs w:val="24"/>
        </w:rPr>
        <w:t xml:space="preserve"> по состоянию на начало 20</w:t>
      </w:r>
      <w:r w:rsidR="00752526" w:rsidRPr="005638D3">
        <w:rPr>
          <w:rFonts w:ascii="Times New Roman" w:hAnsi="Times New Roman" w:cs="Times New Roman"/>
          <w:sz w:val="24"/>
          <w:szCs w:val="24"/>
        </w:rPr>
        <w:t xml:space="preserve">21 </w:t>
      </w:r>
      <w:r w:rsidRPr="005638D3">
        <w:rPr>
          <w:rFonts w:ascii="Times New Roman" w:hAnsi="Times New Roman" w:cs="Times New Roman"/>
          <w:sz w:val="24"/>
          <w:szCs w:val="24"/>
        </w:rPr>
        <w:t>года жилищная проблема стоит перед 13</w:t>
      </w:r>
      <w:r w:rsidR="00752526" w:rsidRPr="005638D3">
        <w:rPr>
          <w:rFonts w:ascii="Times New Roman" w:hAnsi="Times New Roman" w:cs="Times New Roman"/>
          <w:sz w:val="24"/>
          <w:szCs w:val="24"/>
        </w:rPr>
        <w:t>5</w:t>
      </w:r>
      <w:r w:rsidRPr="005638D3">
        <w:rPr>
          <w:rFonts w:ascii="Times New Roman" w:hAnsi="Times New Roman" w:cs="Times New Roman"/>
          <w:sz w:val="24"/>
          <w:szCs w:val="24"/>
        </w:rPr>
        <w:t xml:space="preserve"> семьями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752526"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 xml:space="preserve"> Нижегородской области, при этом практически для более половины от этого количества семей жилищная проблема является наиболее острой и требует решения в ближайшее время.</w:t>
      </w:r>
    </w:p>
    <w:p w:rsidR="00BD47FD" w:rsidRPr="005638D3" w:rsidRDefault="00BD47FD" w:rsidP="005638D3">
      <w:pPr>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Не могут быть признаны удовлетворительными и темпы обеспечения жильем граждан, принятых на учет в качестве нуждающихся в улучшении жилищных условий.</w:t>
      </w:r>
    </w:p>
    <w:p w:rsidR="00BD47FD" w:rsidRPr="005638D3" w:rsidRDefault="00BD47FD" w:rsidP="005638D3">
      <w:pPr>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 xml:space="preserve">Таким образом, реализация настоящей муниципальной программы позволит продолжить реализацию выбранного </w:t>
      </w:r>
      <w:r w:rsidR="005638D3">
        <w:rPr>
          <w:rFonts w:ascii="Times New Roman" w:hAnsi="Times New Roman" w:cs="Times New Roman"/>
          <w:sz w:val="24"/>
          <w:szCs w:val="24"/>
        </w:rPr>
        <w:t>а</w:t>
      </w:r>
      <w:r w:rsidRPr="005638D3">
        <w:rPr>
          <w:rFonts w:ascii="Times New Roman" w:hAnsi="Times New Roman" w:cs="Times New Roman"/>
          <w:sz w:val="24"/>
          <w:szCs w:val="24"/>
        </w:rPr>
        <w:t xml:space="preserve">дминистрацией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593DF0" w:rsidRPr="005638D3">
        <w:rPr>
          <w:rFonts w:ascii="Times New Roman" w:hAnsi="Times New Roman" w:cs="Times New Roman"/>
          <w:sz w:val="24"/>
          <w:szCs w:val="24"/>
        </w:rPr>
        <w:t>округа</w:t>
      </w:r>
      <w:r w:rsidRPr="005638D3">
        <w:rPr>
          <w:rFonts w:ascii="Times New Roman" w:hAnsi="Times New Roman" w:cs="Times New Roman"/>
          <w:sz w:val="24"/>
          <w:szCs w:val="24"/>
        </w:rPr>
        <w:t xml:space="preserve"> направления по обеспечению населения </w:t>
      </w:r>
      <w:r w:rsidR="006828F6" w:rsidRPr="005638D3">
        <w:rPr>
          <w:rFonts w:ascii="Times New Roman" w:hAnsi="Times New Roman" w:cs="Times New Roman"/>
          <w:sz w:val="24"/>
          <w:szCs w:val="24"/>
        </w:rPr>
        <w:t>округа</w:t>
      </w:r>
      <w:r w:rsidRPr="005638D3">
        <w:rPr>
          <w:rFonts w:ascii="Times New Roman" w:hAnsi="Times New Roman" w:cs="Times New Roman"/>
          <w:sz w:val="24"/>
          <w:szCs w:val="24"/>
        </w:rPr>
        <w:t xml:space="preserve">  доступным и комфортным жильем и улучшить ситуацию с обеспеченностью жильем граждан, проживающих на территории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593DF0"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Нижегородской области.</w:t>
      </w:r>
    </w:p>
    <w:p w:rsidR="00BD47FD" w:rsidRPr="005638D3" w:rsidRDefault="00BD47FD" w:rsidP="005638D3">
      <w:pPr>
        <w:spacing w:after="0" w:line="240" w:lineRule="auto"/>
        <w:rPr>
          <w:rFonts w:ascii="Times New Roman" w:hAnsi="Times New Roman" w:cs="Times New Roman"/>
          <w:b/>
          <w:bCs/>
          <w:sz w:val="24"/>
          <w:szCs w:val="24"/>
        </w:rPr>
      </w:pPr>
      <w:r w:rsidRPr="005638D3">
        <w:rPr>
          <w:rFonts w:ascii="Times New Roman" w:hAnsi="Times New Roman" w:cs="Times New Roman"/>
          <w:b/>
          <w:bCs/>
          <w:sz w:val="24"/>
          <w:szCs w:val="24"/>
        </w:rPr>
        <w:t>2.2. Цели и задачи муниципальной программы</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Цели программы.</w:t>
      </w:r>
    </w:p>
    <w:p w:rsidR="00BD47FD" w:rsidRPr="005638D3" w:rsidRDefault="00BD47FD" w:rsidP="005638D3">
      <w:pPr>
        <w:spacing w:after="0" w:line="240" w:lineRule="auto"/>
        <w:ind w:firstLine="708"/>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1</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Создание благоприятных условий для проживания отдельных категорий граждан, установленных законодательством Нижегородской области.</w:t>
      </w:r>
    </w:p>
    <w:p w:rsidR="00BD47FD" w:rsidRPr="005638D3" w:rsidRDefault="00BD47FD" w:rsidP="005638D3">
      <w:pPr>
        <w:spacing w:after="0" w:line="240" w:lineRule="auto"/>
        <w:ind w:firstLine="708"/>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2</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 xml:space="preserve">Обеспечение эффективности деятельности Отдела архитектуры, капитального строительства и ЖКХ Администрации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593DF0"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 xml:space="preserve"> Нижегородской области в сфере обеспечения граждан доступным и комфортным жильем</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b/>
          <w:sz w:val="24"/>
          <w:szCs w:val="24"/>
        </w:rPr>
        <w:t>Задачи программы.</w:t>
      </w:r>
    </w:p>
    <w:p w:rsidR="00BD47FD" w:rsidRPr="005638D3" w:rsidRDefault="00BD47FD" w:rsidP="005638D3">
      <w:pPr>
        <w:spacing w:after="0" w:line="240" w:lineRule="auto"/>
        <w:ind w:firstLine="708"/>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1</w:t>
      </w:r>
    </w:p>
    <w:p w:rsidR="006828F6" w:rsidRPr="005638D3" w:rsidRDefault="006828F6" w:rsidP="005638D3">
      <w:pPr>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lastRenderedPageBreak/>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p w:rsidR="006828F6" w:rsidRPr="005638D3" w:rsidRDefault="006828F6" w:rsidP="005638D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2. Предоставление жилья лицам, нуждающимся в жилых помещениях.</w:t>
      </w:r>
    </w:p>
    <w:p w:rsidR="006828F6" w:rsidRPr="005638D3" w:rsidRDefault="006828F6" w:rsidP="005638D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3. Приобретение жилья  участникам ВОВ</w:t>
      </w:r>
    </w:p>
    <w:p w:rsidR="006828F6" w:rsidRPr="005638D3" w:rsidRDefault="006828F6" w:rsidP="005638D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4. Выплаты гражданам на компенсацию части процентной ставки по кредитам, выданным на приобретение или строительство жилья.</w:t>
      </w:r>
    </w:p>
    <w:p w:rsidR="006828F6" w:rsidRPr="005638D3" w:rsidRDefault="006828F6" w:rsidP="005638D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5. Социальные выплаты населению на газификацию жилья.</w:t>
      </w:r>
    </w:p>
    <w:p w:rsidR="006828F6" w:rsidRPr="005638D3" w:rsidRDefault="006828F6" w:rsidP="005638D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6.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6828F6" w:rsidRPr="005638D3" w:rsidRDefault="006828F6"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7. Ремонт муниципальных жилых помещений.</w:t>
      </w:r>
    </w:p>
    <w:p w:rsidR="006828F6" w:rsidRPr="005638D3" w:rsidRDefault="006828F6" w:rsidP="005638D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8. Выполнение мероприятий, направленных на обеспечение устойчивого сокращения непригодного для проживания жилищного фонда.</w:t>
      </w:r>
    </w:p>
    <w:p w:rsidR="006828F6" w:rsidRPr="005638D3" w:rsidRDefault="006828F6" w:rsidP="005638D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9. Снос аварийного жилья.</w:t>
      </w:r>
    </w:p>
    <w:p w:rsidR="006828F6" w:rsidRPr="005638D3" w:rsidRDefault="006828F6" w:rsidP="005638D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 xml:space="preserve">10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rFonts w:ascii="Times New Roman" w:hAnsi="Times New Roman" w:cs="Times New Roman"/>
          <w:sz w:val="24"/>
          <w:szCs w:val="24"/>
        </w:rPr>
        <w:t>Правительства</w:t>
      </w:r>
      <w:proofErr w:type="gramEnd"/>
      <w:r w:rsidRPr="005638D3">
        <w:rPr>
          <w:rFonts w:ascii="Times New Roman" w:hAnsi="Times New Roman" w:cs="Times New Roman"/>
          <w:sz w:val="24"/>
          <w:szCs w:val="24"/>
        </w:rPr>
        <w:t xml:space="preserve"> НО от 23.03.2007 №86.</w:t>
      </w:r>
    </w:p>
    <w:p w:rsidR="006828F6" w:rsidRPr="005638D3" w:rsidRDefault="006828F6" w:rsidP="005638D3">
      <w:pPr>
        <w:widowControl w:val="0"/>
        <w:autoSpaceDE w:val="0"/>
        <w:autoSpaceDN w:val="0"/>
        <w:adjustRightInd w:val="0"/>
        <w:spacing w:after="0" w:line="240" w:lineRule="auto"/>
        <w:ind w:firstLine="708"/>
        <w:jc w:val="both"/>
        <w:rPr>
          <w:rFonts w:ascii="Times New Roman" w:hAnsi="Times New Roman" w:cs="Times New Roman"/>
          <w:sz w:val="24"/>
          <w:szCs w:val="24"/>
        </w:rPr>
      </w:pPr>
    </w:p>
    <w:p w:rsidR="00BD47FD" w:rsidRPr="005638D3" w:rsidRDefault="00BD47FD" w:rsidP="005638D3">
      <w:pPr>
        <w:spacing w:after="0" w:line="240" w:lineRule="auto"/>
        <w:ind w:firstLine="708"/>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2</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1.Разработка нормативных правовых, организационн</w:t>
      </w:r>
      <w:proofErr w:type="gramStart"/>
      <w:r w:rsidRPr="005638D3">
        <w:rPr>
          <w:rFonts w:ascii="Times New Roman" w:hAnsi="Times New Roman" w:cs="Times New Roman"/>
          <w:sz w:val="24"/>
          <w:szCs w:val="24"/>
        </w:rPr>
        <w:t>о-</w:t>
      </w:r>
      <w:proofErr w:type="gramEnd"/>
      <w:r w:rsidRPr="005638D3">
        <w:rPr>
          <w:rFonts w:ascii="Times New Roman" w:hAnsi="Times New Roman" w:cs="Times New Roman"/>
          <w:sz w:val="24"/>
          <w:szCs w:val="24"/>
        </w:rPr>
        <w:t xml:space="preserve"> методических и иных документов, направленных на эффективное решение задач Программы </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2.Мониторинг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p w:rsidR="006828F6" w:rsidRPr="005638D3" w:rsidRDefault="006828F6" w:rsidP="005638D3">
      <w:pPr>
        <w:spacing w:after="0" w:line="240" w:lineRule="auto"/>
        <w:jc w:val="both"/>
        <w:rPr>
          <w:rFonts w:ascii="Times New Roman" w:hAnsi="Times New Roman" w:cs="Times New Roman"/>
          <w:sz w:val="24"/>
          <w:szCs w:val="24"/>
        </w:rPr>
      </w:pP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2.3. Сроки и этапы реализации муниципальной программы</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Программа рассчитана на 20</w:t>
      </w:r>
      <w:r w:rsidR="009E0869" w:rsidRPr="005638D3">
        <w:rPr>
          <w:rFonts w:ascii="Times New Roman" w:hAnsi="Times New Roman" w:cs="Times New Roman"/>
          <w:sz w:val="24"/>
          <w:szCs w:val="24"/>
        </w:rPr>
        <w:t>2</w:t>
      </w:r>
      <w:r w:rsidR="00593DF0" w:rsidRPr="005638D3">
        <w:rPr>
          <w:rFonts w:ascii="Times New Roman" w:hAnsi="Times New Roman" w:cs="Times New Roman"/>
          <w:sz w:val="24"/>
          <w:szCs w:val="24"/>
        </w:rPr>
        <w:t>1</w:t>
      </w:r>
      <w:r w:rsidRPr="005638D3">
        <w:rPr>
          <w:rFonts w:ascii="Times New Roman" w:hAnsi="Times New Roman" w:cs="Times New Roman"/>
          <w:sz w:val="24"/>
          <w:szCs w:val="24"/>
        </w:rPr>
        <w:t>-202</w:t>
      </w:r>
      <w:r w:rsidR="009E0869" w:rsidRPr="005638D3">
        <w:rPr>
          <w:rFonts w:ascii="Times New Roman" w:hAnsi="Times New Roman" w:cs="Times New Roman"/>
          <w:sz w:val="24"/>
          <w:szCs w:val="24"/>
        </w:rPr>
        <w:t>3</w:t>
      </w:r>
      <w:r w:rsidRPr="005638D3">
        <w:rPr>
          <w:rFonts w:ascii="Times New Roman" w:hAnsi="Times New Roman" w:cs="Times New Roman"/>
          <w:sz w:val="24"/>
          <w:szCs w:val="24"/>
        </w:rPr>
        <w:t xml:space="preserve"> годы и реализуется в 1 этап</w:t>
      </w:r>
    </w:p>
    <w:p w:rsidR="006828F6" w:rsidRPr="005638D3" w:rsidRDefault="006828F6" w:rsidP="005638D3">
      <w:pPr>
        <w:spacing w:after="0" w:line="240" w:lineRule="auto"/>
        <w:ind w:firstLine="708"/>
        <w:jc w:val="both"/>
        <w:rPr>
          <w:rFonts w:ascii="Times New Roman" w:hAnsi="Times New Roman" w:cs="Times New Roman"/>
          <w:b/>
          <w:bCs/>
          <w:sz w:val="24"/>
          <w:szCs w:val="24"/>
        </w:rPr>
      </w:pP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2.4. Перечень основных мероприятий реализации муниципальной программы</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ab/>
        <w:t>Основные мероприятия изложены в рамках подпрограмм к муниципальной программе.</w:t>
      </w:r>
    </w:p>
    <w:p w:rsidR="006828F6" w:rsidRPr="005638D3" w:rsidRDefault="006828F6" w:rsidP="005638D3">
      <w:pPr>
        <w:spacing w:after="0" w:line="240" w:lineRule="auto"/>
        <w:jc w:val="both"/>
        <w:rPr>
          <w:rFonts w:ascii="Times New Roman" w:hAnsi="Times New Roman" w:cs="Times New Roman"/>
          <w:b/>
          <w:bCs/>
          <w:sz w:val="24"/>
          <w:szCs w:val="24"/>
        </w:rPr>
      </w:pP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2.5. Индикаторы достижения цели и непосредственные результаты реализации муниципальной программы</w:t>
      </w:r>
    </w:p>
    <w:p w:rsidR="0040773A" w:rsidRPr="005638D3" w:rsidRDefault="0040773A" w:rsidP="005638D3">
      <w:pPr>
        <w:widowControl w:val="0"/>
        <w:autoSpaceDE w:val="0"/>
        <w:autoSpaceDN w:val="0"/>
        <w:adjustRightInd w:val="0"/>
        <w:spacing w:after="0" w:line="240" w:lineRule="auto"/>
        <w:jc w:val="both"/>
        <w:rPr>
          <w:rFonts w:ascii="Times New Roman" w:hAnsi="Times New Roman" w:cs="Times New Roman"/>
          <w:b/>
          <w:bCs/>
          <w:sz w:val="24"/>
          <w:szCs w:val="24"/>
        </w:rPr>
      </w:pPr>
    </w:p>
    <w:p w:rsidR="00BD47FD" w:rsidRPr="005638D3" w:rsidRDefault="00BD47FD" w:rsidP="005638D3">
      <w:pPr>
        <w:widowControl w:val="0"/>
        <w:autoSpaceDE w:val="0"/>
        <w:autoSpaceDN w:val="0"/>
        <w:adjustRightInd w:val="0"/>
        <w:spacing w:after="0" w:line="240" w:lineRule="auto"/>
        <w:ind w:firstLine="709"/>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1</w:t>
      </w:r>
    </w:p>
    <w:p w:rsidR="0040773A" w:rsidRPr="005638D3" w:rsidRDefault="0040773A" w:rsidP="005638D3">
      <w:pPr>
        <w:autoSpaceDE w:val="0"/>
        <w:autoSpaceDN w:val="0"/>
        <w:adjustRightInd w:val="0"/>
        <w:spacing w:after="0" w:line="240" w:lineRule="auto"/>
        <w:ind w:firstLine="709"/>
        <w:jc w:val="both"/>
        <w:rPr>
          <w:rFonts w:ascii="Times New Roman" w:hAnsi="Times New Roman" w:cs="Times New Roman"/>
          <w:sz w:val="24"/>
          <w:szCs w:val="24"/>
        </w:rPr>
      </w:pPr>
      <w:r w:rsidRPr="005638D3">
        <w:rPr>
          <w:rFonts w:ascii="Times New Roman" w:hAnsi="Times New Roman" w:cs="Times New Roman"/>
          <w:sz w:val="24"/>
          <w:szCs w:val="24"/>
        </w:rPr>
        <w:t xml:space="preserve">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 </w:t>
      </w:r>
      <w:r w:rsidR="005873A5" w:rsidRPr="005638D3">
        <w:rPr>
          <w:rFonts w:ascii="Times New Roman" w:hAnsi="Times New Roman" w:cs="Times New Roman"/>
          <w:sz w:val="24"/>
          <w:szCs w:val="24"/>
        </w:rPr>
        <w:t>–</w:t>
      </w:r>
      <w:r w:rsidRPr="005638D3">
        <w:rPr>
          <w:rFonts w:ascii="Times New Roman" w:hAnsi="Times New Roman" w:cs="Times New Roman"/>
          <w:sz w:val="24"/>
          <w:szCs w:val="24"/>
        </w:rPr>
        <w:t xml:space="preserve"> </w:t>
      </w:r>
      <w:r w:rsidR="005873A5" w:rsidRPr="005638D3">
        <w:rPr>
          <w:rFonts w:ascii="Times New Roman" w:hAnsi="Times New Roman" w:cs="Times New Roman"/>
          <w:sz w:val="24"/>
          <w:szCs w:val="24"/>
        </w:rPr>
        <w:t>2</w:t>
      </w:r>
      <w:r w:rsidR="00657092" w:rsidRPr="005638D3">
        <w:rPr>
          <w:rFonts w:ascii="Times New Roman" w:hAnsi="Times New Roman" w:cs="Times New Roman"/>
          <w:sz w:val="24"/>
          <w:szCs w:val="24"/>
        </w:rPr>
        <w:t>7</w:t>
      </w:r>
      <w:r w:rsidR="005873A5" w:rsidRPr="005638D3">
        <w:rPr>
          <w:rFonts w:ascii="Times New Roman" w:hAnsi="Times New Roman" w:cs="Times New Roman"/>
          <w:sz w:val="24"/>
          <w:szCs w:val="24"/>
        </w:rPr>
        <w:t>.</w:t>
      </w:r>
    </w:p>
    <w:p w:rsidR="0040773A" w:rsidRPr="005638D3" w:rsidRDefault="0040773A" w:rsidP="005638D3">
      <w:pPr>
        <w:widowControl w:val="0"/>
        <w:autoSpaceDE w:val="0"/>
        <w:autoSpaceDN w:val="0"/>
        <w:adjustRightInd w:val="0"/>
        <w:spacing w:after="0" w:line="240" w:lineRule="auto"/>
        <w:ind w:firstLine="709"/>
        <w:rPr>
          <w:rFonts w:ascii="Times New Roman" w:hAnsi="Times New Roman" w:cs="Times New Roman"/>
          <w:sz w:val="24"/>
          <w:szCs w:val="24"/>
        </w:rPr>
      </w:pPr>
      <w:r w:rsidRPr="005638D3">
        <w:rPr>
          <w:rFonts w:ascii="Times New Roman" w:hAnsi="Times New Roman" w:cs="Times New Roman"/>
          <w:sz w:val="24"/>
          <w:szCs w:val="24"/>
        </w:rPr>
        <w:t xml:space="preserve">2. Предоставление жилья лицам, нуждающимся в жилых помещениях - </w:t>
      </w:r>
      <w:r w:rsidR="00175400" w:rsidRPr="005638D3">
        <w:rPr>
          <w:rFonts w:ascii="Times New Roman" w:hAnsi="Times New Roman" w:cs="Times New Roman"/>
          <w:sz w:val="24"/>
          <w:szCs w:val="24"/>
        </w:rPr>
        <w:t>6</w:t>
      </w:r>
      <w:r w:rsidRPr="005638D3">
        <w:rPr>
          <w:rFonts w:ascii="Times New Roman" w:hAnsi="Times New Roman" w:cs="Times New Roman"/>
          <w:sz w:val="24"/>
          <w:szCs w:val="24"/>
        </w:rPr>
        <w:t>.</w:t>
      </w:r>
    </w:p>
    <w:p w:rsidR="0040773A" w:rsidRPr="005638D3" w:rsidRDefault="0040773A" w:rsidP="005638D3">
      <w:pPr>
        <w:widowControl w:val="0"/>
        <w:autoSpaceDE w:val="0"/>
        <w:autoSpaceDN w:val="0"/>
        <w:adjustRightInd w:val="0"/>
        <w:spacing w:after="0" w:line="240" w:lineRule="auto"/>
        <w:ind w:firstLine="709"/>
        <w:rPr>
          <w:rFonts w:ascii="Times New Roman" w:hAnsi="Times New Roman" w:cs="Times New Roman"/>
          <w:sz w:val="24"/>
          <w:szCs w:val="24"/>
        </w:rPr>
      </w:pPr>
      <w:r w:rsidRPr="005638D3">
        <w:rPr>
          <w:rFonts w:ascii="Times New Roman" w:hAnsi="Times New Roman" w:cs="Times New Roman"/>
          <w:sz w:val="24"/>
          <w:szCs w:val="24"/>
        </w:rPr>
        <w:t>3. Приобретение жилья  участникам ВОВ - 1</w:t>
      </w:r>
    </w:p>
    <w:p w:rsidR="0040773A" w:rsidRPr="005638D3" w:rsidRDefault="0040773A" w:rsidP="005638D3">
      <w:pPr>
        <w:widowControl w:val="0"/>
        <w:autoSpaceDE w:val="0"/>
        <w:autoSpaceDN w:val="0"/>
        <w:adjustRightInd w:val="0"/>
        <w:spacing w:after="0" w:line="240" w:lineRule="auto"/>
        <w:ind w:firstLine="709"/>
        <w:rPr>
          <w:rFonts w:ascii="Times New Roman" w:hAnsi="Times New Roman" w:cs="Times New Roman"/>
          <w:sz w:val="24"/>
          <w:szCs w:val="24"/>
        </w:rPr>
      </w:pPr>
      <w:r w:rsidRPr="005638D3">
        <w:rPr>
          <w:rFonts w:ascii="Times New Roman" w:hAnsi="Times New Roman" w:cs="Times New Roman"/>
          <w:sz w:val="24"/>
          <w:szCs w:val="24"/>
        </w:rPr>
        <w:t>4. Выплаты гражданам на компенсацию части процентной ставки по кредитам, выданным на приобретение или строительство жилья -</w:t>
      </w:r>
      <w:r w:rsidR="00175400" w:rsidRPr="005638D3">
        <w:rPr>
          <w:rFonts w:ascii="Times New Roman" w:hAnsi="Times New Roman" w:cs="Times New Roman"/>
          <w:sz w:val="24"/>
          <w:szCs w:val="24"/>
        </w:rPr>
        <w:t>3</w:t>
      </w:r>
      <w:r w:rsidRPr="005638D3">
        <w:rPr>
          <w:rFonts w:ascii="Times New Roman" w:hAnsi="Times New Roman" w:cs="Times New Roman"/>
          <w:sz w:val="24"/>
          <w:szCs w:val="24"/>
        </w:rPr>
        <w:t>.</w:t>
      </w:r>
    </w:p>
    <w:p w:rsidR="0040773A" w:rsidRPr="005638D3" w:rsidRDefault="0040773A" w:rsidP="005638D3">
      <w:pPr>
        <w:widowControl w:val="0"/>
        <w:autoSpaceDE w:val="0"/>
        <w:autoSpaceDN w:val="0"/>
        <w:adjustRightInd w:val="0"/>
        <w:spacing w:after="0" w:line="240" w:lineRule="auto"/>
        <w:ind w:firstLine="709"/>
        <w:rPr>
          <w:rFonts w:ascii="Times New Roman" w:hAnsi="Times New Roman" w:cs="Times New Roman"/>
          <w:sz w:val="24"/>
          <w:szCs w:val="24"/>
        </w:rPr>
      </w:pPr>
      <w:r w:rsidRPr="005638D3">
        <w:rPr>
          <w:rFonts w:ascii="Times New Roman" w:hAnsi="Times New Roman" w:cs="Times New Roman"/>
          <w:sz w:val="24"/>
          <w:szCs w:val="24"/>
        </w:rPr>
        <w:t>5. Социальные выплаты населению на газификацию жилья-</w:t>
      </w:r>
      <w:r w:rsidR="00175400" w:rsidRPr="005638D3">
        <w:rPr>
          <w:rFonts w:ascii="Times New Roman" w:hAnsi="Times New Roman" w:cs="Times New Roman"/>
          <w:sz w:val="24"/>
          <w:szCs w:val="24"/>
        </w:rPr>
        <w:t>18</w:t>
      </w:r>
      <w:r w:rsidRPr="005638D3">
        <w:rPr>
          <w:rFonts w:ascii="Times New Roman" w:hAnsi="Times New Roman" w:cs="Times New Roman"/>
          <w:sz w:val="24"/>
          <w:szCs w:val="24"/>
        </w:rPr>
        <w:t>.</w:t>
      </w:r>
    </w:p>
    <w:p w:rsidR="0040773A" w:rsidRPr="005638D3" w:rsidRDefault="0040773A" w:rsidP="005638D3">
      <w:pPr>
        <w:widowControl w:val="0"/>
        <w:autoSpaceDE w:val="0"/>
        <w:autoSpaceDN w:val="0"/>
        <w:adjustRightInd w:val="0"/>
        <w:spacing w:after="0" w:line="240" w:lineRule="auto"/>
        <w:ind w:firstLine="709"/>
        <w:rPr>
          <w:rFonts w:ascii="Times New Roman" w:hAnsi="Times New Roman" w:cs="Times New Roman"/>
          <w:sz w:val="24"/>
          <w:szCs w:val="24"/>
        </w:rPr>
      </w:pPr>
      <w:r w:rsidRPr="005638D3">
        <w:rPr>
          <w:rFonts w:ascii="Times New Roman" w:hAnsi="Times New Roman" w:cs="Times New Roman"/>
          <w:sz w:val="24"/>
          <w:szCs w:val="24"/>
        </w:rPr>
        <w:t xml:space="preserve">6. Предоставление социальных выплат на возмещение части процентной ставки по кредитам, полученными гражданами на газификацию жилья </w:t>
      </w:r>
      <w:proofErr w:type="gramStart"/>
      <w:r w:rsidRPr="005638D3">
        <w:rPr>
          <w:rFonts w:ascii="Times New Roman" w:hAnsi="Times New Roman" w:cs="Times New Roman"/>
          <w:sz w:val="24"/>
          <w:szCs w:val="24"/>
        </w:rPr>
        <w:t>в</w:t>
      </w:r>
      <w:proofErr w:type="gramEnd"/>
      <w:r w:rsidRPr="005638D3">
        <w:rPr>
          <w:rFonts w:ascii="Times New Roman" w:hAnsi="Times New Roman" w:cs="Times New Roman"/>
          <w:sz w:val="24"/>
          <w:szCs w:val="24"/>
        </w:rPr>
        <w:t xml:space="preserve"> российских кредитных организациях</w:t>
      </w:r>
      <w:r w:rsidR="00175400" w:rsidRPr="005638D3">
        <w:rPr>
          <w:rFonts w:ascii="Times New Roman" w:hAnsi="Times New Roman" w:cs="Times New Roman"/>
          <w:sz w:val="24"/>
          <w:szCs w:val="24"/>
        </w:rPr>
        <w:t>-3</w:t>
      </w:r>
      <w:r w:rsidRPr="005638D3">
        <w:rPr>
          <w:rFonts w:ascii="Times New Roman" w:hAnsi="Times New Roman" w:cs="Times New Roman"/>
          <w:sz w:val="24"/>
          <w:szCs w:val="24"/>
        </w:rPr>
        <w:t>.</w:t>
      </w:r>
    </w:p>
    <w:p w:rsidR="0040773A" w:rsidRPr="005638D3" w:rsidRDefault="0040773A" w:rsidP="005638D3">
      <w:pPr>
        <w:spacing w:after="0" w:line="240" w:lineRule="auto"/>
        <w:ind w:firstLine="709"/>
        <w:jc w:val="both"/>
        <w:rPr>
          <w:rFonts w:ascii="Times New Roman" w:hAnsi="Times New Roman" w:cs="Times New Roman"/>
          <w:sz w:val="24"/>
          <w:szCs w:val="24"/>
        </w:rPr>
      </w:pPr>
      <w:r w:rsidRPr="005638D3">
        <w:rPr>
          <w:rFonts w:ascii="Times New Roman" w:hAnsi="Times New Roman" w:cs="Times New Roman"/>
          <w:sz w:val="24"/>
          <w:szCs w:val="24"/>
        </w:rPr>
        <w:t xml:space="preserve">7. Ремонт </w:t>
      </w:r>
      <w:proofErr w:type="gramStart"/>
      <w:r w:rsidRPr="005638D3">
        <w:rPr>
          <w:rFonts w:ascii="Times New Roman" w:hAnsi="Times New Roman" w:cs="Times New Roman"/>
          <w:sz w:val="24"/>
          <w:szCs w:val="24"/>
        </w:rPr>
        <w:t>муниципальных</w:t>
      </w:r>
      <w:proofErr w:type="gramEnd"/>
      <w:r w:rsidRPr="005638D3">
        <w:rPr>
          <w:rFonts w:ascii="Times New Roman" w:hAnsi="Times New Roman" w:cs="Times New Roman"/>
          <w:sz w:val="24"/>
          <w:szCs w:val="24"/>
        </w:rPr>
        <w:t xml:space="preserve"> жилых помещений</w:t>
      </w:r>
      <w:r w:rsidR="00175400" w:rsidRPr="005638D3">
        <w:rPr>
          <w:rFonts w:ascii="Times New Roman" w:hAnsi="Times New Roman" w:cs="Times New Roman"/>
          <w:sz w:val="24"/>
          <w:szCs w:val="24"/>
        </w:rPr>
        <w:t>-31</w:t>
      </w:r>
      <w:r w:rsidRPr="005638D3">
        <w:rPr>
          <w:rFonts w:ascii="Times New Roman" w:hAnsi="Times New Roman" w:cs="Times New Roman"/>
          <w:sz w:val="24"/>
          <w:szCs w:val="24"/>
        </w:rPr>
        <w:t>.</w:t>
      </w:r>
    </w:p>
    <w:p w:rsidR="0040773A" w:rsidRPr="005638D3" w:rsidRDefault="0040773A" w:rsidP="005638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5638D3">
        <w:rPr>
          <w:rFonts w:ascii="Times New Roman" w:hAnsi="Times New Roman" w:cs="Times New Roman"/>
          <w:sz w:val="24"/>
          <w:szCs w:val="24"/>
        </w:rPr>
        <w:t>8. Выполнение мероприятий, направленных на обеспечение устойчивого сокращения непригодного для проживания жилищного фонда</w:t>
      </w:r>
      <w:r w:rsidR="00175400" w:rsidRPr="005638D3">
        <w:rPr>
          <w:rFonts w:ascii="Times New Roman" w:hAnsi="Times New Roman" w:cs="Times New Roman"/>
          <w:sz w:val="24"/>
          <w:szCs w:val="24"/>
        </w:rPr>
        <w:t>-31</w:t>
      </w:r>
      <w:r w:rsidRPr="005638D3">
        <w:rPr>
          <w:rFonts w:ascii="Times New Roman" w:hAnsi="Times New Roman" w:cs="Times New Roman"/>
          <w:sz w:val="24"/>
          <w:szCs w:val="24"/>
        </w:rPr>
        <w:t>.</w:t>
      </w:r>
    </w:p>
    <w:p w:rsidR="0040773A" w:rsidRPr="005638D3" w:rsidRDefault="0040773A" w:rsidP="005638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5638D3">
        <w:rPr>
          <w:rFonts w:ascii="Times New Roman" w:hAnsi="Times New Roman" w:cs="Times New Roman"/>
          <w:sz w:val="24"/>
          <w:szCs w:val="24"/>
        </w:rPr>
        <w:lastRenderedPageBreak/>
        <w:t xml:space="preserve">9. Снос </w:t>
      </w:r>
      <w:proofErr w:type="gramStart"/>
      <w:r w:rsidRPr="005638D3">
        <w:rPr>
          <w:rFonts w:ascii="Times New Roman" w:hAnsi="Times New Roman" w:cs="Times New Roman"/>
          <w:sz w:val="24"/>
          <w:szCs w:val="24"/>
        </w:rPr>
        <w:t>аварийного</w:t>
      </w:r>
      <w:proofErr w:type="gramEnd"/>
      <w:r w:rsidRPr="005638D3">
        <w:rPr>
          <w:rFonts w:ascii="Times New Roman" w:hAnsi="Times New Roman" w:cs="Times New Roman"/>
          <w:sz w:val="24"/>
          <w:szCs w:val="24"/>
        </w:rPr>
        <w:t xml:space="preserve"> жилья</w:t>
      </w:r>
      <w:r w:rsidR="00175400" w:rsidRPr="005638D3">
        <w:rPr>
          <w:rFonts w:ascii="Times New Roman" w:hAnsi="Times New Roman" w:cs="Times New Roman"/>
          <w:sz w:val="24"/>
          <w:szCs w:val="24"/>
        </w:rPr>
        <w:t>-3</w:t>
      </w:r>
      <w:r w:rsidRPr="005638D3">
        <w:rPr>
          <w:rFonts w:ascii="Times New Roman" w:hAnsi="Times New Roman" w:cs="Times New Roman"/>
          <w:sz w:val="24"/>
          <w:szCs w:val="24"/>
        </w:rPr>
        <w:t>.</w:t>
      </w:r>
    </w:p>
    <w:p w:rsidR="00BD47FD" w:rsidRPr="005638D3" w:rsidRDefault="0040773A" w:rsidP="005638D3">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5638D3">
        <w:rPr>
          <w:rFonts w:ascii="Times New Roman" w:hAnsi="Times New Roman" w:cs="Times New Roman"/>
          <w:sz w:val="24"/>
          <w:szCs w:val="24"/>
        </w:rPr>
        <w:t xml:space="preserve">10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rFonts w:ascii="Times New Roman" w:hAnsi="Times New Roman" w:cs="Times New Roman"/>
          <w:sz w:val="24"/>
          <w:szCs w:val="24"/>
        </w:rPr>
        <w:t>Правительства</w:t>
      </w:r>
      <w:proofErr w:type="gramEnd"/>
      <w:r w:rsidRPr="005638D3">
        <w:rPr>
          <w:rFonts w:ascii="Times New Roman" w:hAnsi="Times New Roman" w:cs="Times New Roman"/>
          <w:sz w:val="24"/>
          <w:szCs w:val="24"/>
        </w:rPr>
        <w:t xml:space="preserve"> НО от 23.03.2007 №86</w:t>
      </w:r>
      <w:r w:rsidR="00175400" w:rsidRPr="005638D3">
        <w:rPr>
          <w:rFonts w:ascii="Times New Roman" w:hAnsi="Times New Roman" w:cs="Times New Roman"/>
          <w:sz w:val="24"/>
          <w:szCs w:val="24"/>
        </w:rPr>
        <w:t>-3</w:t>
      </w:r>
      <w:r w:rsidR="00BD47FD" w:rsidRPr="005638D3">
        <w:rPr>
          <w:rFonts w:ascii="Times New Roman" w:hAnsi="Times New Roman" w:cs="Times New Roman"/>
          <w:sz w:val="24"/>
          <w:szCs w:val="24"/>
        </w:rPr>
        <w:t>.</w:t>
      </w:r>
    </w:p>
    <w:p w:rsidR="00F27892" w:rsidRPr="005638D3" w:rsidRDefault="00F27892" w:rsidP="005638D3">
      <w:pPr>
        <w:widowControl w:val="0"/>
        <w:autoSpaceDE w:val="0"/>
        <w:autoSpaceDN w:val="0"/>
        <w:adjustRightInd w:val="0"/>
        <w:spacing w:after="0" w:line="240" w:lineRule="auto"/>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3066"/>
        <w:gridCol w:w="1400"/>
        <w:gridCol w:w="902"/>
        <w:gridCol w:w="1124"/>
        <w:gridCol w:w="902"/>
        <w:gridCol w:w="902"/>
        <w:gridCol w:w="819"/>
      </w:tblGrid>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w:t>
            </w:r>
          </w:p>
        </w:tc>
        <w:tc>
          <w:tcPr>
            <w:tcW w:w="1602"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Наименование</w:t>
            </w:r>
          </w:p>
        </w:tc>
        <w:tc>
          <w:tcPr>
            <w:tcW w:w="73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 xml:space="preserve">Ед. </w:t>
            </w:r>
            <w:proofErr w:type="spellStart"/>
            <w:r w:rsidRPr="005638D3">
              <w:rPr>
                <w:rFonts w:ascii="Times New Roman" w:hAnsi="Times New Roman" w:cs="Times New Roman"/>
                <w:sz w:val="24"/>
                <w:szCs w:val="24"/>
              </w:rPr>
              <w:t>изм</w:t>
            </w:r>
            <w:proofErr w:type="spellEnd"/>
            <w:r w:rsidRPr="005638D3">
              <w:rPr>
                <w:rFonts w:ascii="Times New Roman" w:hAnsi="Times New Roman" w:cs="Times New Roman"/>
                <w:sz w:val="24"/>
                <w:szCs w:val="24"/>
              </w:rPr>
              <w:t>.</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2019 год (факт)</w:t>
            </w:r>
          </w:p>
        </w:tc>
        <w:tc>
          <w:tcPr>
            <w:tcW w:w="587" w:type="pct"/>
            <w:shd w:val="clear" w:color="auto" w:fill="auto"/>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2020 год (оценка)</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2021 год (план)</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2022 год (план)</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proofErr w:type="gramStart"/>
            <w:r w:rsidRPr="005638D3">
              <w:rPr>
                <w:rFonts w:ascii="Times New Roman" w:hAnsi="Times New Roman" w:cs="Times New Roman"/>
                <w:sz w:val="24"/>
                <w:szCs w:val="24"/>
              </w:rPr>
              <w:t>2023 год (план</w:t>
            </w:r>
            <w:proofErr w:type="gramEnd"/>
          </w:p>
        </w:tc>
      </w:tr>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1</w:t>
            </w:r>
          </w:p>
        </w:tc>
        <w:tc>
          <w:tcPr>
            <w:tcW w:w="1602" w:type="pct"/>
          </w:tcPr>
          <w:p w:rsidR="00657092" w:rsidRPr="005638D3" w:rsidRDefault="00657092"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tc>
        <w:tc>
          <w:tcPr>
            <w:tcW w:w="73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чел.</w:t>
            </w:r>
          </w:p>
        </w:tc>
        <w:tc>
          <w:tcPr>
            <w:tcW w:w="47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9</w:t>
            </w:r>
          </w:p>
        </w:tc>
        <w:tc>
          <w:tcPr>
            <w:tcW w:w="587" w:type="pct"/>
            <w:shd w:val="clear" w:color="auto" w:fill="auto"/>
          </w:tcPr>
          <w:p w:rsidR="00657092" w:rsidRPr="006E1923" w:rsidRDefault="00000EC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9</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9</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9</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9</w:t>
            </w:r>
          </w:p>
        </w:tc>
      </w:tr>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w:t>
            </w:r>
          </w:p>
        </w:tc>
        <w:tc>
          <w:tcPr>
            <w:tcW w:w="1602" w:type="pct"/>
          </w:tcPr>
          <w:p w:rsidR="00657092" w:rsidRPr="005638D3" w:rsidRDefault="00657092"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Предоставление жилья лицам, нуждающимся в жилых помещениях</w:t>
            </w:r>
          </w:p>
        </w:tc>
        <w:tc>
          <w:tcPr>
            <w:tcW w:w="73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семей</w:t>
            </w:r>
          </w:p>
        </w:tc>
        <w:tc>
          <w:tcPr>
            <w:tcW w:w="47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3</w:t>
            </w:r>
          </w:p>
        </w:tc>
        <w:tc>
          <w:tcPr>
            <w:tcW w:w="587" w:type="pct"/>
            <w:shd w:val="clear" w:color="auto" w:fill="auto"/>
          </w:tcPr>
          <w:p w:rsidR="00657092" w:rsidRPr="006E1923" w:rsidRDefault="00000EC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2</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w:t>
            </w:r>
          </w:p>
        </w:tc>
      </w:tr>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3</w:t>
            </w:r>
          </w:p>
        </w:tc>
        <w:tc>
          <w:tcPr>
            <w:tcW w:w="1602"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Приобретение жилья  участникам ВОВ</w:t>
            </w:r>
          </w:p>
        </w:tc>
        <w:tc>
          <w:tcPr>
            <w:tcW w:w="73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чел.</w:t>
            </w:r>
          </w:p>
        </w:tc>
        <w:tc>
          <w:tcPr>
            <w:tcW w:w="471" w:type="pct"/>
          </w:tcPr>
          <w:p w:rsidR="00657092" w:rsidRPr="006E1923" w:rsidRDefault="00000EC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1</w:t>
            </w:r>
          </w:p>
        </w:tc>
        <w:tc>
          <w:tcPr>
            <w:tcW w:w="587" w:type="pct"/>
            <w:shd w:val="clear" w:color="auto" w:fill="auto"/>
          </w:tcPr>
          <w:p w:rsidR="00657092" w:rsidRPr="006E1923" w:rsidRDefault="00000EC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0</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0</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0</w:t>
            </w:r>
          </w:p>
        </w:tc>
      </w:tr>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4</w:t>
            </w:r>
          </w:p>
        </w:tc>
        <w:tc>
          <w:tcPr>
            <w:tcW w:w="1602"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Выплаты гражданам на компенсацию части процентной ставки по кредитам, выданным на приобретение или строительство жилья</w:t>
            </w:r>
          </w:p>
        </w:tc>
        <w:tc>
          <w:tcPr>
            <w:tcW w:w="73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чел.</w:t>
            </w:r>
          </w:p>
        </w:tc>
        <w:tc>
          <w:tcPr>
            <w:tcW w:w="47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2</w:t>
            </w:r>
          </w:p>
        </w:tc>
        <w:tc>
          <w:tcPr>
            <w:tcW w:w="587" w:type="pct"/>
            <w:shd w:val="clear" w:color="auto" w:fill="auto"/>
          </w:tcPr>
          <w:p w:rsidR="00657092" w:rsidRPr="006E1923" w:rsidRDefault="00000EC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2</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3</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0</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0</w:t>
            </w:r>
          </w:p>
        </w:tc>
      </w:tr>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5</w:t>
            </w:r>
          </w:p>
        </w:tc>
        <w:tc>
          <w:tcPr>
            <w:tcW w:w="1602"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Социальные выплаты населению на газификацию жилья</w:t>
            </w:r>
          </w:p>
        </w:tc>
        <w:tc>
          <w:tcPr>
            <w:tcW w:w="73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чел.</w:t>
            </w:r>
          </w:p>
        </w:tc>
        <w:tc>
          <w:tcPr>
            <w:tcW w:w="47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1</w:t>
            </w:r>
          </w:p>
        </w:tc>
        <w:tc>
          <w:tcPr>
            <w:tcW w:w="587" w:type="pct"/>
            <w:shd w:val="clear" w:color="auto" w:fill="auto"/>
          </w:tcPr>
          <w:p w:rsidR="00657092" w:rsidRPr="006E1923" w:rsidRDefault="00000EC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1</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6</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6</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6</w:t>
            </w:r>
          </w:p>
        </w:tc>
      </w:tr>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6</w:t>
            </w:r>
          </w:p>
        </w:tc>
        <w:tc>
          <w:tcPr>
            <w:tcW w:w="1602"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tc>
        <w:tc>
          <w:tcPr>
            <w:tcW w:w="73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чел.</w:t>
            </w:r>
          </w:p>
        </w:tc>
        <w:tc>
          <w:tcPr>
            <w:tcW w:w="47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5</w:t>
            </w:r>
          </w:p>
        </w:tc>
        <w:tc>
          <w:tcPr>
            <w:tcW w:w="587" w:type="pct"/>
            <w:shd w:val="clear" w:color="auto" w:fill="auto"/>
          </w:tcPr>
          <w:p w:rsidR="00657092" w:rsidRPr="006E1923" w:rsidRDefault="00000EC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1</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r>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7</w:t>
            </w:r>
          </w:p>
        </w:tc>
        <w:tc>
          <w:tcPr>
            <w:tcW w:w="1602" w:type="pct"/>
          </w:tcPr>
          <w:p w:rsidR="00657092" w:rsidRPr="005638D3" w:rsidRDefault="00657092" w:rsidP="00F2762B">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Ремонт муниципальных жилых помещений </w:t>
            </w:r>
          </w:p>
        </w:tc>
        <w:tc>
          <w:tcPr>
            <w:tcW w:w="73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помещений</w:t>
            </w:r>
          </w:p>
        </w:tc>
        <w:tc>
          <w:tcPr>
            <w:tcW w:w="471" w:type="pct"/>
            <w:shd w:val="clear" w:color="auto" w:fill="auto"/>
          </w:tcPr>
          <w:p w:rsidR="00657092" w:rsidRPr="006E1923" w:rsidRDefault="00F2762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2</w:t>
            </w:r>
          </w:p>
        </w:tc>
        <w:tc>
          <w:tcPr>
            <w:tcW w:w="587" w:type="pct"/>
            <w:shd w:val="clear" w:color="auto" w:fill="auto"/>
          </w:tcPr>
          <w:p w:rsidR="00657092" w:rsidRPr="006E1923" w:rsidRDefault="00F2762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3</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10</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10</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11</w:t>
            </w:r>
          </w:p>
        </w:tc>
      </w:tr>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8</w:t>
            </w:r>
          </w:p>
        </w:tc>
        <w:tc>
          <w:tcPr>
            <w:tcW w:w="1602"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Выполнение мероприятий, направленных на обеспечение устойчивого сокращения непригодного для проживания жилищного фонда</w:t>
            </w:r>
          </w:p>
        </w:tc>
        <w:tc>
          <w:tcPr>
            <w:tcW w:w="73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чел.</w:t>
            </w:r>
          </w:p>
        </w:tc>
        <w:tc>
          <w:tcPr>
            <w:tcW w:w="471" w:type="pct"/>
            <w:shd w:val="clear" w:color="auto" w:fill="auto"/>
          </w:tcPr>
          <w:p w:rsidR="00657092" w:rsidRPr="006E1923" w:rsidRDefault="00000EC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0</w:t>
            </w:r>
          </w:p>
        </w:tc>
        <w:tc>
          <w:tcPr>
            <w:tcW w:w="587" w:type="pct"/>
            <w:shd w:val="clear" w:color="auto" w:fill="auto"/>
          </w:tcPr>
          <w:p w:rsidR="00657092" w:rsidRPr="006E1923" w:rsidRDefault="00000EC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0</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8</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15</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8</w:t>
            </w:r>
          </w:p>
        </w:tc>
      </w:tr>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9</w:t>
            </w:r>
          </w:p>
        </w:tc>
        <w:tc>
          <w:tcPr>
            <w:tcW w:w="1602"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Снос аварийного жилья</w:t>
            </w:r>
          </w:p>
        </w:tc>
        <w:tc>
          <w:tcPr>
            <w:tcW w:w="731" w:type="pct"/>
          </w:tcPr>
          <w:p w:rsidR="00657092" w:rsidRPr="006E1923" w:rsidRDefault="00657092"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домов</w:t>
            </w:r>
          </w:p>
        </w:tc>
        <w:tc>
          <w:tcPr>
            <w:tcW w:w="471" w:type="pct"/>
            <w:shd w:val="clear" w:color="auto" w:fill="auto"/>
          </w:tcPr>
          <w:p w:rsidR="00657092" w:rsidRPr="006E1923" w:rsidRDefault="00F2762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0</w:t>
            </w:r>
          </w:p>
        </w:tc>
        <w:tc>
          <w:tcPr>
            <w:tcW w:w="587" w:type="pct"/>
            <w:shd w:val="clear" w:color="auto" w:fill="auto"/>
          </w:tcPr>
          <w:p w:rsidR="00657092" w:rsidRPr="006E1923" w:rsidRDefault="00F2762B" w:rsidP="005638D3">
            <w:pPr>
              <w:spacing w:after="0" w:line="240" w:lineRule="auto"/>
              <w:jc w:val="center"/>
              <w:rPr>
                <w:rFonts w:ascii="Times New Roman" w:hAnsi="Times New Roman" w:cs="Times New Roman"/>
                <w:sz w:val="24"/>
                <w:szCs w:val="24"/>
              </w:rPr>
            </w:pPr>
            <w:r w:rsidRPr="006E1923">
              <w:rPr>
                <w:rFonts w:ascii="Times New Roman" w:hAnsi="Times New Roman" w:cs="Times New Roman"/>
                <w:sz w:val="24"/>
                <w:szCs w:val="24"/>
              </w:rPr>
              <w:t>1</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r>
      <w:tr w:rsidR="00657092" w:rsidRPr="005638D3" w:rsidTr="006E1923">
        <w:tc>
          <w:tcPr>
            <w:tcW w:w="239"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10</w:t>
            </w:r>
          </w:p>
        </w:tc>
        <w:tc>
          <w:tcPr>
            <w:tcW w:w="1602" w:type="pct"/>
          </w:tcPr>
          <w:p w:rsidR="00657092" w:rsidRPr="005638D3" w:rsidRDefault="0065709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Предоставление </w:t>
            </w:r>
            <w:r w:rsidRPr="005638D3">
              <w:rPr>
                <w:rFonts w:ascii="Times New Roman" w:hAnsi="Times New Roman" w:cs="Times New Roman"/>
                <w:sz w:val="24"/>
                <w:szCs w:val="24"/>
              </w:rPr>
              <w:lastRenderedPageBreak/>
              <w:t xml:space="preserve">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rFonts w:ascii="Times New Roman" w:hAnsi="Times New Roman" w:cs="Times New Roman"/>
                <w:sz w:val="24"/>
                <w:szCs w:val="24"/>
              </w:rPr>
              <w:t>Правительства</w:t>
            </w:r>
            <w:proofErr w:type="gramEnd"/>
            <w:r w:rsidRPr="005638D3">
              <w:rPr>
                <w:rFonts w:ascii="Times New Roman" w:hAnsi="Times New Roman" w:cs="Times New Roman"/>
                <w:sz w:val="24"/>
                <w:szCs w:val="24"/>
              </w:rPr>
              <w:t xml:space="preserve"> НО от 23.03.2007 №86</w:t>
            </w:r>
          </w:p>
        </w:tc>
        <w:tc>
          <w:tcPr>
            <w:tcW w:w="73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lastRenderedPageBreak/>
              <w:t>семей</w:t>
            </w:r>
          </w:p>
        </w:tc>
        <w:tc>
          <w:tcPr>
            <w:tcW w:w="471" w:type="pct"/>
            <w:shd w:val="clear" w:color="auto" w:fill="auto"/>
          </w:tcPr>
          <w:p w:rsidR="00657092" w:rsidRPr="005638D3" w:rsidRDefault="00000ECB" w:rsidP="005638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87" w:type="pct"/>
            <w:shd w:val="clear" w:color="auto" w:fill="auto"/>
          </w:tcPr>
          <w:p w:rsidR="00657092" w:rsidRPr="005638D3" w:rsidRDefault="00000ECB" w:rsidP="005638D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71"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29" w:type="pct"/>
          </w:tcPr>
          <w:p w:rsidR="00657092" w:rsidRPr="005638D3" w:rsidRDefault="00657092"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r>
    </w:tbl>
    <w:p w:rsidR="00BD47FD" w:rsidRPr="005638D3" w:rsidRDefault="00BD47FD" w:rsidP="005638D3">
      <w:pPr>
        <w:widowControl w:val="0"/>
        <w:autoSpaceDE w:val="0"/>
        <w:autoSpaceDN w:val="0"/>
        <w:adjustRightInd w:val="0"/>
        <w:spacing w:after="0" w:line="240" w:lineRule="auto"/>
        <w:jc w:val="both"/>
        <w:rPr>
          <w:rFonts w:ascii="Times New Roman" w:hAnsi="Times New Roman" w:cs="Times New Roman"/>
          <w:sz w:val="24"/>
          <w:szCs w:val="24"/>
        </w:rPr>
      </w:pPr>
    </w:p>
    <w:p w:rsidR="00BD47FD" w:rsidRPr="005638D3" w:rsidRDefault="00BD47FD" w:rsidP="005638D3">
      <w:pPr>
        <w:widowControl w:val="0"/>
        <w:autoSpaceDE w:val="0"/>
        <w:autoSpaceDN w:val="0"/>
        <w:adjustRightInd w:val="0"/>
        <w:spacing w:after="0" w:line="240" w:lineRule="auto"/>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2</w:t>
      </w:r>
    </w:p>
    <w:p w:rsidR="00B36382"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Укомплектованность должностей муниципальной службы в отделе архитектуры, капитального строительства и ЖКХ Администрации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593DF0"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 xml:space="preserve"> Нижегородской области - 100%.</w:t>
      </w:r>
    </w:p>
    <w:p w:rsidR="00F27892" w:rsidRPr="005638D3" w:rsidRDefault="00F27892" w:rsidP="005638D3">
      <w:pPr>
        <w:pStyle w:val="a3"/>
        <w:spacing w:after="0" w:line="240" w:lineRule="auto"/>
        <w:jc w:val="both"/>
        <w:rPr>
          <w:rFonts w:ascii="Times New Roman" w:hAnsi="Times New Roman" w:cs="Times New Roman"/>
          <w:sz w:val="24"/>
          <w:szCs w:val="24"/>
        </w:rPr>
      </w:pPr>
    </w:p>
    <w:p w:rsidR="00BD47FD" w:rsidRPr="005638D3" w:rsidRDefault="00BD47FD" w:rsidP="005638D3">
      <w:pPr>
        <w:spacing w:after="0" w:line="240" w:lineRule="auto"/>
        <w:rPr>
          <w:rFonts w:ascii="Times New Roman" w:hAnsi="Times New Roman" w:cs="Times New Roman"/>
          <w:b/>
          <w:bCs/>
          <w:sz w:val="24"/>
          <w:szCs w:val="24"/>
        </w:rPr>
      </w:pPr>
      <w:r w:rsidRPr="005638D3">
        <w:rPr>
          <w:rFonts w:ascii="Times New Roman" w:hAnsi="Times New Roman" w:cs="Times New Roman"/>
          <w:b/>
          <w:bCs/>
          <w:sz w:val="24"/>
          <w:szCs w:val="24"/>
        </w:rPr>
        <w:t xml:space="preserve">2.6. Меры правового регулирования </w:t>
      </w:r>
    </w:p>
    <w:tbl>
      <w:tblPr>
        <w:tblW w:w="5000" w:type="pct"/>
        <w:jc w:val="center"/>
        <w:tblCellSpacing w:w="5" w:type="nil"/>
        <w:tblCellMar>
          <w:left w:w="75" w:type="dxa"/>
          <w:right w:w="75" w:type="dxa"/>
        </w:tblCellMar>
        <w:tblLook w:val="0000"/>
      </w:tblPr>
      <w:tblGrid>
        <w:gridCol w:w="629"/>
        <w:gridCol w:w="2547"/>
        <w:gridCol w:w="3117"/>
        <w:gridCol w:w="1839"/>
        <w:gridCol w:w="1373"/>
      </w:tblGrid>
      <w:tr w:rsidR="00BD47FD" w:rsidRPr="005638D3" w:rsidTr="005638D3">
        <w:trPr>
          <w:trHeight w:val="600"/>
          <w:tblCellSpacing w:w="5" w:type="nil"/>
          <w:jc w:val="center"/>
        </w:trPr>
        <w:tc>
          <w:tcPr>
            <w:tcW w:w="335" w:type="pct"/>
            <w:tcBorders>
              <w:top w:val="single" w:sz="8" w:space="0" w:color="auto"/>
              <w:left w:val="single" w:sz="8" w:space="0" w:color="auto"/>
              <w:bottom w:val="single" w:sz="8" w:space="0" w:color="auto"/>
              <w:right w:val="single" w:sz="8"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N </w:t>
            </w:r>
          </w:p>
          <w:p w:rsidR="00BD47FD" w:rsidRPr="005638D3" w:rsidRDefault="00BD47FD" w:rsidP="005638D3">
            <w:pPr>
              <w:spacing w:after="0" w:line="240" w:lineRule="auto"/>
              <w:rPr>
                <w:rFonts w:ascii="Times New Roman" w:hAnsi="Times New Roman" w:cs="Times New Roman"/>
                <w:sz w:val="24"/>
                <w:szCs w:val="24"/>
              </w:rPr>
            </w:pPr>
            <w:proofErr w:type="spellStart"/>
            <w:proofErr w:type="gramStart"/>
            <w:r w:rsidRPr="005638D3">
              <w:rPr>
                <w:rFonts w:ascii="Times New Roman" w:hAnsi="Times New Roman" w:cs="Times New Roman"/>
                <w:sz w:val="24"/>
                <w:szCs w:val="24"/>
              </w:rPr>
              <w:t>п</w:t>
            </w:r>
            <w:proofErr w:type="spellEnd"/>
            <w:proofErr w:type="gramEnd"/>
            <w:r w:rsidRPr="005638D3">
              <w:rPr>
                <w:rFonts w:ascii="Times New Roman" w:hAnsi="Times New Roman" w:cs="Times New Roman"/>
                <w:sz w:val="24"/>
                <w:szCs w:val="24"/>
              </w:rPr>
              <w:t>/</w:t>
            </w:r>
            <w:proofErr w:type="spellStart"/>
            <w:r w:rsidRPr="005638D3">
              <w:rPr>
                <w:rFonts w:ascii="Times New Roman" w:hAnsi="Times New Roman" w:cs="Times New Roman"/>
                <w:sz w:val="24"/>
                <w:szCs w:val="24"/>
              </w:rPr>
              <w:t>п</w:t>
            </w:r>
            <w:proofErr w:type="spellEnd"/>
          </w:p>
        </w:tc>
        <w:tc>
          <w:tcPr>
            <w:tcW w:w="1344" w:type="pct"/>
            <w:tcBorders>
              <w:top w:val="single" w:sz="8" w:space="0" w:color="auto"/>
              <w:left w:val="single" w:sz="8" w:space="0" w:color="auto"/>
              <w:bottom w:val="single" w:sz="8" w:space="0" w:color="auto"/>
              <w:right w:val="single" w:sz="8"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Вид правового акта </w:t>
            </w:r>
          </w:p>
        </w:tc>
        <w:tc>
          <w:tcPr>
            <w:tcW w:w="1644" w:type="pct"/>
            <w:tcBorders>
              <w:top w:val="single" w:sz="8" w:space="0" w:color="auto"/>
              <w:left w:val="single" w:sz="8" w:space="0" w:color="auto"/>
              <w:bottom w:val="single" w:sz="8" w:space="0" w:color="auto"/>
              <w:right w:val="single" w:sz="8"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   Основные положения    </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  правового акта (суть)  </w:t>
            </w:r>
          </w:p>
        </w:tc>
        <w:tc>
          <w:tcPr>
            <w:tcW w:w="971" w:type="pct"/>
            <w:tcBorders>
              <w:top w:val="single" w:sz="8" w:space="0" w:color="auto"/>
              <w:left w:val="single" w:sz="8" w:space="0" w:color="auto"/>
              <w:bottom w:val="single" w:sz="8" w:space="0" w:color="auto"/>
              <w:right w:val="single" w:sz="8"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Ответственный</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исполнитель и</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соисполнители</w:t>
            </w:r>
          </w:p>
        </w:tc>
        <w:tc>
          <w:tcPr>
            <w:tcW w:w="707" w:type="pct"/>
            <w:tcBorders>
              <w:top w:val="single" w:sz="8" w:space="0" w:color="auto"/>
              <w:left w:val="single" w:sz="8" w:space="0" w:color="auto"/>
              <w:bottom w:val="single" w:sz="8" w:space="0" w:color="auto"/>
              <w:right w:val="single" w:sz="8"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Ожидаемые</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  сроки  </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принятия </w:t>
            </w:r>
          </w:p>
        </w:tc>
      </w:tr>
      <w:tr w:rsidR="00BD47FD" w:rsidRPr="005638D3" w:rsidTr="005638D3">
        <w:trPr>
          <w:tblCellSpacing w:w="5" w:type="nil"/>
          <w:jc w:val="center"/>
        </w:trPr>
        <w:tc>
          <w:tcPr>
            <w:tcW w:w="335"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 1 </w:t>
            </w:r>
          </w:p>
        </w:tc>
        <w:tc>
          <w:tcPr>
            <w:tcW w:w="1344" w:type="pct"/>
            <w:tcBorders>
              <w:left w:val="single" w:sz="8" w:space="0" w:color="auto"/>
              <w:bottom w:val="single" w:sz="8" w:space="0" w:color="auto"/>
              <w:right w:val="single" w:sz="8" w:space="0" w:color="auto"/>
            </w:tcBorders>
          </w:tcPr>
          <w:p w:rsidR="00BD47FD"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         2         </w:t>
            </w:r>
          </w:p>
        </w:tc>
        <w:tc>
          <w:tcPr>
            <w:tcW w:w="1644" w:type="pct"/>
            <w:tcBorders>
              <w:left w:val="single" w:sz="8" w:space="0" w:color="auto"/>
              <w:bottom w:val="single" w:sz="8" w:space="0" w:color="auto"/>
              <w:right w:val="single" w:sz="8" w:space="0" w:color="auto"/>
            </w:tcBorders>
          </w:tcPr>
          <w:p w:rsidR="00BD47FD"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            3            </w:t>
            </w:r>
          </w:p>
        </w:tc>
        <w:tc>
          <w:tcPr>
            <w:tcW w:w="971" w:type="pct"/>
            <w:tcBorders>
              <w:left w:val="single" w:sz="8" w:space="0" w:color="auto"/>
              <w:bottom w:val="single" w:sz="8" w:space="0" w:color="auto"/>
              <w:right w:val="single" w:sz="8" w:space="0" w:color="auto"/>
            </w:tcBorders>
          </w:tcPr>
          <w:p w:rsidR="00BD47FD"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      4      </w:t>
            </w:r>
          </w:p>
        </w:tc>
        <w:tc>
          <w:tcPr>
            <w:tcW w:w="707" w:type="pct"/>
            <w:tcBorders>
              <w:left w:val="single" w:sz="8" w:space="0" w:color="auto"/>
              <w:bottom w:val="single" w:sz="8" w:space="0" w:color="auto"/>
              <w:right w:val="single" w:sz="8" w:space="0" w:color="auto"/>
            </w:tcBorders>
          </w:tcPr>
          <w:p w:rsidR="00BD47FD"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    5    </w:t>
            </w:r>
          </w:p>
        </w:tc>
      </w:tr>
      <w:tr w:rsidR="00BD47FD" w:rsidRPr="005638D3" w:rsidTr="005638D3">
        <w:trPr>
          <w:tblCellSpacing w:w="5" w:type="nil"/>
          <w:jc w:val="center"/>
        </w:trPr>
        <w:tc>
          <w:tcPr>
            <w:tcW w:w="335"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1. 1</w:t>
            </w:r>
          </w:p>
        </w:tc>
        <w:tc>
          <w:tcPr>
            <w:tcW w:w="1344"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нет</w:t>
            </w:r>
          </w:p>
        </w:tc>
        <w:tc>
          <w:tcPr>
            <w:tcW w:w="1644"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p>
        </w:tc>
        <w:tc>
          <w:tcPr>
            <w:tcW w:w="971"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p>
        </w:tc>
        <w:tc>
          <w:tcPr>
            <w:tcW w:w="707"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p>
        </w:tc>
      </w:tr>
    </w:tbl>
    <w:p w:rsidR="00BD47FD" w:rsidRPr="005638D3" w:rsidRDefault="00BD47FD" w:rsidP="005638D3">
      <w:pPr>
        <w:spacing w:after="0" w:line="240" w:lineRule="auto"/>
        <w:rPr>
          <w:rFonts w:ascii="Times New Roman" w:hAnsi="Times New Roman" w:cs="Times New Roman"/>
          <w:b/>
          <w:bCs/>
          <w:sz w:val="24"/>
          <w:szCs w:val="24"/>
        </w:rPr>
      </w:pPr>
    </w:p>
    <w:p w:rsidR="00BD47FD" w:rsidRPr="005638D3" w:rsidRDefault="00BD47FD" w:rsidP="005638D3">
      <w:pPr>
        <w:spacing w:after="0" w:line="240" w:lineRule="auto"/>
        <w:rPr>
          <w:rFonts w:ascii="Times New Roman" w:hAnsi="Times New Roman" w:cs="Times New Roman"/>
          <w:b/>
          <w:bCs/>
          <w:sz w:val="24"/>
          <w:szCs w:val="24"/>
        </w:rPr>
      </w:pPr>
      <w:r w:rsidRPr="005638D3">
        <w:rPr>
          <w:rFonts w:ascii="Times New Roman" w:hAnsi="Times New Roman" w:cs="Times New Roman"/>
          <w:b/>
          <w:bCs/>
          <w:sz w:val="24"/>
          <w:szCs w:val="24"/>
        </w:rPr>
        <w:t>2.7. Обоснование объема финансовых ресурсов</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 xml:space="preserve">Всего по программе – </w:t>
      </w:r>
      <w:r w:rsidR="006E1923">
        <w:rPr>
          <w:rFonts w:ascii="Times New Roman" w:hAnsi="Times New Roman" w:cs="Times New Roman"/>
          <w:bCs/>
          <w:sz w:val="24"/>
          <w:szCs w:val="24"/>
        </w:rPr>
        <w:t>65281,67</w:t>
      </w:r>
      <w:r w:rsidRPr="005638D3">
        <w:rPr>
          <w:rFonts w:ascii="Times New Roman" w:hAnsi="Times New Roman" w:cs="Times New Roman"/>
          <w:bCs/>
          <w:sz w:val="24"/>
          <w:szCs w:val="24"/>
        </w:rPr>
        <w:t xml:space="preserve"> тыс. рублей, в том числе по годам</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 xml:space="preserve">2021 год – </w:t>
      </w:r>
      <w:r w:rsidR="006E1923">
        <w:rPr>
          <w:rFonts w:ascii="Times New Roman" w:hAnsi="Times New Roman" w:cs="Times New Roman"/>
          <w:bCs/>
          <w:sz w:val="24"/>
          <w:szCs w:val="24"/>
        </w:rPr>
        <w:t>32341,2</w:t>
      </w:r>
      <w:r w:rsidR="00A375AC" w:rsidRPr="005638D3">
        <w:rPr>
          <w:rFonts w:ascii="Times New Roman" w:hAnsi="Times New Roman" w:cs="Times New Roman"/>
          <w:bCs/>
          <w:sz w:val="24"/>
          <w:szCs w:val="24"/>
        </w:rPr>
        <w:t xml:space="preserve"> </w:t>
      </w:r>
      <w:r w:rsidRPr="005638D3">
        <w:rPr>
          <w:rFonts w:ascii="Times New Roman" w:hAnsi="Times New Roman" w:cs="Times New Roman"/>
          <w:bCs/>
          <w:sz w:val="24"/>
          <w:szCs w:val="24"/>
        </w:rPr>
        <w:t xml:space="preserve"> тыс</w:t>
      </w:r>
      <w:proofErr w:type="gramStart"/>
      <w:r w:rsidRPr="005638D3">
        <w:rPr>
          <w:rFonts w:ascii="Times New Roman" w:hAnsi="Times New Roman" w:cs="Times New Roman"/>
          <w:bCs/>
          <w:sz w:val="24"/>
          <w:szCs w:val="24"/>
        </w:rPr>
        <w:t>.р</w:t>
      </w:r>
      <w:proofErr w:type="gramEnd"/>
      <w:r w:rsidRPr="005638D3">
        <w:rPr>
          <w:rFonts w:ascii="Times New Roman" w:hAnsi="Times New Roman" w:cs="Times New Roman"/>
          <w:bCs/>
          <w:sz w:val="24"/>
          <w:szCs w:val="24"/>
        </w:rPr>
        <w:t>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2022 год – 16470,2 тыс</w:t>
      </w:r>
      <w:proofErr w:type="gramStart"/>
      <w:r w:rsidRPr="005638D3">
        <w:rPr>
          <w:rFonts w:ascii="Times New Roman" w:hAnsi="Times New Roman" w:cs="Times New Roman"/>
          <w:bCs/>
          <w:sz w:val="24"/>
          <w:szCs w:val="24"/>
        </w:rPr>
        <w:t>.р</w:t>
      </w:r>
      <w:proofErr w:type="gramEnd"/>
      <w:r w:rsidRPr="005638D3">
        <w:rPr>
          <w:rFonts w:ascii="Times New Roman" w:hAnsi="Times New Roman" w:cs="Times New Roman"/>
          <w:bCs/>
          <w:sz w:val="24"/>
          <w:szCs w:val="24"/>
        </w:rPr>
        <w:t>ублей</w:t>
      </w:r>
    </w:p>
    <w:p w:rsidR="009E0869" w:rsidRPr="005638D3" w:rsidRDefault="009E0869"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2023 год – 16470,2 тыс</w:t>
      </w:r>
      <w:proofErr w:type="gramStart"/>
      <w:r w:rsidRPr="005638D3">
        <w:rPr>
          <w:rFonts w:ascii="Times New Roman" w:hAnsi="Times New Roman" w:cs="Times New Roman"/>
          <w:bCs/>
          <w:sz w:val="24"/>
          <w:szCs w:val="24"/>
        </w:rPr>
        <w:t>.р</w:t>
      </w:r>
      <w:proofErr w:type="gramEnd"/>
      <w:r w:rsidRPr="005638D3">
        <w:rPr>
          <w:rFonts w:ascii="Times New Roman" w:hAnsi="Times New Roman" w:cs="Times New Roman"/>
          <w:bCs/>
          <w:sz w:val="24"/>
          <w:szCs w:val="24"/>
        </w:rPr>
        <w:t>ублей</w:t>
      </w:r>
    </w:p>
    <w:p w:rsidR="009E0869" w:rsidRPr="005638D3" w:rsidRDefault="009E0869" w:rsidP="005638D3">
      <w:pPr>
        <w:widowControl w:val="0"/>
        <w:autoSpaceDE w:val="0"/>
        <w:autoSpaceDN w:val="0"/>
        <w:adjustRightInd w:val="0"/>
        <w:spacing w:after="0" w:line="240" w:lineRule="auto"/>
        <w:rPr>
          <w:rFonts w:ascii="Times New Roman" w:hAnsi="Times New Roman" w:cs="Times New Roman"/>
          <w:bCs/>
          <w:sz w:val="24"/>
          <w:szCs w:val="24"/>
        </w:rPr>
      </w:pP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По источникам финансирования:</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2021 год</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Федеральный бюджет –</w:t>
      </w:r>
      <w:r w:rsidRPr="005638D3">
        <w:rPr>
          <w:rFonts w:ascii="Times New Roman" w:hAnsi="Times New Roman" w:cs="Times New Roman"/>
          <w:bCs/>
          <w:sz w:val="24"/>
          <w:szCs w:val="24"/>
        </w:rPr>
        <w:t xml:space="preserve"> </w:t>
      </w:r>
      <w:r w:rsidR="00A375AC" w:rsidRPr="005638D3">
        <w:rPr>
          <w:rFonts w:ascii="Times New Roman" w:hAnsi="Times New Roman" w:cs="Times New Roman"/>
          <w:sz w:val="24"/>
          <w:szCs w:val="24"/>
        </w:rPr>
        <w:t>14 846,2</w:t>
      </w:r>
      <w:r w:rsidRPr="005638D3">
        <w:rPr>
          <w:rFonts w:ascii="Times New Roman" w:hAnsi="Times New Roman" w:cs="Times New Roman"/>
          <w:sz w:val="24"/>
          <w:szCs w:val="24"/>
        </w:rPr>
        <w:t xml:space="preserve">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Областной бюджет – </w:t>
      </w:r>
      <w:r w:rsidR="00A375AC" w:rsidRPr="005638D3">
        <w:rPr>
          <w:rFonts w:ascii="Times New Roman" w:hAnsi="Times New Roman" w:cs="Times New Roman"/>
          <w:sz w:val="24"/>
          <w:szCs w:val="24"/>
        </w:rPr>
        <w:t>11 255,77</w:t>
      </w:r>
      <w:r w:rsidRPr="005638D3">
        <w:rPr>
          <w:rFonts w:ascii="Times New Roman" w:hAnsi="Times New Roman" w:cs="Times New Roman"/>
          <w:sz w:val="24"/>
          <w:szCs w:val="24"/>
        </w:rPr>
        <w:t xml:space="preserve">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Местный бюджет – </w:t>
      </w:r>
      <w:r w:rsidR="006E1923">
        <w:rPr>
          <w:rFonts w:ascii="Times New Roman" w:hAnsi="Times New Roman" w:cs="Times New Roman"/>
          <w:bCs/>
          <w:sz w:val="24"/>
          <w:szCs w:val="24"/>
        </w:rPr>
        <w:t>6239,3</w:t>
      </w:r>
      <w:r w:rsidR="00A375AC" w:rsidRPr="005638D3">
        <w:rPr>
          <w:rFonts w:ascii="Times New Roman" w:hAnsi="Times New Roman" w:cs="Times New Roman"/>
          <w:bCs/>
          <w:sz w:val="24"/>
          <w:szCs w:val="24"/>
        </w:rPr>
        <w:t xml:space="preserve"> </w:t>
      </w:r>
      <w:r w:rsidRPr="005638D3">
        <w:rPr>
          <w:rFonts w:ascii="Times New Roman" w:hAnsi="Times New Roman" w:cs="Times New Roman"/>
          <w:sz w:val="24"/>
          <w:szCs w:val="24"/>
        </w:rPr>
        <w:t xml:space="preserve">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2022 год</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Федеральный бюджет –</w:t>
      </w:r>
      <w:r w:rsidRPr="005638D3">
        <w:rPr>
          <w:rFonts w:ascii="Times New Roman" w:hAnsi="Times New Roman" w:cs="Times New Roman"/>
          <w:bCs/>
          <w:sz w:val="24"/>
          <w:szCs w:val="24"/>
        </w:rPr>
        <w:t xml:space="preserve"> </w:t>
      </w:r>
      <w:r w:rsidRPr="005638D3">
        <w:rPr>
          <w:rFonts w:ascii="Times New Roman" w:hAnsi="Times New Roman" w:cs="Times New Roman"/>
          <w:sz w:val="24"/>
          <w:szCs w:val="24"/>
        </w:rPr>
        <w:t>812,4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Местный бюджет – </w:t>
      </w:r>
      <w:r w:rsidRPr="005638D3">
        <w:rPr>
          <w:rFonts w:ascii="Times New Roman" w:hAnsi="Times New Roman" w:cs="Times New Roman"/>
          <w:bCs/>
          <w:sz w:val="24"/>
          <w:szCs w:val="24"/>
        </w:rPr>
        <w:t>6266,1</w:t>
      </w:r>
      <w:r w:rsidRPr="005638D3">
        <w:rPr>
          <w:rFonts w:ascii="Times New Roman" w:hAnsi="Times New Roman" w:cs="Times New Roman"/>
          <w:sz w:val="24"/>
          <w:szCs w:val="24"/>
        </w:rPr>
        <w:t xml:space="preserve"> тыс. рублей</w:t>
      </w:r>
    </w:p>
    <w:p w:rsidR="009E0869" w:rsidRPr="005638D3" w:rsidRDefault="009E0869"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2023 год</w:t>
      </w:r>
    </w:p>
    <w:p w:rsidR="009E0869" w:rsidRPr="005638D3" w:rsidRDefault="009E0869"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Федеральный бюджет –</w:t>
      </w:r>
      <w:r w:rsidRPr="005638D3">
        <w:rPr>
          <w:rFonts w:ascii="Times New Roman" w:hAnsi="Times New Roman" w:cs="Times New Roman"/>
          <w:bCs/>
          <w:sz w:val="24"/>
          <w:szCs w:val="24"/>
        </w:rPr>
        <w:t xml:space="preserve"> </w:t>
      </w:r>
      <w:r w:rsidRPr="005638D3">
        <w:rPr>
          <w:rFonts w:ascii="Times New Roman" w:hAnsi="Times New Roman" w:cs="Times New Roman"/>
          <w:sz w:val="24"/>
          <w:szCs w:val="24"/>
        </w:rPr>
        <w:t>812,4 тыс. рублей;</w:t>
      </w:r>
    </w:p>
    <w:p w:rsidR="009E0869" w:rsidRPr="005638D3" w:rsidRDefault="009E0869"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9E0869" w:rsidRPr="005638D3" w:rsidRDefault="009E0869"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Местный бюджет – </w:t>
      </w:r>
      <w:r w:rsidRPr="005638D3">
        <w:rPr>
          <w:rFonts w:ascii="Times New Roman" w:hAnsi="Times New Roman" w:cs="Times New Roman"/>
          <w:bCs/>
          <w:sz w:val="24"/>
          <w:szCs w:val="24"/>
        </w:rPr>
        <w:t>6266,1</w:t>
      </w:r>
      <w:r w:rsidRPr="005638D3">
        <w:rPr>
          <w:rFonts w:ascii="Times New Roman" w:hAnsi="Times New Roman" w:cs="Times New Roman"/>
          <w:sz w:val="24"/>
          <w:szCs w:val="24"/>
        </w:rPr>
        <w:t xml:space="preserve"> тыс. рублей</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sz w:val="24"/>
          <w:szCs w:val="24"/>
        </w:rPr>
      </w:pP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Подпрограмма 1</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Общий объем финансирования по подпрограмме составляет – </w:t>
      </w:r>
      <w:r w:rsidR="006E1923">
        <w:rPr>
          <w:rFonts w:ascii="Times New Roman" w:hAnsi="Times New Roman" w:cs="Times New Roman"/>
          <w:sz w:val="24"/>
          <w:szCs w:val="24"/>
        </w:rPr>
        <w:t>52077,47</w:t>
      </w:r>
      <w:r w:rsidRPr="005638D3">
        <w:rPr>
          <w:rFonts w:ascii="Times New Roman" w:hAnsi="Times New Roman" w:cs="Times New Roman"/>
          <w:sz w:val="24"/>
          <w:szCs w:val="24"/>
        </w:rPr>
        <w:t xml:space="preserve"> тыс. рублей, в том числе по годам реализации подпрограммы:</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2021 год</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федеральный бюджет – </w:t>
      </w:r>
      <w:r w:rsidR="00A375AC" w:rsidRPr="005638D3">
        <w:rPr>
          <w:rFonts w:ascii="Times New Roman" w:hAnsi="Times New Roman" w:cs="Times New Roman"/>
          <w:sz w:val="24"/>
          <w:szCs w:val="24"/>
        </w:rPr>
        <w:t>14 846,2</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областной бюджет – </w:t>
      </w:r>
      <w:r w:rsidR="00A375AC" w:rsidRPr="005638D3">
        <w:rPr>
          <w:rFonts w:ascii="Times New Roman" w:hAnsi="Times New Roman" w:cs="Times New Roman"/>
          <w:sz w:val="24"/>
          <w:szCs w:val="24"/>
        </w:rPr>
        <w:t>11 255,77</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lastRenderedPageBreak/>
        <w:t xml:space="preserve">местный бюджет – </w:t>
      </w:r>
      <w:r w:rsidR="006E1923">
        <w:rPr>
          <w:rFonts w:ascii="Times New Roman" w:hAnsi="Times New Roman" w:cs="Times New Roman"/>
          <w:sz w:val="24"/>
          <w:szCs w:val="24"/>
        </w:rPr>
        <w:t>1837,9</w:t>
      </w:r>
      <w:r w:rsidR="00A375AC" w:rsidRPr="005638D3">
        <w:rPr>
          <w:rFonts w:ascii="Times New Roman" w:hAnsi="Times New Roman" w:cs="Times New Roman"/>
          <w:sz w:val="24"/>
          <w:szCs w:val="24"/>
        </w:rPr>
        <w:t xml:space="preserve"> </w:t>
      </w:r>
      <w:r w:rsidRPr="005638D3">
        <w:rPr>
          <w:rFonts w:ascii="Times New Roman" w:hAnsi="Times New Roman" w:cs="Times New Roman"/>
          <w:sz w:val="24"/>
          <w:szCs w:val="24"/>
        </w:rPr>
        <w:t xml:space="preserve"> тыс. рублей</w:t>
      </w:r>
      <w:r w:rsidRPr="005638D3">
        <w:rPr>
          <w:rFonts w:ascii="Times New Roman" w:hAnsi="Times New Roman" w:cs="Times New Roman"/>
          <w:sz w:val="24"/>
          <w:szCs w:val="24"/>
        </w:rPr>
        <w:tab/>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2022 год</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федеральный бюджет – 812,4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местный бюджет – 1864,7 тыс. рублей</w:t>
      </w:r>
    </w:p>
    <w:p w:rsidR="009E0869" w:rsidRPr="005638D3" w:rsidRDefault="009E0869"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2023 год</w:t>
      </w:r>
    </w:p>
    <w:p w:rsidR="009E0869" w:rsidRPr="005638D3" w:rsidRDefault="009E0869"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федеральный бюджет – 812,4 тыс. рублей;</w:t>
      </w:r>
    </w:p>
    <w:p w:rsidR="009E0869" w:rsidRPr="005638D3" w:rsidRDefault="009E0869"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9E0869" w:rsidRPr="005638D3" w:rsidRDefault="009E0869"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местный бюджет – 1864,7 тыс. рублей</w:t>
      </w:r>
    </w:p>
    <w:p w:rsidR="009E0869" w:rsidRPr="005638D3" w:rsidRDefault="009E0869" w:rsidP="005638D3">
      <w:pPr>
        <w:spacing w:after="0" w:line="240" w:lineRule="auto"/>
        <w:jc w:val="both"/>
        <w:rPr>
          <w:rFonts w:ascii="Times New Roman" w:hAnsi="Times New Roman" w:cs="Times New Roman"/>
          <w:sz w:val="24"/>
          <w:szCs w:val="24"/>
        </w:rPr>
      </w:pPr>
    </w:p>
    <w:p w:rsidR="00BD47FD" w:rsidRPr="005638D3" w:rsidRDefault="00BD47FD" w:rsidP="005638D3">
      <w:pPr>
        <w:spacing w:after="0" w:line="240" w:lineRule="auto"/>
        <w:jc w:val="both"/>
        <w:rPr>
          <w:rFonts w:ascii="Times New Roman" w:hAnsi="Times New Roman" w:cs="Times New Roman"/>
          <w:b/>
          <w:bCs/>
          <w:sz w:val="24"/>
          <w:szCs w:val="24"/>
        </w:rPr>
      </w:pPr>
      <w:r w:rsidRPr="005638D3">
        <w:rPr>
          <w:rFonts w:ascii="Times New Roman" w:hAnsi="Times New Roman" w:cs="Times New Roman"/>
          <w:b/>
          <w:bCs/>
          <w:sz w:val="24"/>
          <w:szCs w:val="24"/>
        </w:rPr>
        <w:t>Подпрограмма 2</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«Обеспечение реализации муниципальной программы» бюджет муниципального </w:t>
      </w:r>
      <w:r w:rsidR="00B36382" w:rsidRPr="005638D3">
        <w:rPr>
          <w:rFonts w:ascii="Times New Roman" w:hAnsi="Times New Roman" w:cs="Times New Roman"/>
          <w:sz w:val="24"/>
          <w:szCs w:val="24"/>
        </w:rPr>
        <w:t>округа</w:t>
      </w:r>
      <w:r w:rsidRPr="005638D3">
        <w:rPr>
          <w:rFonts w:ascii="Times New Roman" w:hAnsi="Times New Roman" w:cs="Times New Roman"/>
          <w:sz w:val="24"/>
          <w:szCs w:val="24"/>
        </w:rPr>
        <w:t xml:space="preserve">– </w:t>
      </w:r>
      <w:r w:rsidR="00A375AC" w:rsidRPr="005638D3">
        <w:rPr>
          <w:rFonts w:ascii="Times New Roman" w:hAnsi="Times New Roman" w:cs="Times New Roman"/>
          <w:bCs/>
          <w:sz w:val="24"/>
          <w:szCs w:val="24"/>
        </w:rPr>
        <w:t>13 204,2</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2021 год – 4401,4 тыс. рублей.</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2022 год – 4401,4 тыс. рублей.</w:t>
      </w:r>
    </w:p>
    <w:p w:rsidR="009E0869" w:rsidRPr="005638D3" w:rsidRDefault="009E0869"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2023 год – 4401,4 тыс. рублей</w:t>
      </w:r>
    </w:p>
    <w:p w:rsidR="00BD47FD" w:rsidRPr="005638D3" w:rsidRDefault="00BD47FD" w:rsidP="005638D3">
      <w:pPr>
        <w:spacing w:after="0" w:line="240" w:lineRule="auto"/>
        <w:rPr>
          <w:rFonts w:ascii="Times New Roman" w:hAnsi="Times New Roman" w:cs="Times New Roman"/>
          <w:b/>
          <w:bCs/>
          <w:sz w:val="24"/>
          <w:szCs w:val="24"/>
        </w:rPr>
      </w:pPr>
      <w:r w:rsidRPr="005638D3">
        <w:rPr>
          <w:rFonts w:ascii="Times New Roman" w:hAnsi="Times New Roman" w:cs="Times New Roman"/>
          <w:sz w:val="24"/>
          <w:szCs w:val="24"/>
        </w:rPr>
        <w:t>Более подробное распределение денежных средств по источникам финансирования и по мероприятиям представлено в подпрограммах муниципальной программы.</w:t>
      </w:r>
    </w:p>
    <w:p w:rsidR="00BD47FD" w:rsidRPr="005638D3" w:rsidRDefault="00BD47FD" w:rsidP="005638D3">
      <w:pPr>
        <w:spacing w:after="0" w:line="240" w:lineRule="auto"/>
        <w:rPr>
          <w:rFonts w:ascii="Times New Roman" w:hAnsi="Times New Roman" w:cs="Times New Roman"/>
          <w:b/>
          <w:bCs/>
          <w:sz w:val="24"/>
          <w:szCs w:val="24"/>
        </w:rPr>
      </w:pP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2.8 Анализ рисков реализации муниципальной программы</w:t>
      </w:r>
    </w:p>
    <w:p w:rsidR="00BD47FD" w:rsidRPr="005638D3" w:rsidRDefault="00BD47FD" w:rsidP="005638D3">
      <w:pPr>
        <w:widowControl w:val="0"/>
        <w:autoSpaceDE w:val="0"/>
        <w:autoSpaceDN w:val="0"/>
        <w:adjustRightInd w:val="0"/>
        <w:spacing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Внешними факторами, негативно влияющими на реализацию Программы, могут являться:</w:t>
      </w:r>
    </w:p>
    <w:p w:rsidR="00BD47FD" w:rsidRPr="005638D3" w:rsidRDefault="00BD47FD" w:rsidP="005638D3">
      <w:pPr>
        <w:widowControl w:val="0"/>
        <w:autoSpaceDE w:val="0"/>
        <w:autoSpaceDN w:val="0"/>
        <w:adjustRightInd w:val="0"/>
        <w:spacing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 недостаточное финансирование Подпрограмм из средств федерального, областного и местного бюджетов;</w:t>
      </w:r>
    </w:p>
    <w:p w:rsidR="00BD47FD" w:rsidRPr="005638D3" w:rsidRDefault="00BD47FD" w:rsidP="005638D3">
      <w:pPr>
        <w:widowControl w:val="0"/>
        <w:autoSpaceDE w:val="0"/>
        <w:autoSpaceDN w:val="0"/>
        <w:adjustRightInd w:val="0"/>
        <w:spacing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 нестабильная ситуация на рынке жилья, рост безработицы и сокращение доходов населения и, как следствие, снижение спроса на жилье.</w:t>
      </w:r>
    </w:p>
    <w:p w:rsidR="00BD47FD" w:rsidRPr="005638D3" w:rsidRDefault="00BD47FD" w:rsidP="005638D3">
      <w:pPr>
        <w:widowControl w:val="0"/>
        <w:autoSpaceDE w:val="0"/>
        <w:autoSpaceDN w:val="0"/>
        <w:adjustRightInd w:val="0"/>
        <w:spacing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В целях минимизации негативного влияния данного фактора следует рассмотреть возможность привлечения средств областного и местного бюджетов, а также разработку иных программных механизмов, направленных на улучшение жилищных условий граждан</w:t>
      </w:r>
    </w:p>
    <w:p w:rsidR="00BD47FD" w:rsidRPr="005638D3" w:rsidRDefault="00BD47FD" w:rsidP="005638D3">
      <w:pPr>
        <w:widowControl w:val="0"/>
        <w:autoSpaceDE w:val="0"/>
        <w:autoSpaceDN w:val="0"/>
        <w:adjustRightInd w:val="0"/>
        <w:spacing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Подпрограмма 1</w:t>
      </w:r>
    </w:p>
    <w:p w:rsidR="00BD47FD" w:rsidRPr="005638D3" w:rsidRDefault="00BD47FD" w:rsidP="005638D3">
      <w:pPr>
        <w:widowControl w:val="0"/>
        <w:autoSpaceDE w:val="0"/>
        <w:autoSpaceDN w:val="0"/>
        <w:adjustRightInd w:val="0"/>
        <w:spacing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«Выполнение обязательств по обеспечению жильем отдельных категорий граждан»</w:t>
      </w:r>
    </w:p>
    <w:tbl>
      <w:tblPr>
        <w:tblW w:w="5000" w:type="pct"/>
        <w:jc w:val="center"/>
        <w:tblCellSpacing w:w="5" w:type="nil"/>
        <w:tblCellMar>
          <w:left w:w="75" w:type="dxa"/>
          <w:right w:w="75" w:type="dxa"/>
        </w:tblCellMar>
        <w:tblLook w:val="0000"/>
      </w:tblPr>
      <w:tblGrid>
        <w:gridCol w:w="3148"/>
        <w:gridCol w:w="6357"/>
      </w:tblGrid>
      <w:tr w:rsidR="00BD47FD" w:rsidRPr="005638D3" w:rsidTr="005638D3">
        <w:trPr>
          <w:tblCellSpacing w:w="5" w:type="nil"/>
          <w:jc w:val="center"/>
        </w:trPr>
        <w:tc>
          <w:tcPr>
            <w:tcW w:w="1656" w:type="pct"/>
            <w:tcBorders>
              <w:top w:val="single" w:sz="8" w:space="0" w:color="auto"/>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Муниципальный заказчик-координатор подпрограммы                           </w:t>
            </w:r>
          </w:p>
        </w:tc>
        <w:tc>
          <w:tcPr>
            <w:tcW w:w="3344" w:type="pct"/>
            <w:tcBorders>
              <w:top w:val="single" w:sz="8" w:space="0" w:color="auto"/>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Отдел архитектуры, капитального строительства и ЖКХ Администрации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593DF0"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Нижегородской области</w:t>
            </w:r>
          </w:p>
        </w:tc>
      </w:tr>
      <w:tr w:rsidR="00BD47FD" w:rsidRPr="005638D3" w:rsidTr="005638D3">
        <w:trPr>
          <w:tblCellSpacing w:w="5" w:type="nil"/>
          <w:jc w:val="center"/>
        </w:trPr>
        <w:tc>
          <w:tcPr>
            <w:tcW w:w="1656"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Соисполнители подпрограммы                                                  </w:t>
            </w:r>
          </w:p>
        </w:tc>
        <w:tc>
          <w:tcPr>
            <w:tcW w:w="3344"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Сектор жилищной политики, жилищно-коммунального хозяйства и благоустройства.</w:t>
            </w:r>
          </w:p>
        </w:tc>
      </w:tr>
      <w:tr w:rsidR="00BD47FD" w:rsidRPr="005638D3" w:rsidTr="005638D3">
        <w:trPr>
          <w:tblCellSpacing w:w="5" w:type="nil"/>
          <w:jc w:val="center"/>
        </w:trPr>
        <w:tc>
          <w:tcPr>
            <w:tcW w:w="1656"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Цели подпрограммы                                                           </w:t>
            </w:r>
          </w:p>
        </w:tc>
        <w:tc>
          <w:tcPr>
            <w:tcW w:w="3344" w:type="pct"/>
            <w:tcBorders>
              <w:left w:val="single" w:sz="8" w:space="0" w:color="auto"/>
              <w:bottom w:val="single" w:sz="8" w:space="0" w:color="auto"/>
              <w:right w:val="single" w:sz="8" w:space="0" w:color="auto"/>
            </w:tcBorders>
          </w:tcPr>
          <w:p w:rsidR="00BD47FD" w:rsidRPr="005638D3" w:rsidRDefault="00BD47FD" w:rsidP="005638D3">
            <w:pPr>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Создание благоприятных условий для проживания отдельных категорий граждан, установленных законодательством Нижегородской области</w:t>
            </w:r>
          </w:p>
        </w:tc>
      </w:tr>
      <w:tr w:rsidR="00BD47FD" w:rsidRPr="005638D3" w:rsidTr="005638D3">
        <w:trPr>
          <w:tblCellSpacing w:w="5" w:type="nil"/>
          <w:jc w:val="center"/>
        </w:trPr>
        <w:tc>
          <w:tcPr>
            <w:tcW w:w="1656"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Задачи подпрограммы                                                         </w:t>
            </w:r>
          </w:p>
        </w:tc>
        <w:tc>
          <w:tcPr>
            <w:tcW w:w="3344" w:type="pct"/>
            <w:tcBorders>
              <w:left w:val="single" w:sz="8" w:space="0" w:color="auto"/>
              <w:bottom w:val="single" w:sz="8" w:space="0" w:color="auto"/>
              <w:right w:val="single" w:sz="8" w:space="0" w:color="auto"/>
            </w:tcBorders>
          </w:tcPr>
          <w:p w:rsidR="00B36382" w:rsidRPr="005638D3" w:rsidRDefault="00B36382" w:rsidP="005638D3">
            <w:pPr>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 </w:t>
            </w:r>
          </w:p>
          <w:p w:rsidR="00B36382" w:rsidRPr="005638D3" w:rsidRDefault="00B36382"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2. Предоставление жилья лицам, нуждающимся в жилых </w:t>
            </w:r>
            <w:r w:rsidRPr="005638D3">
              <w:rPr>
                <w:rFonts w:ascii="Times New Roman" w:hAnsi="Times New Roman" w:cs="Times New Roman"/>
                <w:sz w:val="24"/>
                <w:szCs w:val="24"/>
              </w:rPr>
              <w:lastRenderedPageBreak/>
              <w:t>помещениях.</w:t>
            </w:r>
          </w:p>
          <w:p w:rsidR="00B36382" w:rsidRPr="005638D3" w:rsidRDefault="00B36382"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3. Приобретение жилья  участникам ВОВ. </w:t>
            </w:r>
          </w:p>
          <w:p w:rsidR="00B36382" w:rsidRPr="005638D3" w:rsidRDefault="00B36382"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4. Выплаты гражданам на компенсацию части процентной ставки по кредитам, выданным на приобретение или строительство жилья .</w:t>
            </w:r>
          </w:p>
          <w:p w:rsidR="00B36382" w:rsidRPr="005638D3" w:rsidRDefault="00B36382"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5. Социальные выплаты населению на газификацию жилья.</w:t>
            </w:r>
          </w:p>
          <w:p w:rsidR="00B36382" w:rsidRPr="005638D3" w:rsidRDefault="00B36382"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6.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B36382" w:rsidRPr="005638D3" w:rsidRDefault="00B3638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7. Ремонт муниципальных жилых помещений</w:t>
            </w:r>
            <w:proofErr w:type="gramStart"/>
            <w:r w:rsidRPr="005638D3">
              <w:rPr>
                <w:rFonts w:ascii="Times New Roman" w:hAnsi="Times New Roman" w:cs="Times New Roman"/>
                <w:sz w:val="24"/>
                <w:szCs w:val="24"/>
              </w:rPr>
              <w:t>-.</w:t>
            </w:r>
            <w:proofErr w:type="gramEnd"/>
          </w:p>
          <w:p w:rsidR="00B36382" w:rsidRPr="005638D3" w:rsidRDefault="00B36382"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8. Выполнение мероприятий, направленных на обеспечение устойчивого сокращения непригодного для проживания жилищного фонда.</w:t>
            </w:r>
          </w:p>
          <w:p w:rsidR="00B36382" w:rsidRPr="005638D3" w:rsidRDefault="00B36382"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9. Снос аварийного жилья.</w:t>
            </w:r>
          </w:p>
          <w:p w:rsidR="00BD47FD" w:rsidRPr="005638D3" w:rsidRDefault="00B36382"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10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rFonts w:ascii="Times New Roman" w:hAnsi="Times New Roman" w:cs="Times New Roman"/>
                <w:sz w:val="24"/>
                <w:szCs w:val="24"/>
              </w:rPr>
              <w:t>Правительства</w:t>
            </w:r>
            <w:proofErr w:type="gramEnd"/>
            <w:r w:rsidRPr="005638D3">
              <w:rPr>
                <w:rFonts w:ascii="Times New Roman" w:hAnsi="Times New Roman" w:cs="Times New Roman"/>
                <w:sz w:val="24"/>
                <w:szCs w:val="24"/>
              </w:rPr>
              <w:t xml:space="preserve"> НО от 23.03.2007 №86.</w:t>
            </w:r>
          </w:p>
        </w:tc>
      </w:tr>
      <w:tr w:rsidR="00BD47FD" w:rsidRPr="005638D3" w:rsidTr="005638D3">
        <w:trPr>
          <w:tblCellSpacing w:w="5" w:type="nil"/>
          <w:jc w:val="center"/>
        </w:trPr>
        <w:tc>
          <w:tcPr>
            <w:tcW w:w="1656"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line="240" w:lineRule="auto"/>
              <w:rPr>
                <w:rFonts w:ascii="Times New Roman" w:hAnsi="Times New Roman" w:cs="Times New Roman"/>
                <w:sz w:val="24"/>
                <w:szCs w:val="24"/>
              </w:rPr>
            </w:pPr>
            <w:r w:rsidRPr="005638D3">
              <w:rPr>
                <w:rFonts w:ascii="Times New Roman" w:hAnsi="Times New Roman" w:cs="Times New Roman"/>
                <w:sz w:val="24"/>
                <w:szCs w:val="24"/>
              </w:rPr>
              <w:lastRenderedPageBreak/>
              <w:t xml:space="preserve">Этапы и сроки реализации подпрограммы                                       </w:t>
            </w:r>
          </w:p>
        </w:tc>
        <w:tc>
          <w:tcPr>
            <w:tcW w:w="3344"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line="240" w:lineRule="auto"/>
              <w:jc w:val="both"/>
              <w:rPr>
                <w:rFonts w:ascii="Times New Roman" w:hAnsi="Times New Roman" w:cs="Times New Roman"/>
                <w:sz w:val="24"/>
                <w:szCs w:val="24"/>
              </w:rPr>
            </w:pPr>
            <w:r w:rsidRPr="005638D3">
              <w:rPr>
                <w:rFonts w:ascii="Times New Roman" w:hAnsi="Times New Roman" w:cs="Times New Roman"/>
                <w:sz w:val="24"/>
                <w:szCs w:val="24"/>
              </w:rPr>
              <w:t>Подпрограмма рассчитана на 20</w:t>
            </w:r>
            <w:r w:rsidR="009E0869" w:rsidRPr="005638D3">
              <w:rPr>
                <w:rFonts w:ascii="Times New Roman" w:hAnsi="Times New Roman" w:cs="Times New Roman"/>
                <w:sz w:val="24"/>
                <w:szCs w:val="24"/>
              </w:rPr>
              <w:t>2</w:t>
            </w:r>
            <w:r w:rsidR="00593DF0" w:rsidRPr="005638D3">
              <w:rPr>
                <w:rFonts w:ascii="Times New Roman" w:hAnsi="Times New Roman" w:cs="Times New Roman"/>
                <w:sz w:val="24"/>
                <w:szCs w:val="24"/>
              </w:rPr>
              <w:t>1</w:t>
            </w:r>
            <w:r w:rsidRPr="005638D3">
              <w:rPr>
                <w:rFonts w:ascii="Times New Roman" w:hAnsi="Times New Roman" w:cs="Times New Roman"/>
                <w:sz w:val="24"/>
                <w:szCs w:val="24"/>
              </w:rPr>
              <w:t>-202</w:t>
            </w:r>
            <w:r w:rsidR="009E0869" w:rsidRPr="005638D3">
              <w:rPr>
                <w:rFonts w:ascii="Times New Roman" w:hAnsi="Times New Roman" w:cs="Times New Roman"/>
                <w:sz w:val="24"/>
                <w:szCs w:val="24"/>
              </w:rPr>
              <w:t>3</w:t>
            </w:r>
            <w:r w:rsidRPr="005638D3">
              <w:rPr>
                <w:rFonts w:ascii="Times New Roman" w:hAnsi="Times New Roman" w:cs="Times New Roman"/>
                <w:sz w:val="24"/>
                <w:szCs w:val="24"/>
              </w:rPr>
              <w:t xml:space="preserve"> годы и реализуется в 1 этап.</w:t>
            </w:r>
          </w:p>
        </w:tc>
      </w:tr>
      <w:tr w:rsidR="00BD47FD" w:rsidRPr="005638D3" w:rsidTr="005638D3">
        <w:trPr>
          <w:trHeight w:val="320"/>
          <w:tblCellSpacing w:w="5" w:type="nil"/>
          <w:jc w:val="center"/>
        </w:trPr>
        <w:tc>
          <w:tcPr>
            <w:tcW w:w="1656"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Объемы  бюджетных  ассигнований  подпрограммы  за  счет  средств  бюджета района </w:t>
            </w:r>
          </w:p>
        </w:tc>
        <w:tc>
          <w:tcPr>
            <w:tcW w:w="3344" w:type="pct"/>
            <w:tcBorders>
              <w:left w:val="single" w:sz="8" w:space="0" w:color="auto"/>
              <w:bottom w:val="single" w:sz="8" w:space="0" w:color="auto"/>
              <w:right w:val="single" w:sz="8" w:space="0" w:color="auto"/>
            </w:tcBorders>
          </w:tcPr>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Общий объем финансирования по подпрограмме составляет – </w:t>
            </w:r>
            <w:r w:rsidR="006E1923">
              <w:rPr>
                <w:rFonts w:ascii="Times New Roman" w:hAnsi="Times New Roman" w:cs="Times New Roman"/>
                <w:sz w:val="24"/>
                <w:szCs w:val="24"/>
              </w:rPr>
              <w:t>52077,47</w:t>
            </w:r>
            <w:r w:rsidRPr="005638D3">
              <w:rPr>
                <w:rFonts w:ascii="Times New Roman" w:hAnsi="Times New Roman" w:cs="Times New Roman"/>
                <w:sz w:val="24"/>
                <w:szCs w:val="24"/>
              </w:rPr>
              <w:t xml:space="preserve"> тыс. рублей, в том числе по годам реализации подпрограммы:</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2021 год</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федеральный бюджет – </w:t>
            </w:r>
            <w:r w:rsidR="00A375AC" w:rsidRPr="005638D3">
              <w:rPr>
                <w:rFonts w:ascii="Times New Roman" w:hAnsi="Times New Roman" w:cs="Times New Roman"/>
                <w:sz w:val="24"/>
                <w:szCs w:val="24"/>
              </w:rPr>
              <w:t>14846,2</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областной бюджет – </w:t>
            </w:r>
            <w:r w:rsidR="00A375AC" w:rsidRPr="005638D3">
              <w:rPr>
                <w:rFonts w:ascii="Times New Roman" w:hAnsi="Times New Roman" w:cs="Times New Roman"/>
                <w:sz w:val="24"/>
                <w:szCs w:val="24"/>
              </w:rPr>
              <w:t>11255,77</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местный бюджет – </w:t>
            </w:r>
            <w:r w:rsidR="006E1923">
              <w:rPr>
                <w:rFonts w:ascii="Times New Roman" w:hAnsi="Times New Roman" w:cs="Times New Roman"/>
                <w:sz w:val="24"/>
                <w:szCs w:val="24"/>
              </w:rPr>
              <w:t>1837,9</w:t>
            </w:r>
            <w:r w:rsidR="00A4039F" w:rsidRPr="005638D3">
              <w:rPr>
                <w:rFonts w:ascii="Times New Roman" w:hAnsi="Times New Roman" w:cs="Times New Roman"/>
                <w:sz w:val="24"/>
                <w:szCs w:val="24"/>
              </w:rPr>
              <w:t xml:space="preserve"> </w:t>
            </w:r>
            <w:r w:rsidRPr="005638D3">
              <w:rPr>
                <w:rFonts w:ascii="Times New Roman" w:hAnsi="Times New Roman" w:cs="Times New Roman"/>
                <w:sz w:val="24"/>
                <w:szCs w:val="24"/>
              </w:rPr>
              <w:t>тыс. рублей</w:t>
            </w:r>
            <w:r w:rsidRPr="005638D3">
              <w:rPr>
                <w:rFonts w:ascii="Times New Roman" w:hAnsi="Times New Roman" w:cs="Times New Roman"/>
                <w:sz w:val="24"/>
                <w:szCs w:val="24"/>
              </w:rPr>
              <w:tab/>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2022 год</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федеральный бюджет – 812,4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местный бюджет – 1864,7 тыс. рублей</w:t>
            </w:r>
          </w:p>
          <w:p w:rsidR="009E0869" w:rsidRPr="005638D3" w:rsidRDefault="009E0869"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2023 год</w:t>
            </w:r>
          </w:p>
          <w:p w:rsidR="009E0869" w:rsidRPr="005638D3" w:rsidRDefault="009E0869"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федеральный бюджет – 812,4 тыс. рублей;</w:t>
            </w:r>
          </w:p>
          <w:p w:rsidR="009E0869" w:rsidRPr="005638D3" w:rsidRDefault="009E0869"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9E0869" w:rsidRPr="005638D3" w:rsidRDefault="009E0869"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местный бюджет – 1864,7 тыс. рублей</w:t>
            </w:r>
          </w:p>
        </w:tc>
      </w:tr>
      <w:tr w:rsidR="00BD47FD" w:rsidRPr="005638D3" w:rsidTr="005638D3">
        <w:trPr>
          <w:tblCellSpacing w:w="5" w:type="nil"/>
          <w:jc w:val="center"/>
        </w:trPr>
        <w:tc>
          <w:tcPr>
            <w:tcW w:w="1656" w:type="pct"/>
            <w:tcBorders>
              <w:left w:val="single" w:sz="8" w:space="0" w:color="auto"/>
              <w:bottom w:val="single" w:sz="8" w:space="0" w:color="auto"/>
              <w:right w:val="single" w:sz="8" w:space="0" w:color="auto"/>
            </w:tcBorders>
          </w:tcPr>
          <w:p w:rsidR="00BD47FD" w:rsidRPr="005638D3" w:rsidRDefault="00BD47FD" w:rsidP="005638D3">
            <w:pPr>
              <w:widowControl w:val="0"/>
              <w:autoSpaceDE w:val="0"/>
              <w:autoSpaceDN w:val="0"/>
              <w:adjustRightInd w:val="0"/>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3344" w:type="pct"/>
            <w:tcBorders>
              <w:left w:val="single" w:sz="8" w:space="0" w:color="auto"/>
              <w:bottom w:val="single" w:sz="8" w:space="0" w:color="auto"/>
              <w:right w:val="single" w:sz="8" w:space="0" w:color="auto"/>
            </w:tcBorders>
          </w:tcPr>
          <w:p w:rsidR="00B36382" w:rsidRPr="005638D3" w:rsidRDefault="00B36382" w:rsidP="005638D3">
            <w:pPr>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 – 2</w:t>
            </w:r>
            <w:r w:rsidR="00657092" w:rsidRPr="005638D3">
              <w:rPr>
                <w:rFonts w:ascii="Times New Roman" w:hAnsi="Times New Roman" w:cs="Times New Roman"/>
                <w:sz w:val="24"/>
                <w:szCs w:val="24"/>
              </w:rPr>
              <w:t>7</w:t>
            </w:r>
            <w:r w:rsidRPr="005638D3">
              <w:rPr>
                <w:rFonts w:ascii="Times New Roman" w:hAnsi="Times New Roman" w:cs="Times New Roman"/>
                <w:sz w:val="24"/>
                <w:szCs w:val="24"/>
              </w:rPr>
              <w:t>.</w:t>
            </w:r>
          </w:p>
          <w:p w:rsidR="00B36382" w:rsidRPr="005638D3" w:rsidRDefault="00B36382"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2. Предоставление жилья лицам, нуждающимся в жилых помещениях - 6.</w:t>
            </w:r>
          </w:p>
          <w:p w:rsidR="00B36382" w:rsidRPr="005638D3" w:rsidRDefault="00B36382"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3. Приобретение жилья  участникам ВОВ - 1</w:t>
            </w:r>
          </w:p>
          <w:p w:rsidR="00B36382" w:rsidRPr="005638D3" w:rsidRDefault="00B36382"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4. Выплаты гражданам на компенсацию части процентной ставки по кредитам, выданным на приобретение или строительство жилья -3.</w:t>
            </w:r>
          </w:p>
          <w:p w:rsidR="00B36382" w:rsidRPr="005638D3" w:rsidRDefault="00B36382"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t>5. Социальные выплаты населению на газификацию жилья-18.</w:t>
            </w:r>
          </w:p>
          <w:p w:rsidR="00B36382" w:rsidRPr="005638D3" w:rsidRDefault="00B36382" w:rsidP="005638D3">
            <w:pPr>
              <w:widowControl w:val="0"/>
              <w:autoSpaceDE w:val="0"/>
              <w:autoSpaceDN w:val="0"/>
              <w:adjustRightInd w:val="0"/>
              <w:spacing w:after="0" w:line="240" w:lineRule="auto"/>
              <w:rPr>
                <w:rFonts w:ascii="Times New Roman" w:hAnsi="Times New Roman" w:cs="Times New Roman"/>
                <w:sz w:val="24"/>
                <w:szCs w:val="24"/>
              </w:rPr>
            </w:pPr>
            <w:r w:rsidRPr="005638D3">
              <w:rPr>
                <w:rFonts w:ascii="Times New Roman" w:hAnsi="Times New Roman" w:cs="Times New Roman"/>
                <w:sz w:val="24"/>
                <w:szCs w:val="24"/>
              </w:rPr>
              <w:lastRenderedPageBreak/>
              <w:t xml:space="preserve">6. Предоставление социальных выплат на возмещение части процентной ставки по кредитам, полученными гражданами на газификацию жилья </w:t>
            </w:r>
            <w:proofErr w:type="gramStart"/>
            <w:r w:rsidRPr="005638D3">
              <w:rPr>
                <w:rFonts w:ascii="Times New Roman" w:hAnsi="Times New Roman" w:cs="Times New Roman"/>
                <w:sz w:val="24"/>
                <w:szCs w:val="24"/>
              </w:rPr>
              <w:t>в</w:t>
            </w:r>
            <w:proofErr w:type="gramEnd"/>
            <w:r w:rsidRPr="005638D3">
              <w:rPr>
                <w:rFonts w:ascii="Times New Roman" w:hAnsi="Times New Roman" w:cs="Times New Roman"/>
                <w:sz w:val="24"/>
                <w:szCs w:val="24"/>
              </w:rPr>
              <w:t xml:space="preserve"> российских кредитных организациях-3.</w:t>
            </w:r>
          </w:p>
          <w:p w:rsidR="00B36382" w:rsidRPr="005638D3" w:rsidRDefault="00B36382"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7. Ремонт </w:t>
            </w:r>
            <w:proofErr w:type="gramStart"/>
            <w:r w:rsidRPr="005638D3">
              <w:rPr>
                <w:rFonts w:ascii="Times New Roman" w:hAnsi="Times New Roman" w:cs="Times New Roman"/>
                <w:sz w:val="24"/>
                <w:szCs w:val="24"/>
              </w:rPr>
              <w:t>муниципальных</w:t>
            </w:r>
            <w:proofErr w:type="gramEnd"/>
            <w:r w:rsidRPr="005638D3">
              <w:rPr>
                <w:rFonts w:ascii="Times New Roman" w:hAnsi="Times New Roman" w:cs="Times New Roman"/>
                <w:sz w:val="24"/>
                <w:szCs w:val="24"/>
              </w:rPr>
              <w:t xml:space="preserve"> жилых помещений-31.</w:t>
            </w:r>
          </w:p>
          <w:p w:rsidR="00B36382" w:rsidRPr="005638D3" w:rsidRDefault="00B36382"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8. Выполнение мероприятий, направленных на обеспечение устойчивого сокращения непригодного для проживания жилищного фонда-31.</w:t>
            </w:r>
          </w:p>
          <w:p w:rsidR="00B36382" w:rsidRPr="005638D3" w:rsidRDefault="00B36382"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9. Снос </w:t>
            </w:r>
            <w:proofErr w:type="gramStart"/>
            <w:r w:rsidRPr="005638D3">
              <w:rPr>
                <w:rFonts w:ascii="Times New Roman" w:hAnsi="Times New Roman" w:cs="Times New Roman"/>
                <w:sz w:val="24"/>
                <w:szCs w:val="24"/>
              </w:rPr>
              <w:t>аварийного</w:t>
            </w:r>
            <w:proofErr w:type="gramEnd"/>
            <w:r w:rsidRPr="005638D3">
              <w:rPr>
                <w:rFonts w:ascii="Times New Roman" w:hAnsi="Times New Roman" w:cs="Times New Roman"/>
                <w:sz w:val="24"/>
                <w:szCs w:val="24"/>
              </w:rPr>
              <w:t xml:space="preserve"> жилья-3.</w:t>
            </w:r>
          </w:p>
          <w:p w:rsidR="00BD47FD" w:rsidRPr="005638D3" w:rsidRDefault="00B36382" w:rsidP="005638D3">
            <w:pPr>
              <w:widowControl w:val="0"/>
              <w:autoSpaceDE w:val="0"/>
              <w:autoSpaceDN w:val="0"/>
              <w:adjustRightInd w:val="0"/>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10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rFonts w:ascii="Times New Roman" w:hAnsi="Times New Roman" w:cs="Times New Roman"/>
                <w:sz w:val="24"/>
                <w:szCs w:val="24"/>
              </w:rPr>
              <w:t>Правительства</w:t>
            </w:r>
            <w:proofErr w:type="gramEnd"/>
            <w:r w:rsidRPr="005638D3">
              <w:rPr>
                <w:rFonts w:ascii="Times New Roman" w:hAnsi="Times New Roman" w:cs="Times New Roman"/>
                <w:sz w:val="24"/>
                <w:szCs w:val="24"/>
              </w:rPr>
              <w:t xml:space="preserve"> НО от 23.03.2007 №86-3</w:t>
            </w:r>
          </w:p>
        </w:tc>
      </w:tr>
    </w:tbl>
    <w:p w:rsidR="00593DF0" w:rsidRPr="005638D3" w:rsidRDefault="00593DF0" w:rsidP="005638D3">
      <w:pPr>
        <w:spacing w:after="0" w:line="240" w:lineRule="auto"/>
        <w:rPr>
          <w:rFonts w:ascii="Times New Roman" w:hAnsi="Times New Roman" w:cs="Times New Roman"/>
          <w:b/>
          <w:bCs/>
          <w:sz w:val="24"/>
          <w:szCs w:val="24"/>
        </w:rPr>
      </w:pP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3.2.Текстовая часть Подпрограммы 1.</w:t>
      </w: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3.2.1. Характеристика текущего состояния</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 xml:space="preserve">Проблема обеспечения жильем категорий граждан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593DF0" w:rsidRPr="005638D3">
        <w:rPr>
          <w:rFonts w:ascii="Times New Roman" w:hAnsi="Times New Roman" w:cs="Times New Roman"/>
          <w:sz w:val="24"/>
          <w:szCs w:val="24"/>
        </w:rPr>
        <w:t>округа</w:t>
      </w:r>
      <w:r w:rsidRPr="005638D3">
        <w:rPr>
          <w:rFonts w:ascii="Times New Roman" w:hAnsi="Times New Roman" w:cs="Times New Roman"/>
          <w:sz w:val="24"/>
          <w:szCs w:val="24"/>
        </w:rPr>
        <w:t xml:space="preserve">, перед которыми государство имеет обязательства по обеспечению жильем в соответствии с законодательством Российской Федерации, остается острой социальной проблемой. </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Государственные обязательства по обеспечению жильем граждан отдельных категорий выполняются с использованием различных механизмов. Одним из наиболее эффективных способов обеспечения жильем указанных категорий граждан является механизм предоставления за счет средств федерального бюджета социальных выплат таким гражданам для приобретения жилья посредством предоставления государственных жилищных сертификатов.</w:t>
      </w: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3.2.2. Цели и задачи Подпрограммы 1</w:t>
      </w:r>
    </w:p>
    <w:p w:rsidR="00BD47FD" w:rsidRPr="005638D3" w:rsidRDefault="00BD47FD" w:rsidP="005638D3">
      <w:pPr>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Целью подпрограммы является создание благоприятных условий для проживания отдельных категорий граждан, установленных законодательством Нижегородской области.</w:t>
      </w:r>
    </w:p>
    <w:p w:rsidR="00BD47FD" w:rsidRPr="005638D3" w:rsidRDefault="00BD47FD" w:rsidP="005638D3">
      <w:pPr>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Цели подпрограммы будут достигаться решением следующих задач:</w:t>
      </w:r>
    </w:p>
    <w:p w:rsidR="00A4039F" w:rsidRPr="005638D3" w:rsidRDefault="00A4039F" w:rsidP="005638D3">
      <w:pPr>
        <w:autoSpaceDE w:val="0"/>
        <w:autoSpaceDN w:val="0"/>
        <w:adjustRightInd w:val="0"/>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p w:rsidR="00A4039F" w:rsidRPr="005638D3" w:rsidRDefault="00A4039F" w:rsidP="005638D3">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2. Предоставление жилья лицам, нуждающимся в жилых помещениях.</w:t>
      </w:r>
    </w:p>
    <w:p w:rsidR="00A4039F" w:rsidRPr="005638D3" w:rsidRDefault="00A4039F" w:rsidP="005638D3">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3. Приобретение жилья  участникам ВОВ</w:t>
      </w:r>
    </w:p>
    <w:p w:rsidR="00A4039F" w:rsidRPr="005638D3" w:rsidRDefault="00A4039F" w:rsidP="005638D3">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4. Выплаты гражданам на компенсацию части процентной ставки по кредитам, выданным на приобретение или строительство жилья.</w:t>
      </w:r>
    </w:p>
    <w:p w:rsidR="00A4039F" w:rsidRPr="005638D3" w:rsidRDefault="00A4039F" w:rsidP="005638D3">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5. Социальные выплаты населению на газификацию жилья.</w:t>
      </w:r>
    </w:p>
    <w:p w:rsidR="00A4039F" w:rsidRPr="005638D3" w:rsidRDefault="00A4039F" w:rsidP="005638D3">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6.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A4039F" w:rsidRPr="005638D3" w:rsidRDefault="00A4039F" w:rsidP="005638D3">
      <w:pPr>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7. Ремонт муниципальных жилых помещений.</w:t>
      </w:r>
    </w:p>
    <w:p w:rsidR="00A4039F" w:rsidRPr="005638D3" w:rsidRDefault="00A4039F" w:rsidP="005638D3">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8. Выполнение мероприятий, направленных на обеспечение устойчивого сокращения непригодного для проживания жилищного фонда.</w:t>
      </w:r>
    </w:p>
    <w:p w:rsidR="00A4039F" w:rsidRPr="005638D3" w:rsidRDefault="00A4039F" w:rsidP="005638D3">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9. Снос аварийного жилья.</w:t>
      </w:r>
    </w:p>
    <w:p w:rsidR="00A4039F" w:rsidRPr="005638D3" w:rsidRDefault="00A4039F" w:rsidP="005638D3">
      <w:pPr>
        <w:widowControl w:val="0"/>
        <w:autoSpaceDE w:val="0"/>
        <w:autoSpaceDN w:val="0"/>
        <w:adjustRightInd w:val="0"/>
        <w:spacing w:after="0" w:line="240" w:lineRule="auto"/>
        <w:ind w:firstLine="720"/>
        <w:jc w:val="both"/>
        <w:rPr>
          <w:rFonts w:ascii="Times New Roman" w:hAnsi="Times New Roman" w:cs="Times New Roman"/>
          <w:sz w:val="24"/>
          <w:szCs w:val="24"/>
        </w:rPr>
      </w:pPr>
      <w:r w:rsidRPr="005638D3">
        <w:rPr>
          <w:rFonts w:ascii="Times New Roman" w:hAnsi="Times New Roman" w:cs="Times New Roman"/>
          <w:sz w:val="24"/>
          <w:szCs w:val="24"/>
        </w:rPr>
        <w:t xml:space="preserve">10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rFonts w:ascii="Times New Roman" w:hAnsi="Times New Roman" w:cs="Times New Roman"/>
          <w:sz w:val="24"/>
          <w:szCs w:val="24"/>
        </w:rPr>
        <w:t>Правительства</w:t>
      </w:r>
      <w:proofErr w:type="gramEnd"/>
      <w:r w:rsidRPr="005638D3">
        <w:rPr>
          <w:rFonts w:ascii="Times New Roman" w:hAnsi="Times New Roman" w:cs="Times New Roman"/>
          <w:sz w:val="24"/>
          <w:szCs w:val="24"/>
        </w:rPr>
        <w:t xml:space="preserve"> НО от 23.03.2007 №86</w:t>
      </w:r>
    </w:p>
    <w:p w:rsidR="00A4039F" w:rsidRPr="005638D3" w:rsidRDefault="00A4039F" w:rsidP="005638D3">
      <w:pPr>
        <w:widowControl w:val="0"/>
        <w:autoSpaceDE w:val="0"/>
        <w:autoSpaceDN w:val="0"/>
        <w:adjustRightInd w:val="0"/>
        <w:spacing w:after="0" w:line="240" w:lineRule="auto"/>
        <w:jc w:val="both"/>
        <w:rPr>
          <w:rFonts w:ascii="Times New Roman" w:hAnsi="Times New Roman" w:cs="Times New Roman"/>
          <w:sz w:val="24"/>
          <w:szCs w:val="24"/>
        </w:rPr>
      </w:pP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3.2.3. Сроки и этапы реализации Подпрограммы</w:t>
      </w:r>
      <w:proofErr w:type="gramStart"/>
      <w:r w:rsidRPr="005638D3">
        <w:rPr>
          <w:rFonts w:ascii="Times New Roman" w:hAnsi="Times New Roman" w:cs="Times New Roman"/>
          <w:b/>
          <w:bCs/>
          <w:sz w:val="24"/>
          <w:szCs w:val="24"/>
        </w:rPr>
        <w:t>1</w:t>
      </w:r>
      <w:proofErr w:type="gramEnd"/>
    </w:p>
    <w:p w:rsidR="00BD47FD" w:rsidRPr="005638D3" w:rsidRDefault="00BD47FD" w:rsidP="005638D3">
      <w:pPr>
        <w:spacing w:after="0" w:line="240" w:lineRule="auto"/>
        <w:ind w:firstLine="708"/>
        <w:rPr>
          <w:rFonts w:ascii="Times New Roman" w:hAnsi="Times New Roman" w:cs="Times New Roman"/>
          <w:b/>
          <w:bCs/>
          <w:sz w:val="24"/>
          <w:szCs w:val="24"/>
        </w:rPr>
      </w:pPr>
      <w:r w:rsidRPr="005638D3">
        <w:rPr>
          <w:rFonts w:ascii="Times New Roman" w:hAnsi="Times New Roman" w:cs="Times New Roman"/>
          <w:sz w:val="24"/>
          <w:szCs w:val="24"/>
        </w:rPr>
        <w:t>Программа рассчитана на 20</w:t>
      </w:r>
      <w:r w:rsidR="00593DF0" w:rsidRPr="005638D3">
        <w:rPr>
          <w:rFonts w:ascii="Times New Roman" w:hAnsi="Times New Roman" w:cs="Times New Roman"/>
          <w:sz w:val="24"/>
          <w:szCs w:val="24"/>
        </w:rPr>
        <w:t>21</w:t>
      </w:r>
      <w:r w:rsidRPr="005638D3">
        <w:rPr>
          <w:rFonts w:ascii="Times New Roman" w:hAnsi="Times New Roman" w:cs="Times New Roman"/>
          <w:sz w:val="24"/>
          <w:szCs w:val="24"/>
        </w:rPr>
        <w:t>-202</w:t>
      </w:r>
      <w:r w:rsidR="00593DF0" w:rsidRPr="005638D3">
        <w:rPr>
          <w:rFonts w:ascii="Times New Roman" w:hAnsi="Times New Roman" w:cs="Times New Roman"/>
          <w:sz w:val="24"/>
          <w:szCs w:val="24"/>
        </w:rPr>
        <w:t xml:space="preserve">3 </w:t>
      </w:r>
      <w:r w:rsidRPr="005638D3">
        <w:rPr>
          <w:rFonts w:ascii="Times New Roman" w:hAnsi="Times New Roman" w:cs="Times New Roman"/>
          <w:sz w:val="24"/>
          <w:szCs w:val="24"/>
        </w:rPr>
        <w:t xml:space="preserve"> годы и реализуется в 1 этап</w:t>
      </w:r>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3.2.4. Перечень основных мероприятий реализации Подпрограммы 1 и прогнозная оценка расходов на реализацию Подпрограммы 1 за счет всех источников</w:t>
      </w:r>
    </w:p>
    <w:tbl>
      <w:tblPr>
        <w:tblW w:w="5332" w:type="pct"/>
        <w:tblCellSpacing w:w="5" w:type="nil"/>
        <w:tblInd w:w="-35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75" w:type="dxa"/>
          <w:right w:w="75" w:type="dxa"/>
        </w:tblCellMar>
        <w:tblLook w:val="0000"/>
      </w:tblPr>
      <w:tblGrid>
        <w:gridCol w:w="374"/>
        <w:gridCol w:w="970"/>
        <w:gridCol w:w="295"/>
        <w:gridCol w:w="917"/>
        <w:gridCol w:w="257"/>
        <w:gridCol w:w="448"/>
        <w:gridCol w:w="292"/>
        <w:gridCol w:w="987"/>
        <w:gridCol w:w="1275"/>
        <w:gridCol w:w="1133"/>
        <w:gridCol w:w="1131"/>
        <w:gridCol w:w="995"/>
        <w:gridCol w:w="1062"/>
      </w:tblGrid>
      <w:tr w:rsidR="00A375AC" w:rsidRPr="005638D3" w:rsidTr="005638D3">
        <w:trPr>
          <w:trHeight w:val="900"/>
          <w:tblCellSpacing w:w="5" w:type="nil"/>
        </w:trPr>
        <w:tc>
          <w:tcPr>
            <w:tcW w:w="184" w:type="pct"/>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 xml:space="preserve">N </w:t>
            </w:r>
          </w:p>
          <w:p w:rsidR="00A375AC" w:rsidRPr="005638D3" w:rsidRDefault="00A375AC" w:rsidP="005638D3">
            <w:pPr>
              <w:spacing w:after="0" w:line="240" w:lineRule="auto"/>
              <w:rPr>
                <w:rFonts w:ascii="Times New Roman" w:hAnsi="Times New Roman" w:cs="Times New Roman"/>
                <w:sz w:val="20"/>
                <w:szCs w:val="20"/>
              </w:rPr>
            </w:pPr>
            <w:proofErr w:type="spellStart"/>
            <w:proofErr w:type="gramStart"/>
            <w:r w:rsidRPr="005638D3">
              <w:rPr>
                <w:rFonts w:ascii="Times New Roman" w:hAnsi="Times New Roman" w:cs="Times New Roman"/>
                <w:sz w:val="20"/>
                <w:szCs w:val="20"/>
              </w:rPr>
              <w:t>п</w:t>
            </w:r>
            <w:proofErr w:type="spellEnd"/>
            <w:proofErr w:type="gramEnd"/>
            <w:r w:rsidRPr="005638D3">
              <w:rPr>
                <w:rFonts w:ascii="Times New Roman" w:hAnsi="Times New Roman" w:cs="Times New Roman"/>
                <w:sz w:val="20"/>
                <w:szCs w:val="20"/>
              </w:rPr>
              <w:t>/</w:t>
            </w:r>
            <w:proofErr w:type="spellStart"/>
            <w:r w:rsidRPr="005638D3">
              <w:rPr>
                <w:rFonts w:ascii="Times New Roman" w:hAnsi="Times New Roman" w:cs="Times New Roman"/>
                <w:sz w:val="20"/>
                <w:szCs w:val="20"/>
              </w:rPr>
              <w:t>п</w:t>
            </w:r>
            <w:proofErr w:type="spellEnd"/>
          </w:p>
        </w:tc>
        <w:tc>
          <w:tcPr>
            <w:tcW w:w="478" w:type="pct"/>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Наименование</w:t>
            </w:r>
          </w:p>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 xml:space="preserve">мероприятия </w:t>
            </w:r>
          </w:p>
        </w:tc>
        <w:tc>
          <w:tcPr>
            <w:tcW w:w="597" w:type="pct"/>
            <w:gridSpan w:val="2"/>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 xml:space="preserve">Категория  </w:t>
            </w:r>
          </w:p>
          <w:p w:rsidR="00A375AC" w:rsidRPr="005638D3" w:rsidRDefault="00A375AC" w:rsidP="005638D3">
            <w:pPr>
              <w:spacing w:after="0" w:line="240" w:lineRule="auto"/>
              <w:rPr>
                <w:rFonts w:ascii="Times New Roman" w:hAnsi="Times New Roman" w:cs="Times New Roman"/>
                <w:sz w:val="20"/>
                <w:szCs w:val="20"/>
              </w:rPr>
            </w:pPr>
            <w:proofErr w:type="gramStart"/>
            <w:r w:rsidRPr="005638D3">
              <w:rPr>
                <w:rFonts w:ascii="Times New Roman" w:hAnsi="Times New Roman" w:cs="Times New Roman"/>
                <w:sz w:val="20"/>
                <w:szCs w:val="20"/>
              </w:rPr>
              <w:t>расходов   (капвложения,</w:t>
            </w:r>
            <w:proofErr w:type="gramEnd"/>
          </w:p>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 xml:space="preserve">   НИОКР и   </w:t>
            </w:r>
          </w:p>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 xml:space="preserve">   прочие    </w:t>
            </w:r>
          </w:p>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 xml:space="preserve">  расходы)   </w:t>
            </w:r>
          </w:p>
        </w:tc>
        <w:tc>
          <w:tcPr>
            <w:tcW w:w="348" w:type="pct"/>
            <w:gridSpan w:val="2"/>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 xml:space="preserve">Сроки   </w:t>
            </w:r>
          </w:p>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выполнения</w:t>
            </w:r>
          </w:p>
        </w:tc>
        <w:tc>
          <w:tcPr>
            <w:tcW w:w="629" w:type="pct"/>
            <w:gridSpan w:val="2"/>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Исполнители</w:t>
            </w:r>
          </w:p>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мероприятий</w:t>
            </w:r>
          </w:p>
        </w:tc>
        <w:tc>
          <w:tcPr>
            <w:tcW w:w="629" w:type="pct"/>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Источники финансирования</w:t>
            </w:r>
          </w:p>
        </w:tc>
        <w:tc>
          <w:tcPr>
            <w:tcW w:w="1608" w:type="pct"/>
            <w:gridSpan w:val="3"/>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Объем  финансирования тыс</w:t>
            </w:r>
            <w:proofErr w:type="gramStart"/>
            <w:r w:rsidRPr="005638D3">
              <w:rPr>
                <w:rFonts w:ascii="Times New Roman" w:hAnsi="Times New Roman" w:cs="Times New Roman"/>
                <w:sz w:val="20"/>
                <w:szCs w:val="20"/>
              </w:rPr>
              <w:t>.р</w:t>
            </w:r>
            <w:proofErr w:type="gramEnd"/>
            <w:r w:rsidRPr="005638D3">
              <w:rPr>
                <w:rFonts w:ascii="Times New Roman" w:hAnsi="Times New Roman" w:cs="Times New Roman"/>
                <w:sz w:val="20"/>
                <w:szCs w:val="20"/>
              </w:rPr>
              <w:t>уб.</w:t>
            </w:r>
          </w:p>
        </w:tc>
        <w:tc>
          <w:tcPr>
            <w:tcW w:w="524" w:type="pc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Всего</w:t>
            </w:r>
          </w:p>
        </w:tc>
      </w:tr>
      <w:tr w:rsidR="00A375AC" w:rsidRPr="005638D3" w:rsidTr="005638D3">
        <w:trPr>
          <w:trHeight w:val="360"/>
          <w:tblCellSpacing w:w="5" w:type="nil"/>
        </w:trPr>
        <w:tc>
          <w:tcPr>
            <w:tcW w:w="184" w:type="pct"/>
            <w:vMerge/>
          </w:tcPr>
          <w:p w:rsidR="00A375AC" w:rsidRPr="005638D3" w:rsidRDefault="00A375AC" w:rsidP="005638D3">
            <w:pPr>
              <w:spacing w:after="0" w:line="240" w:lineRule="auto"/>
              <w:rPr>
                <w:rFonts w:ascii="Times New Roman" w:hAnsi="Times New Roman" w:cs="Times New Roman"/>
                <w:sz w:val="20"/>
                <w:szCs w:val="20"/>
              </w:rPr>
            </w:pPr>
          </w:p>
        </w:tc>
        <w:tc>
          <w:tcPr>
            <w:tcW w:w="478" w:type="pct"/>
            <w:vMerge/>
          </w:tcPr>
          <w:p w:rsidR="00A375AC" w:rsidRPr="005638D3" w:rsidRDefault="00A375AC" w:rsidP="005638D3">
            <w:pPr>
              <w:spacing w:after="0" w:line="240" w:lineRule="auto"/>
              <w:rPr>
                <w:rFonts w:ascii="Times New Roman" w:hAnsi="Times New Roman" w:cs="Times New Roman"/>
                <w:sz w:val="20"/>
                <w:szCs w:val="20"/>
              </w:rPr>
            </w:pPr>
          </w:p>
        </w:tc>
        <w:tc>
          <w:tcPr>
            <w:tcW w:w="597" w:type="pct"/>
            <w:gridSpan w:val="2"/>
            <w:vMerge/>
          </w:tcPr>
          <w:p w:rsidR="00A375AC" w:rsidRPr="005638D3" w:rsidRDefault="00A375AC" w:rsidP="005638D3">
            <w:pPr>
              <w:spacing w:after="0" w:line="240" w:lineRule="auto"/>
              <w:rPr>
                <w:rFonts w:ascii="Times New Roman" w:hAnsi="Times New Roman" w:cs="Times New Roman"/>
                <w:sz w:val="20"/>
                <w:szCs w:val="20"/>
              </w:rPr>
            </w:pPr>
          </w:p>
        </w:tc>
        <w:tc>
          <w:tcPr>
            <w:tcW w:w="348" w:type="pct"/>
            <w:gridSpan w:val="2"/>
            <w:vMerge/>
          </w:tcPr>
          <w:p w:rsidR="00A375AC" w:rsidRPr="005638D3" w:rsidRDefault="00A375AC" w:rsidP="005638D3">
            <w:pPr>
              <w:spacing w:after="0" w:line="240" w:lineRule="auto"/>
              <w:rPr>
                <w:rFonts w:ascii="Times New Roman" w:hAnsi="Times New Roman" w:cs="Times New Roman"/>
                <w:sz w:val="20"/>
                <w:szCs w:val="20"/>
              </w:rPr>
            </w:pPr>
          </w:p>
        </w:tc>
        <w:tc>
          <w:tcPr>
            <w:tcW w:w="629" w:type="pct"/>
            <w:gridSpan w:val="2"/>
            <w:vMerge/>
          </w:tcPr>
          <w:p w:rsidR="00A375AC" w:rsidRPr="005638D3" w:rsidRDefault="00A375AC" w:rsidP="005638D3">
            <w:pPr>
              <w:spacing w:after="0" w:line="240" w:lineRule="auto"/>
              <w:rPr>
                <w:rFonts w:ascii="Times New Roman" w:hAnsi="Times New Roman" w:cs="Times New Roman"/>
                <w:sz w:val="20"/>
                <w:szCs w:val="20"/>
              </w:rPr>
            </w:pPr>
          </w:p>
        </w:tc>
        <w:tc>
          <w:tcPr>
            <w:tcW w:w="629" w:type="pct"/>
            <w:vMerge/>
          </w:tcPr>
          <w:p w:rsidR="00A375AC" w:rsidRPr="005638D3" w:rsidRDefault="00A375AC" w:rsidP="005638D3">
            <w:pPr>
              <w:spacing w:after="0" w:line="240" w:lineRule="auto"/>
              <w:rPr>
                <w:rFonts w:ascii="Times New Roman" w:hAnsi="Times New Roman" w:cs="Times New Roman"/>
                <w:sz w:val="20"/>
                <w:szCs w:val="20"/>
              </w:rPr>
            </w:pPr>
          </w:p>
        </w:tc>
        <w:tc>
          <w:tcPr>
            <w:tcW w:w="559" w:type="pct"/>
          </w:tcPr>
          <w:p w:rsidR="00A375AC" w:rsidRPr="005638D3" w:rsidRDefault="00A375AC" w:rsidP="005638D3">
            <w:pPr>
              <w:spacing w:after="0" w:line="240" w:lineRule="auto"/>
              <w:jc w:val="center"/>
              <w:rPr>
                <w:rFonts w:ascii="Times New Roman" w:hAnsi="Times New Roman" w:cs="Times New Roman"/>
                <w:sz w:val="20"/>
                <w:szCs w:val="20"/>
                <w:highlight w:val="yellow"/>
              </w:rPr>
            </w:pPr>
            <w:r w:rsidRPr="005638D3">
              <w:rPr>
                <w:rFonts w:ascii="Times New Roman" w:hAnsi="Times New Roman" w:cs="Times New Roman"/>
                <w:sz w:val="20"/>
                <w:szCs w:val="20"/>
              </w:rPr>
              <w:t>2021</w:t>
            </w:r>
          </w:p>
        </w:tc>
        <w:tc>
          <w:tcPr>
            <w:tcW w:w="558" w:type="pct"/>
          </w:tcPr>
          <w:p w:rsidR="00A375AC" w:rsidRPr="005638D3" w:rsidRDefault="00A375AC"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2022</w:t>
            </w:r>
          </w:p>
        </w:tc>
        <w:tc>
          <w:tcPr>
            <w:tcW w:w="490" w:type="pct"/>
          </w:tcPr>
          <w:p w:rsidR="00A375AC" w:rsidRPr="005638D3" w:rsidRDefault="00A375AC"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2023</w:t>
            </w:r>
          </w:p>
        </w:tc>
        <w:tc>
          <w:tcPr>
            <w:tcW w:w="524" w:type="pct"/>
          </w:tcPr>
          <w:p w:rsidR="00A375AC" w:rsidRPr="005638D3" w:rsidRDefault="00A375AC" w:rsidP="005638D3">
            <w:pPr>
              <w:spacing w:after="0" w:line="240" w:lineRule="auto"/>
              <w:jc w:val="center"/>
              <w:rPr>
                <w:rFonts w:ascii="Times New Roman" w:hAnsi="Times New Roman" w:cs="Times New Roman"/>
                <w:sz w:val="20"/>
                <w:szCs w:val="20"/>
              </w:rPr>
            </w:pPr>
          </w:p>
        </w:tc>
      </w:tr>
      <w:tr w:rsidR="00A375AC" w:rsidRPr="005638D3" w:rsidTr="005638D3">
        <w:trPr>
          <w:tblCellSpacing w:w="5" w:type="nil"/>
        </w:trPr>
        <w:tc>
          <w:tcPr>
            <w:tcW w:w="2238" w:type="pct"/>
            <w:gridSpan w:val="8"/>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Создание благоприятных условий для проживания отдельных категорий граждан, установленных законодательством Нижегородской области</w:t>
            </w:r>
          </w:p>
        </w:tc>
        <w:tc>
          <w:tcPr>
            <w:tcW w:w="629" w:type="pct"/>
          </w:tcPr>
          <w:p w:rsidR="00A375AC" w:rsidRPr="005638D3" w:rsidRDefault="00A375AC" w:rsidP="005638D3">
            <w:pPr>
              <w:spacing w:after="0" w:line="240" w:lineRule="auto"/>
              <w:rPr>
                <w:rFonts w:ascii="Times New Roman" w:hAnsi="Times New Roman" w:cs="Times New Roman"/>
                <w:b/>
                <w:sz w:val="20"/>
                <w:szCs w:val="20"/>
              </w:rPr>
            </w:pPr>
            <w:r w:rsidRPr="005638D3">
              <w:rPr>
                <w:rFonts w:ascii="Times New Roman" w:hAnsi="Times New Roman" w:cs="Times New Roman"/>
                <w:b/>
                <w:sz w:val="20"/>
                <w:szCs w:val="20"/>
              </w:rPr>
              <w:t>всего</w:t>
            </w:r>
            <w:r w:rsidR="005554E9" w:rsidRPr="005638D3">
              <w:rPr>
                <w:rFonts w:ascii="Times New Roman" w:hAnsi="Times New Roman" w:cs="Times New Roman"/>
                <w:b/>
                <w:sz w:val="20"/>
                <w:szCs w:val="20"/>
              </w:rPr>
              <w:t>:</w:t>
            </w:r>
          </w:p>
        </w:tc>
        <w:tc>
          <w:tcPr>
            <w:tcW w:w="559" w:type="pct"/>
          </w:tcPr>
          <w:p w:rsidR="00A375AC" w:rsidRPr="005638D3" w:rsidRDefault="006E1923" w:rsidP="005638D3">
            <w:pPr>
              <w:spacing w:line="240" w:lineRule="auto"/>
              <w:jc w:val="center"/>
              <w:rPr>
                <w:rFonts w:ascii="Times New Roman" w:hAnsi="Times New Roman" w:cs="Times New Roman"/>
                <w:b/>
                <w:color w:val="000000"/>
                <w:sz w:val="20"/>
                <w:szCs w:val="20"/>
                <w:highlight w:val="yellow"/>
              </w:rPr>
            </w:pPr>
            <w:r>
              <w:rPr>
                <w:rFonts w:ascii="Times New Roman" w:hAnsi="Times New Roman" w:cs="Times New Roman"/>
                <w:b/>
                <w:color w:val="000000"/>
                <w:sz w:val="20"/>
                <w:szCs w:val="20"/>
              </w:rPr>
              <w:t>27939,8</w:t>
            </w:r>
          </w:p>
        </w:tc>
        <w:tc>
          <w:tcPr>
            <w:tcW w:w="558" w:type="pct"/>
          </w:tcPr>
          <w:p w:rsidR="00A375AC" w:rsidRPr="005638D3" w:rsidRDefault="00A375AC" w:rsidP="005638D3">
            <w:pPr>
              <w:spacing w:line="240" w:lineRule="auto"/>
              <w:jc w:val="center"/>
              <w:rPr>
                <w:rFonts w:ascii="Times New Roman" w:hAnsi="Times New Roman" w:cs="Times New Roman"/>
                <w:b/>
                <w:color w:val="000000"/>
                <w:sz w:val="20"/>
                <w:szCs w:val="20"/>
              </w:rPr>
            </w:pPr>
            <w:r w:rsidRPr="005638D3">
              <w:rPr>
                <w:rFonts w:ascii="Times New Roman" w:hAnsi="Times New Roman" w:cs="Times New Roman"/>
                <w:b/>
                <w:color w:val="000000"/>
                <w:sz w:val="20"/>
                <w:szCs w:val="20"/>
              </w:rPr>
              <w:t>12068,8</w:t>
            </w:r>
          </w:p>
        </w:tc>
        <w:tc>
          <w:tcPr>
            <w:tcW w:w="490" w:type="pct"/>
          </w:tcPr>
          <w:p w:rsidR="00A375AC" w:rsidRPr="005638D3" w:rsidRDefault="00A375AC" w:rsidP="005638D3">
            <w:pPr>
              <w:spacing w:line="240" w:lineRule="auto"/>
              <w:jc w:val="center"/>
              <w:rPr>
                <w:rFonts w:ascii="Times New Roman" w:hAnsi="Times New Roman" w:cs="Times New Roman"/>
                <w:b/>
                <w:color w:val="000000"/>
                <w:sz w:val="20"/>
                <w:szCs w:val="20"/>
              </w:rPr>
            </w:pPr>
            <w:r w:rsidRPr="005638D3">
              <w:rPr>
                <w:rFonts w:ascii="Times New Roman" w:hAnsi="Times New Roman" w:cs="Times New Roman"/>
                <w:b/>
                <w:color w:val="000000"/>
                <w:sz w:val="20"/>
                <w:szCs w:val="20"/>
              </w:rPr>
              <w:t>12068,8</w:t>
            </w:r>
          </w:p>
        </w:tc>
        <w:tc>
          <w:tcPr>
            <w:tcW w:w="524" w:type="pct"/>
          </w:tcPr>
          <w:p w:rsidR="00A375AC" w:rsidRPr="005638D3" w:rsidRDefault="006E1923" w:rsidP="005638D3">
            <w:pPr>
              <w:spacing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52077,47</w:t>
            </w:r>
          </w:p>
        </w:tc>
      </w:tr>
      <w:tr w:rsidR="00A375AC" w:rsidRPr="005638D3" w:rsidTr="005638D3">
        <w:trPr>
          <w:trHeight w:val="185"/>
          <w:tblCellSpacing w:w="5" w:type="nil"/>
        </w:trPr>
        <w:tc>
          <w:tcPr>
            <w:tcW w:w="2238" w:type="pct"/>
            <w:gridSpan w:val="8"/>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Подпрограмма «Выполнение обязательств по обеспечению жильем отдельных категорий граждан»</w:t>
            </w:r>
          </w:p>
        </w:tc>
        <w:tc>
          <w:tcPr>
            <w:tcW w:w="629" w:type="pc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Pr>
          <w:p w:rsidR="00A375AC" w:rsidRPr="005638D3" w:rsidRDefault="00A375AC" w:rsidP="005638D3">
            <w:pPr>
              <w:spacing w:line="240" w:lineRule="auto"/>
              <w:jc w:val="center"/>
              <w:rPr>
                <w:rFonts w:ascii="Times New Roman" w:hAnsi="Times New Roman" w:cs="Times New Roman"/>
                <w:color w:val="000000"/>
                <w:sz w:val="20"/>
                <w:szCs w:val="20"/>
                <w:highlight w:val="yellow"/>
              </w:rPr>
            </w:pPr>
            <w:r w:rsidRPr="005638D3">
              <w:rPr>
                <w:rFonts w:ascii="Times New Roman" w:hAnsi="Times New Roman" w:cs="Times New Roman"/>
                <w:color w:val="000000"/>
                <w:sz w:val="20"/>
                <w:szCs w:val="20"/>
              </w:rPr>
              <w:t>14846,2</w:t>
            </w:r>
          </w:p>
        </w:tc>
        <w:tc>
          <w:tcPr>
            <w:tcW w:w="558" w:type="pct"/>
          </w:tcPr>
          <w:p w:rsidR="00A375AC" w:rsidRPr="005638D3" w:rsidRDefault="00A375AC"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812,4</w:t>
            </w:r>
          </w:p>
        </w:tc>
        <w:tc>
          <w:tcPr>
            <w:tcW w:w="490" w:type="pct"/>
          </w:tcPr>
          <w:p w:rsidR="00A375AC" w:rsidRPr="005638D3" w:rsidRDefault="00A375AC"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812,4</w:t>
            </w:r>
          </w:p>
        </w:tc>
        <w:tc>
          <w:tcPr>
            <w:tcW w:w="524" w:type="pct"/>
          </w:tcPr>
          <w:p w:rsidR="00A375AC" w:rsidRPr="005638D3" w:rsidRDefault="00EC6D38"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16471</w:t>
            </w:r>
          </w:p>
        </w:tc>
      </w:tr>
      <w:tr w:rsidR="00A375AC" w:rsidRPr="005638D3" w:rsidTr="005638D3">
        <w:trPr>
          <w:trHeight w:val="185"/>
          <w:tblCellSpacing w:w="5" w:type="nil"/>
        </w:trPr>
        <w:tc>
          <w:tcPr>
            <w:tcW w:w="2238" w:type="pct"/>
            <w:gridSpan w:val="8"/>
            <w:vMerge/>
          </w:tcPr>
          <w:p w:rsidR="00A375AC" w:rsidRPr="005638D3" w:rsidRDefault="00A375AC" w:rsidP="005638D3">
            <w:pPr>
              <w:spacing w:after="0" w:line="240" w:lineRule="auto"/>
              <w:rPr>
                <w:rFonts w:ascii="Times New Roman" w:hAnsi="Times New Roman" w:cs="Times New Roman"/>
                <w:sz w:val="20"/>
                <w:szCs w:val="20"/>
              </w:rPr>
            </w:pPr>
          </w:p>
        </w:tc>
        <w:tc>
          <w:tcPr>
            <w:tcW w:w="629" w:type="pc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областной бюджет</w:t>
            </w:r>
          </w:p>
        </w:tc>
        <w:tc>
          <w:tcPr>
            <w:tcW w:w="559" w:type="pct"/>
          </w:tcPr>
          <w:p w:rsidR="00A375AC" w:rsidRPr="005638D3" w:rsidRDefault="00A375AC" w:rsidP="005638D3">
            <w:pPr>
              <w:spacing w:line="240" w:lineRule="auto"/>
              <w:jc w:val="center"/>
              <w:rPr>
                <w:rFonts w:ascii="Times New Roman" w:hAnsi="Times New Roman" w:cs="Times New Roman"/>
                <w:color w:val="000000"/>
                <w:sz w:val="20"/>
                <w:szCs w:val="20"/>
                <w:highlight w:val="yellow"/>
              </w:rPr>
            </w:pPr>
            <w:r w:rsidRPr="005638D3">
              <w:rPr>
                <w:rFonts w:ascii="Times New Roman" w:hAnsi="Times New Roman" w:cs="Times New Roman"/>
                <w:color w:val="000000"/>
                <w:sz w:val="20"/>
                <w:szCs w:val="20"/>
              </w:rPr>
              <w:t>11 255,77</w:t>
            </w:r>
          </w:p>
        </w:tc>
        <w:tc>
          <w:tcPr>
            <w:tcW w:w="558" w:type="pct"/>
          </w:tcPr>
          <w:p w:rsidR="00A375AC" w:rsidRPr="005638D3" w:rsidRDefault="00A375AC"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9391,7</w:t>
            </w:r>
          </w:p>
        </w:tc>
        <w:tc>
          <w:tcPr>
            <w:tcW w:w="490" w:type="pct"/>
          </w:tcPr>
          <w:p w:rsidR="00A375AC" w:rsidRPr="005638D3" w:rsidRDefault="00A375AC"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9391,7</w:t>
            </w:r>
          </w:p>
        </w:tc>
        <w:tc>
          <w:tcPr>
            <w:tcW w:w="524" w:type="pct"/>
          </w:tcPr>
          <w:p w:rsidR="00A375AC" w:rsidRPr="005638D3" w:rsidRDefault="00EC6D38"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30039,17</w:t>
            </w:r>
          </w:p>
        </w:tc>
      </w:tr>
      <w:tr w:rsidR="00A375AC" w:rsidRPr="005638D3" w:rsidTr="005638D3">
        <w:trPr>
          <w:trHeight w:val="185"/>
          <w:tblCellSpacing w:w="5" w:type="nil"/>
        </w:trPr>
        <w:tc>
          <w:tcPr>
            <w:tcW w:w="2238" w:type="pct"/>
            <w:gridSpan w:val="8"/>
            <w:vMerge/>
          </w:tcPr>
          <w:p w:rsidR="00A375AC" w:rsidRPr="005638D3" w:rsidRDefault="00A375AC" w:rsidP="005638D3">
            <w:pPr>
              <w:spacing w:after="0" w:line="240" w:lineRule="auto"/>
              <w:rPr>
                <w:rFonts w:ascii="Times New Roman" w:hAnsi="Times New Roman" w:cs="Times New Roman"/>
                <w:sz w:val="20"/>
                <w:szCs w:val="20"/>
              </w:rPr>
            </w:pPr>
          </w:p>
        </w:tc>
        <w:tc>
          <w:tcPr>
            <w:tcW w:w="629" w:type="pc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Pr>
          <w:p w:rsidR="00A375AC" w:rsidRPr="005638D3" w:rsidRDefault="006E1923" w:rsidP="005638D3">
            <w:pPr>
              <w:spacing w:line="240" w:lineRule="auto"/>
              <w:jc w:val="center"/>
              <w:rPr>
                <w:rFonts w:ascii="Times New Roman" w:hAnsi="Times New Roman" w:cs="Times New Roman"/>
                <w:color w:val="000000"/>
                <w:sz w:val="20"/>
                <w:szCs w:val="20"/>
                <w:highlight w:val="yellow"/>
              </w:rPr>
            </w:pPr>
            <w:r>
              <w:rPr>
                <w:rFonts w:ascii="Times New Roman" w:hAnsi="Times New Roman" w:cs="Times New Roman"/>
                <w:color w:val="000000"/>
                <w:sz w:val="20"/>
                <w:szCs w:val="20"/>
              </w:rPr>
              <w:t>1837,9</w:t>
            </w:r>
          </w:p>
        </w:tc>
        <w:tc>
          <w:tcPr>
            <w:tcW w:w="558" w:type="pct"/>
          </w:tcPr>
          <w:p w:rsidR="00A375AC" w:rsidRPr="005638D3" w:rsidRDefault="00A375AC"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1864,7</w:t>
            </w:r>
          </w:p>
        </w:tc>
        <w:tc>
          <w:tcPr>
            <w:tcW w:w="490" w:type="pct"/>
          </w:tcPr>
          <w:p w:rsidR="00A375AC" w:rsidRPr="005638D3" w:rsidRDefault="00A375AC"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1864,7</w:t>
            </w:r>
          </w:p>
        </w:tc>
        <w:tc>
          <w:tcPr>
            <w:tcW w:w="524" w:type="pct"/>
          </w:tcPr>
          <w:p w:rsidR="00A375AC" w:rsidRPr="005638D3" w:rsidRDefault="006E1923" w:rsidP="005638D3">
            <w:pPr>
              <w:spacing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5567,3</w:t>
            </w:r>
          </w:p>
        </w:tc>
      </w:tr>
      <w:tr w:rsidR="00A375AC" w:rsidRPr="005638D3" w:rsidTr="005638D3">
        <w:trPr>
          <w:trHeight w:val="361"/>
          <w:tblCellSpacing w:w="5" w:type="nil"/>
        </w:trPr>
        <w:tc>
          <w:tcPr>
            <w:tcW w:w="807" w:type="pct"/>
            <w:gridSpan w:val="3"/>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1</w:t>
            </w:r>
            <w:r w:rsidR="00A4039F" w:rsidRPr="005638D3">
              <w:rPr>
                <w:rFonts w:ascii="Times New Roman" w:hAnsi="Times New Roman" w:cs="Times New Roman"/>
                <w:sz w:val="20"/>
                <w:szCs w:val="20"/>
              </w:rPr>
              <w:t>.Предоставление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tc>
        <w:tc>
          <w:tcPr>
            <w:tcW w:w="579" w:type="pct"/>
            <w:gridSpan w:val="2"/>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Прочие расходы</w:t>
            </w:r>
          </w:p>
        </w:tc>
        <w:tc>
          <w:tcPr>
            <w:tcW w:w="365" w:type="pct"/>
            <w:gridSpan w:val="2"/>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2021-2023</w:t>
            </w:r>
          </w:p>
        </w:tc>
        <w:tc>
          <w:tcPr>
            <w:tcW w:w="487" w:type="pct"/>
            <w:vMerge w:val="restart"/>
          </w:tcPr>
          <w:p w:rsidR="00A375AC" w:rsidRPr="005638D3" w:rsidRDefault="00A375AC" w:rsidP="005638D3">
            <w:pPr>
              <w:spacing w:after="0" w:line="240" w:lineRule="auto"/>
              <w:rPr>
                <w:rFonts w:ascii="Times New Roman" w:hAnsi="Times New Roman" w:cs="Times New Roman"/>
                <w:sz w:val="20"/>
                <w:szCs w:val="20"/>
              </w:rPr>
            </w:pPr>
          </w:p>
        </w:tc>
        <w:tc>
          <w:tcPr>
            <w:tcW w:w="629" w:type="pct"/>
            <w:tcBorders>
              <w:bottom w:val="single" w:sz="4" w:space="0" w:color="auto"/>
            </w:tcBorders>
          </w:tcPr>
          <w:p w:rsidR="00A375AC" w:rsidRPr="005638D3" w:rsidRDefault="00B809F4" w:rsidP="005638D3">
            <w:pPr>
              <w:spacing w:after="0" w:line="240" w:lineRule="auto"/>
              <w:rPr>
                <w:rFonts w:ascii="Times New Roman" w:hAnsi="Times New Roman" w:cs="Times New Roman"/>
                <w:b/>
                <w:sz w:val="20"/>
                <w:szCs w:val="20"/>
              </w:rPr>
            </w:pPr>
            <w:r w:rsidRPr="005638D3">
              <w:rPr>
                <w:rFonts w:ascii="Times New Roman" w:hAnsi="Times New Roman" w:cs="Times New Roman"/>
                <w:b/>
                <w:sz w:val="20"/>
                <w:szCs w:val="20"/>
              </w:rPr>
              <w:t>всего:</w:t>
            </w:r>
          </w:p>
        </w:tc>
        <w:tc>
          <w:tcPr>
            <w:tcW w:w="559" w:type="pct"/>
            <w:tcBorders>
              <w:bottom w:val="single" w:sz="4" w:space="0" w:color="auto"/>
            </w:tcBorders>
          </w:tcPr>
          <w:p w:rsidR="00B809F4" w:rsidRPr="005638D3" w:rsidRDefault="00E274BC"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10 068,8</w:t>
            </w:r>
          </w:p>
          <w:p w:rsidR="00A375AC" w:rsidRPr="005638D3" w:rsidRDefault="00A375AC" w:rsidP="005638D3">
            <w:pPr>
              <w:spacing w:after="0" w:line="240" w:lineRule="auto"/>
              <w:jc w:val="center"/>
              <w:rPr>
                <w:rFonts w:ascii="Times New Roman" w:hAnsi="Times New Roman" w:cs="Times New Roman"/>
                <w:b/>
                <w:sz w:val="20"/>
                <w:szCs w:val="20"/>
                <w:highlight w:val="yellow"/>
              </w:rPr>
            </w:pPr>
          </w:p>
        </w:tc>
        <w:tc>
          <w:tcPr>
            <w:tcW w:w="558" w:type="pct"/>
            <w:tcBorders>
              <w:bottom w:val="single" w:sz="4" w:space="0" w:color="auto"/>
            </w:tcBorders>
          </w:tcPr>
          <w:p w:rsidR="00A375AC" w:rsidRPr="005638D3" w:rsidRDefault="00E274BC"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10 068,9</w:t>
            </w:r>
          </w:p>
        </w:tc>
        <w:tc>
          <w:tcPr>
            <w:tcW w:w="490" w:type="pct"/>
            <w:tcBorders>
              <w:bottom w:val="single" w:sz="4" w:space="0" w:color="auto"/>
            </w:tcBorders>
          </w:tcPr>
          <w:p w:rsidR="00B809F4" w:rsidRPr="005638D3" w:rsidRDefault="00E274BC"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10 068,9</w:t>
            </w:r>
          </w:p>
          <w:p w:rsidR="00A375AC" w:rsidRPr="005638D3" w:rsidRDefault="00A375AC" w:rsidP="005638D3">
            <w:pPr>
              <w:spacing w:after="0" w:line="240" w:lineRule="auto"/>
              <w:jc w:val="center"/>
              <w:rPr>
                <w:rFonts w:ascii="Times New Roman" w:hAnsi="Times New Roman" w:cs="Times New Roman"/>
                <w:b/>
                <w:sz w:val="20"/>
                <w:szCs w:val="20"/>
              </w:rPr>
            </w:pPr>
          </w:p>
        </w:tc>
        <w:tc>
          <w:tcPr>
            <w:tcW w:w="524" w:type="pct"/>
            <w:tcBorders>
              <w:bottom w:val="single" w:sz="4" w:space="0" w:color="auto"/>
            </w:tcBorders>
          </w:tcPr>
          <w:p w:rsidR="00A375AC" w:rsidRPr="005638D3" w:rsidRDefault="00E274BC"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30 206,6</w:t>
            </w:r>
          </w:p>
        </w:tc>
      </w:tr>
      <w:tr w:rsidR="00B809F4" w:rsidRPr="005638D3" w:rsidTr="005638D3">
        <w:trPr>
          <w:trHeight w:val="475"/>
          <w:tblCellSpacing w:w="5" w:type="nil"/>
        </w:trPr>
        <w:tc>
          <w:tcPr>
            <w:tcW w:w="807" w:type="pct"/>
            <w:gridSpan w:val="3"/>
            <w:vMerge/>
          </w:tcPr>
          <w:p w:rsidR="00B809F4" w:rsidRPr="005638D3" w:rsidRDefault="00B809F4" w:rsidP="005638D3">
            <w:pPr>
              <w:spacing w:after="0" w:line="240" w:lineRule="auto"/>
              <w:rPr>
                <w:rFonts w:ascii="Times New Roman" w:hAnsi="Times New Roman" w:cs="Times New Roman"/>
                <w:sz w:val="20"/>
                <w:szCs w:val="20"/>
              </w:rPr>
            </w:pPr>
          </w:p>
        </w:tc>
        <w:tc>
          <w:tcPr>
            <w:tcW w:w="579" w:type="pct"/>
            <w:gridSpan w:val="2"/>
            <w:vMerge/>
          </w:tcPr>
          <w:p w:rsidR="00B809F4" w:rsidRPr="005638D3" w:rsidRDefault="00B809F4" w:rsidP="005638D3">
            <w:pPr>
              <w:spacing w:after="0" w:line="240" w:lineRule="auto"/>
              <w:rPr>
                <w:rFonts w:ascii="Times New Roman" w:hAnsi="Times New Roman" w:cs="Times New Roman"/>
                <w:sz w:val="20"/>
                <w:szCs w:val="20"/>
              </w:rPr>
            </w:pPr>
          </w:p>
        </w:tc>
        <w:tc>
          <w:tcPr>
            <w:tcW w:w="365" w:type="pct"/>
            <w:gridSpan w:val="2"/>
            <w:vMerge/>
          </w:tcPr>
          <w:p w:rsidR="00B809F4" w:rsidRPr="005638D3" w:rsidRDefault="00B809F4" w:rsidP="005638D3">
            <w:pPr>
              <w:spacing w:after="0" w:line="240" w:lineRule="auto"/>
              <w:rPr>
                <w:rFonts w:ascii="Times New Roman" w:hAnsi="Times New Roman" w:cs="Times New Roman"/>
                <w:sz w:val="20"/>
                <w:szCs w:val="20"/>
              </w:rPr>
            </w:pPr>
          </w:p>
        </w:tc>
        <w:tc>
          <w:tcPr>
            <w:tcW w:w="487" w:type="pct"/>
            <w:vMerge/>
          </w:tcPr>
          <w:p w:rsidR="00B809F4" w:rsidRPr="005638D3" w:rsidRDefault="00B809F4" w:rsidP="005638D3">
            <w:pPr>
              <w:spacing w:after="0" w:line="240" w:lineRule="auto"/>
              <w:rPr>
                <w:rFonts w:ascii="Times New Roman" w:hAnsi="Times New Roman" w:cs="Times New Roman"/>
                <w:sz w:val="20"/>
                <w:szCs w:val="20"/>
              </w:rPr>
            </w:pPr>
          </w:p>
        </w:tc>
        <w:tc>
          <w:tcPr>
            <w:tcW w:w="629" w:type="pct"/>
            <w:tcBorders>
              <w:top w:val="single" w:sz="4" w:space="0" w:color="auto"/>
            </w:tcBorders>
          </w:tcPr>
          <w:p w:rsidR="00B809F4" w:rsidRPr="005638D3" w:rsidRDefault="00B809F4"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Borders>
              <w:top w:val="single" w:sz="4" w:space="0" w:color="auto"/>
            </w:tcBorders>
          </w:tcPr>
          <w:p w:rsidR="00B809F4" w:rsidRPr="005638D3" w:rsidRDefault="00B809F4"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2270,9</w:t>
            </w:r>
          </w:p>
        </w:tc>
        <w:tc>
          <w:tcPr>
            <w:tcW w:w="558" w:type="pct"/>
            <w:tcBorders>
              <w:top w:val="single" w:sz="4" w:space="0" w:color="auto"/>
            </w:tcBorders>
          </w:tcPr>
          <w:p w:rsidR="00B809F4" w:rsidRPr="005638D3" w:rsidRDefault="00B809F4"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812,4</w:t>
            </w:r>
          </w:p>
        </w:tc>
        <w:tc>
          <w:tcPr>
            <w:tcW w:w="490" w:type="pct"/>
            <w:tcBorders>
              <w:top w:val="single" w:sz="4" w:space="0" w:color="auto"/>
            </w:tcBorders>
          </w:tcPr>
          <w:p w:rsidR="00B809F4" w:rsidRPr="005638D3" w:rsidRDefault="00B809F4"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812,4</w:t>
            </w:r>
          </w:p>
        </w:tc>
        <w:tc>
          <w:tcPr>
            <w:tcW w:w="524" w:type="pct"/>
            <w:tcBorders>
              <w:top w:val="single" w:sz="4" w:space="0" w:color="auto"/>
            </w:tcBorders>
          </w:tcPr>
          <w:p w:rsidR="00B809F4" w:rsidRPr="005638D3" w:rsidRDefault="00B809F4"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3895,7</w:t>
            </w:r>
          </w:p>
        </w:tc>
      </w:tr>
      <w:tr w:rsidR="00A375AC" w:rsidRPr="005638D3" w:rsidTr="005638D3">
        <w:trPr>
          <w:trHeight w:val="185"/>
          <w:tblCellSpacing w:w="5" w:type="nil"/>
        </w:trPr>
        <w:tc>
          <w:tcPr>
            <w:tcW w:w="807" w:type="pct"/>
            <w:gridSpan w:val="3"/>
            <w:vMerge/>
          </w:tcPr>
          <w:p w:rsidR="00A375AC" w:rsidRPr="005638D3" w:rsidRDefault="00A375AC" w:rsidP="005638D3">
            <w:pPr>
              <w:spacing w:after="0" w:line="240" w:lineRule="auto"/>
              <w:rPr>
                <w:rFonts w:ascii="Times New Roman" w:hAnsi="Times New Roman" w:cs="Times New Roman"/>
                <w:sz w:val="20"/>
                <w:szCs w:val="20"/>
              </w:rPr>
            </w:pPr>
          </w:p>
        </w:tc>
        <w:tc>
          <w:tcPr>
            <w:tcW w:w="579" w:type="pct"/>
            <w:gridSpan w:val="2"/>
            <w:vMerge/>
          </w:tcPr>
          <w:p w:rsidR="00A375AC" w:rsidRPr="005638D3" w:rsidRDefault="00A375AC" w:rsidP="005638D3">
            <w:pPr>
              <w:spacing w:after="0" w:line="240" w:lineRule="auto"/>
              <w:rPr>
                <w:rFonts w:ascii="Times New Roman" w:hAnsi="Times New Roman" w:cs="Times New Roman"/>
                <w:sz w:val="20"/>
                <w:szCs w:val="20"/>
              </w:rPr>
            </w:pPr>
          </w:p>
        </w:tc>
        <w:tc>
          <w:tcPr>
            <w:tcW w:w="365" w:type="pct"/>
            <w:gridSpan w:val="2"/>
            <w:vMerge/>
          </w:tcPr>
          <w:p w:rsidR="00A375AC" w:rsidRPr="005638D3" w:rsidRDefault="00A375AC" w:rsidP="005638D3">
            <w:pPr>
              <w:spacing w:after="0" w:line="240" w:lineRule="auto"/>
              <w:rPr>
                <w:rFonts w:ascii="Times New Roman" w:hAnsi="Times New Roman" w:cs="Times New Roman"/>
                <w:sz w:val="20"/>
                <w:szCs w:val="20"/>
              </w:rPr>
            </w:pPr>
          </w:p>
        </w:tc>
        <w:tc>
          <w:tcPr>
            <w:tcW w:w="487" w:type="pct"/>
            <w:vMerge/>
          </w:tcPr>
          <w:p w:rsidR="00A375AC" w:rsidRPr="005638D3" w:rsidRDefault="00A375AC" w:rsidP="005638D3">
            <w:pPr>
              <w:spacing w:after="0" w:line="240" w:lineRule="auto"/>
              <w:rPr>
                <w:rFonts w:ascii="Times New Roman" w:hAnsi="Times New Roman" w:cs="Times New Roman"/>
                <w:sz w:val="20"/>
                <w:szCs w:val="20"/>
              </w:rPr>
            </w:pPr>
          </w:p>
        </w:tc>
        <w:tc>
          <w:tcPr>
            <w:tcW w:w="629" w:type="pc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областной бюджет</w:t>
            </w:r>
          </w:p>
        </w:tc>
        <w:tc>
          <w:tcPr>
            <w:tcW w:w="559" w:type="pct"/>
          </w:tcPr>
          <w:p w:rsidR="00A375AC" w:rsidRPr="005638D3" w:rsidRDefault="00EC6D38" w:rsidP="005638D3">
            <w:pPr>
              <w:spacing w:after="0" w:line="240" w:lineRule="auto"/>
              <w:jc w:val="center"/>
              <w:rPr>
                <w:rFonts w:ascii="Times New Roman" w:hAnsi="Times New Roman" w:cs="Times New Roman"/>
                <w:sz w:val="20"/>
                <w:szCs w:val="20"/>
                <w:highlight w:val="yellow"/>
              </w:rPr>
            </w:pPr>
            <w:r w:rsidRPr="005638D3">
              <w:rPr>
                <w:rFonts w:ascii="Times New Roman" w:hAnsi="Times New Roman" w:cs="Times New Roman"/>
                <w:sz w:val="20"/>
                <w:szCs w:val="20"/>
              </w:rPr>
              <w:t>7797,9</w:t>
            </w:r>
          </w:p>
        </w:tc>
        <w:tc>
          <w:tcPr>
            <w:tcW w:w="558" w:type="pct"/>
          </w:tcPr>
          <w:p w:rsidR="00A375AC" w:rsidRPr="005638D3" w:rsidRDefault="00A375AC"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9256,5</w:t>
            </w:r>
          </w:p>
        </w:tc>
        <w:tc>
          <w:tcPr>
            <w:tcW w:w="490" w:type="pct"/>
          </w:tcPr>
          <w:p w:rsidR="00A375AC" w:rsidRPr="005638D3" w:rsidRDefault="00A375AC"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9256,5</w:t>
            </w:r>
          </w:p>
        </w:tc>
        <w:tc>
          <w:tcPr>
            <w:tcW w:w="524" w:type="pct"/>
          </w:tcPr>
          <w:p w:rsidR="00A375AC" w:rsidRPr="005638D3" w:rsidRDefault="00EC6D38"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26310,9</w:t>
            </w:r>
          </w:p>
        </w:tc>
      </w:tr>
      <w:tr w:rsidR="00A375AC" w:rsidRPr="005638D3" w:rsidTr="005638D3">
        <w:trPr>
          <w:trHeight w:val="185"/>
          <w:tblCellSpacing w:w="5" w:type="nil"/>
        </w:trPr>
        <w:tc>
          <w:tcPr>
            <w:tcW w:w="807" w:type="pct"/>
            <w:gridSpan w:val="3"/>
            <w:vMerge/>
          </w:tcPr>
          <w:p w:rsidR="00A375AC" w:rsidRPr="005638D3" w:rsidRDefault="00A375AC" w:rsidP="005638D3">
            <w:pPr>
              <w:spacing w:after="0" w:line="240" w:lineRule="auto"/>
              <w:rPr>
                <w:rFonts w:ascii="Times New Roman" w:hAnsi="Times New Roman" w:cs="Times New Roman"/>
                <w:sz w:val="20"/>
                <w:szCs w:val="20"/>
              </w:rPr>
            </w:pPr>
          </w:p>
        </w:tc>
        <w:tc>
          <w:tcPr>
            <w:tcW w:w="579" w:type="pct"/>
            <w:gridSpan w:val="2"/>
            <w:vMerge/>
          </w:tcPr>
          <w:p w:rsidR="00A375AC" w:rsidRPr="005638D3" w:rsidRDefault="00A375AC" w:rsidP="005638D3">
            <w:pPr>
              <w:spacing w:after="0" w:line="240" w:lineRule="auto"/>
              <w:rPr>
                <w:rFonts w:ascii="Times New Roman" w:hAnsi="Times New Roman" w:cs="Times New Roman"/>
                <w:sz w:val="20"/>
                <w:szCs w:val="20"/>
              </w:rPr>
            </w:pPr>
          </w:p>
        </w:tc>
        <w:tc>
          <w:tcPr>
            <w:tcW w:w="365" w:type="pct"/>
            <w:gridSpan w:val="2"/>
            <w:vMerge/>
          </w:tcPr>
          <w:p w:rsidR="00A375AC" w:rsidRPr="005638D3" w:rsidRDefault="00A375AC" w:rsidP="005638D3">
            <w:pPr>
              <w:spacing w:after="0" w:line="240" w:lineRule="auto"/>
              <w:rPr>
                <w:rFonts w:ascii="Times New Roman" w:hAnsi="Times New Roman" w:cs="Times New Roman"/>
                <w:sz w:val="20"/>
                <w:szCs w:val="20"/>
              </w:rPr>
            </w:pPr>
          </w:p>
        </w:tc>
        <w:tc>
          <w:tcPr>
            <w:tcW w:w="487" w:type="pct"/>
            <w:vMerge/>
          </w:tcPr>
          <w:p w:rsidR="00A375AC" w:rsidRPr="005638D3" w:rsidRDefault="00A375AC" w:rsidP="005638D3">
            <w:pPr>
              <w:spacing w:after="0" w:line="240" w:lineRule="auto"/>
              <w:rPr>
                <w:rFonts w:ascii="Times New Roman" w:hAnsi="Times New Roman" w:cs="Times New Roman"/>
                <w:sz w:val="20"/>
                <w:szCs w:val="20"/>
              </w:rPr>
            </w:pPr>
          </w:p>
        </w:tc>
        <w:tc>
          <w:tcPr>
            <w:tcW w:w="629" w:type="pc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Pr>
          <w:p w:rsidR="00A375AC" w:rsidRPr="005638D3" w:rsidRDefault="00A375AC"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Pr>
          <w:p w:rsidR="00A375AC" w:rsidRPr="005638D3" w:rsidRDefault="00A375AC"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Pr>
          <w:p w:rsidR="00A375AC" w:rsidRPr="005638D3" w:rsidRDefault="00A375AC"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Pr>
          <w:p w:rsidR="00A375AC" w:rsidRPr="005638D3" w:rsidRDefault="00EC6D38"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A375AC" w:rsidRPr="005638D3" w:rsidTr="005638D3">
        <w:trPr>
          <w:trHeight w:val="277"/>
          <w:tblCellSpacing w:w="5" w:type="nil"/>
        </w:trPr>
        <w:tc>
          <w:tcPr>
            <w:tcW w:w="807" w:type="pct"/>
            <w:gridSpan w:val="3"/>
            <w:vMerge w:val="restart"/>
            <w:tcBorders>
              <w:right w:val="single" w:sz="4" w:space="0" w:color="auto"/>
            </w:tcBorders>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2.</w:t>
            </w:r>
            <w:r w:rsidR="00A4039F" w:rsidRPr="005638D3">
              <w:rPr>
                <w:rFonts w:ascii="Times New Roman" w:hAnsi="Times New Roman" w:cs="Times New Roman"/>
                <w:sz w:val="20"/>
                <w:szCs w:val="20"/>
              </w:rPr>
              <w:t>Предоставление жилья лицам, нуждающимся в жилых помещениях</w:t>
            </w:r>
          </w:p>
        </w:tc>
        <w:tc>
          <w:tcPr>
            <w:tcW w:w="579" w:type="pct"/>
            <w:gridSpan w:val="2"/>
            <w:vMerge w:val="restart"/>
            <w:tcBorders>
              <w:left w:val="single" w:sz="4" w:space="0" w:color="auto"/>
            </w:tcBorders>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Прочие расходы</w:t>
            </w:r>
          </w:p>
        </w:tc>
        <w:tc>
          <w:tcPr>
            <w:tcW w:w="365" w:type="pct"/>
            <w:gridSpan w:val="2"/>
            <w:vMerge w:val="restar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2021-2023</w:t>
            </w:r>
          </w:p>
        </w:tc>
        <w:tc>
          <w:tcPr>
            <w:tcW w:w="487" w:type="pct"/>
            <w:vMerge w:val="restart"/>
          </w:tcPr>
          <w:p w:rsidR="00A375AC" w:rsidRPr="005638D3" w:rsidRDefault="00A375AC" w:rsidP="005638D3">
            <w:pPr>
              <w:spacing w:after="0" w:line="240" w:lineRule="auto"/>
              <w:rPr>
                <w:rFonts w:ascii="Times New Roman" w:hAnsi="Times New Roman" w:cs="Times New Roman"/>
                <w:sz w:val="20"/>
                <w:szCs w:val="20"/>
              </w:rPr>
            </w:pPr>
          </w:p>
        </w:tc>
        <w:tc>
          <w:tcPr>
            <w:tcW w:w="629" w:type="pct"/>
            <w:tcBorders>
              <w:bottom w:val="single" w:sz="4" w:space="0" w:color="auto"/>
            </w:tcBorders>
          </w:tcPr>
          <w:p w:rsidR="00A375AC" w:rsidRPr="005638D3" w:rsidRDefault="00B809F4" w:rsidP="005638D3">
            <w:pPr>
              <w:spacing w:after="0" w:line="240" w:lineRule="auto"/>
              <w:rPr>
                <w:rFonts w:ascii="Times New Roman" w:hAnsi="Times New Roman" w:cs="Times New Roman"/>
                <w:b/>
                <w:sz w:val="20"/>
                <w:szCs w:val="20"/>
              </w:rPr>
            </w:pPr>
            <w:r w:rsidRPr="005638D3">
              <w:rPr>
                <w:rFonts w:ascii="Times New Roman" w:hAnsi="Times New Roman" w:cs="Times New Roman"/>
                <w:b/>
                <w:sz w:val="20"/>
                <w:szCs w:val="20"/>
              </w:rPr>
              <w:t xml:space="preserve">всего: </w:t>
            </w:r>
          </w:p>
        </w:tc>
        <w:tc>
          <w:tcPr>
            <w:tcW w:w="559" w:type="pct"/>
            <w:tcBorders>
              <w:bottom w:val="single" w:sz="4" w:space="0" w:color="auto"/>
            </w:tcBorders>
          </w:tcPr>
          <w:p w:rsidR="00A375AC" w:rsidRPr="005638D3" w:rsidRDefault="00065D6E"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3784,0</w:t>
            </w:r>
          </w:p>
        </w:tc>
        <w:tc>
          <w:tcPr>
            <w:tcW w:w="558" w:type="pct"/>
            <w:tcBorders>
              <w:bottom w:val="single" w:sz="4" w:space="0" w:color="auto"/>
            </w:tcBorders>
          </w:tcPr>
          <w:p w:rsidR="00A375AC" w:rsidRPr="005638D3" w:rsidRDefault="00065D6E"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1249,5</w:t>
            </w:r>
          </w:p>
        </w:tc>
        <w:tc>
          <w:tcPr>
            <w:tcW w:w="490" w:type="pct"/>
            <w:tcBorders>
              <w:bottom w:val="single" w:sz="4" w:space="0" w:color="auto"/>
            </w:tcBorders>
          </w:tcPr>
          <w:p w:rsidR="00A375AC" w:rsidRPr="005638D3" w:rsidRDefault="00065D6E"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1249,5</w:t>
            </w:r>
          </w:p>
        </w:tc>
        <w:tc>
          <w:tcPr>
            <w:tcW w:w="524" w:type="pct"/>
            <w:tcBorders>
              <w:bottom w:val="single" w:sz="4" w:space="0" w:color="auto"/>
            </w:tcBorders>
          </w:tcPr>
          <w:p w:rsidR="00A375AC" w:rsidRPr="005638D3" w:rsidRDefault="00065D6E"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6 283,0</w:t>
            </w:r>
          </w:p>
        </w:tc>
      </w:tr>
      <w:tr w:rsidR="00B809F4" w:rsidRPr="005638D3" w:rsidTr="005638D3">
        <w:trPr>
          <w:trHeight w:val="398"/>
          <w:tblCellSpacing w:w="5" w:type="nil"/>
        </w:trPr>
        <w:tc>
          <w:tcPr>
            <w:tcW w:w="807" w:type="pct"/>
            <w:gridSpan w:val="3"/>
            <w:vMerge/>
            <w:tcBorders>
              <w:right w:val="single" w:sz="4" w:space="0" w:color="auto"/>
            </w:tcBorders>
          </w:tcPr>
          <w:p w:rsidR="00B809F4" w:rsidRPr="005638D3" w:rsidRDefault="00B809F4" w:rsidP="005638D3">
            <w:pPr>
              <w:spacing w:after="0" w:line="240" w:lineRule="auto"/>
              <w:rPr>
                <w:rFonts w:ascii="Times New Roman" w:hAnsi="Times New Roman" w:cs="Times New Roman"/>
                <w:sz w:val="20"/>
                <w:szCs w:val="20"/>
              </w:rPr>
            </w:pPr>
          </w:p>
        </w:tc>
        <w:tc>
          <w:tcPr>
            <w:tcW w:w="579" w:type="pct"/>
            <w:gridSpan w:val="2"/>
            <w:vMerge/>
            <w:tcBorders>
              <w:left w:val="single" w:sz="4" w:space="0" w:color="auto"/>
            </w:tcBorders>
          </w:tcPr>
          <w:p w:rsidR="00B809F4" w:rsidRPr="005638D3" w:rsidRDefault="00B809F4" w:rsidP="005638D3">
            <w:pPr>
              <w:spacing w:after="0" w:line="240" w:lineRule="auto"/>
              <w:rPr>
                <w:rFonts w:ascii="Times New Roman" w:hAnsi="Times New Roman" w:cs="Times New Roman"/>
                <w:sz w:val="20"/>
                <w:szCs w:val="20"/>
              </w:rPr>
            </w:pPr>
          </w:p>
        </w:tc>
        <w:tc>
          <w:tcPr>
            <w:tcW w:w="365" w:type="pct"/>
            <w:gridSpan w:val="2"/>
            <w:vMerge/>
          </w:tcPr>
          <w:p w:rsidR="00B809F4" w:rsidRPr="005638D3" w:rsidRDefault="00B809F4" w:rsidP="005638D3">
            <w:pPr>
              <w:spacing w:after="0" w:line="240" w:lineRule="auto"/>
              <w:rPr>
                <w:rFonts w:ascii="Times New Roman" w:hAnsi="Times New Roman" w:cs="Times New Roman"/>
                <w:sz w:val="20"/>
                <w:szCs w:val="20"/>
              </w:rPr>
            </w:pPr>
          </w:p>
        </w:tc>
        <w:tc>
          <w:tcPr>
            <w:tcW w:w="487" w:type="pct"/>
            <w:vMerge/>
          </w:tcPr>
          <w:p w:rsidR="00B809F4" w:rsidRPr="005638D3" w:rsidRDefault="00B809F4" w:rsidP="005638D3">
            <w:pPr>
              <w:spacing w:after="0" w:line="240" w:lineRule="auto"/>
              <w:rPr>
                <w:rFonts w:ascii="Times New Roman" w:hAnsi="Times New Roman" w:cs="Times New Roman"/>
                <w:sz w:val="20"/>
                <w:szCs w:val="20"/>
              </w:rPr>
            </w:pPr>
          </w:p>
        </w:tc>
        <w:tc>
          <w:tcPr>
            <w:tcW w:w="629" w:type="pct"/>
            <w:tcBorders>
              <w:top w:val="single" w:sz="4" w:space="0" w:color="auto"/>
            </w:tcBorders>
          </w:tcPr>
          <w:p w:rsidR="00B809F4" w:rsidRPr="005638D3" w:rsidRDefault="00B809F4"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Borders>
              <w:top w:val="single" w:sz="4" w:space="0" w:color="auto"/>
            </w:tcBorders>
          </w:tcPr>
          <w:p w:rsidR="00B809F4" w:rsidRPr="005638D3" w:rsidRDefault="00B809F4"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Borders>
              <w:top w:val="single" w:sz="4" w:space="0" w:color="auto"/>
            </w:tcBorders>
          </w:tcPr>
          <w:p w:rsidR="00B809F4" w:rsidRPr="005638D3" w:rsidRDefault="00B809F4"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tcBorders>
          </w:tcPr>
          <w:p w:rsidR="00B809F4" w:rsidRPr="005638D3" w:rsidRDefault="00B809F4"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tcBorders>
          </w:tcPr>
          <w:p w:rsidR="00B809F4" w:rsidRPr="005638D3" w:rsidRDefault="00B809F4"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A375AC" w:rsidRPr="005638D3" w:rsidTr="005638D3">
        <w:trPr>
          <w:trHeight w:val="275"/>
          <w:tblCellSpacing w:w="5" w:type="nil"/>
        </w:trPr>
        <w:tc>
          <w:tcPr>
            <w:tcW w:w="807" w:type="pct"/>
            <w:gridSpan w:val="3"/>
            <w:vMerge/>
            <w:tcBorders>
              <w:right w:val="single" w:sz="4" w:space="0" w:color="auto"/>
            </w:tcBorders>
          </w:tcPr>
          <w:p w:rsidR="00A375AC" w:rsidRPr="005638D3" w:rsidRDefault="00A375AC" w:rsidP="005638D3">
            <w:pPr>
              <w:spacing w:after="0" w:line="240" w:lineRule="auto"/>
              <w:rPr>
                <w:rFonts w:ascii="Times New Roman" w:hAnsi="Times New Roman" w:cs="Times New Roman"/>
                <w:sz w:val="20"/>
                <w:szCs w:val="20"/>
              </w:rPr>
            </w:pPr>
          </w:p>
        </w:tc>
        <w:tc>
          <w:tcPr>
            <w:tcW w:w="579" w:type="pct"/>
            <w:gridSpan w:val="2"/>
            <w:vMerge/>
            <w:tcBorders>
              <w:left w:val="single" w:sz="4" w:space="0" w:color="auto"/>
            </w:tcBorders>
          </w:tcPr>
          <w:p w:rsidR="00A375AC" w:rsidRPr="005638D3" w:rsidRDefault="00A375AC" w:rsidP="005638D3">
            <w:pPr>
              <w:spacing w:after="0" w:line="240" w:lineRule="auto"/>
              <w:rPr>
                <w:rFonts w:ascii="Times New Roman" w:hAnsi="Times New Roman" w:cs="Times New Roman"/>
                <w:sz w:val="20"/>
                <w:szCs w:val="20"/>
              </w:rPr>
            </w:pPr>
          </w:p>
        </w:tc>
        <w:tc>
          <w:tcPr>
            <w:tcW w:w="365" w:type="pct"/>
            <w:gridSpan w:val="2"/>
            <w:vMerge/>
          </w:tcPr>
          <w:p w:rsidR="00A375AC" w:rsidRPr="005638D3" w:rsidRDefault="00A375AC" w:rsidP="005638D3">
            <w:pPr>
              <w:spacing w:after="0" w:line="240" w:lineRule="auto"/>
              <w:rPr>
                <w:rFonts w:ascii="Times New Roman" w:hAnsi="Times New Roman" w:cs="Times New Roman"/>
                <w:sz w:val="20"/>
                <w:szCs w:val="20"/>
              </w:rPr>
            </w:pPr>
          </w:p>
        </w:tc>
        <w:tc>
          <w:tcPr>
            <w:tcW w:w="487" w:type="pct"/>
            <w:vMerge/>
          </w:tcPr>
          <w:p w:rsidR="00A375AC" w:rsidRPr="005638D3" w:rsidRDefault="00A375AC" w:rsidP="005638D3">
            <w:pPr>
              <w:spacing w:after="0" w:line="240" w:lineRule="auto"/>
              <w:rPr>
                <w:rFonts w:ascii="Times New Roman" w:hAnsi="Times New Roman" w:cs="Times New Roman"/>
                <w:sz w:val="20"/>
                <w:szCs w:val="20"/>
              </w:rPr>
            </w:pPr>
          </w:p>
        </w:tc>
        <w:tc>
          <w:tcPr>
            <w:tcW w:w="629" w:type="pc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областной бюджет</w:t>
            </w:r>
          </w:p>
        </w:tc>
        <w:tc>
          <w:tcPr>
            <w:tcW w:w="559" w:type="pct"/>
          </w:tcPr>
          <w:p w:rsidR="00A375AC" w:rsidRPr="005638D3" w:rsidRDefault="00EC6D38" w:rsidP="005638D3">
            <w:pPr>
              <w:spacing w:line="240" w:lineRule="auto"/>
              <w:jc w:val="center"/>
              <w:rPr>
                <w:rFonts w:ascii="Times New Roman" w:hAnsi="Times New Roman" w:cs="Times New Roman"/>
                <w:color w:val="000000"/>
                <w:sz w:val="20"/>
                <w:szCs w:val="20"/>
                <w:highlight w:val="yellow"/>
              </w:rPr>
            </w:pPr>
            <w:r w:rsidRPr="005638D3">
              <w:rPr>
                <w:rFonts w:ascii="Times New Roman" w:hAnsi="Times New Roman" w:cs="Times New Roman"/>
                <w:color w:val="000000"/>
                <w:sz w:val="20"/>
                <w:szCs w:val="20"/>
              </w:rPr>
              <w:t>3027,2</w:t>
            </w:r>
          </w:p>
        </w:tc>
        <w:tc>
          <w:tcPr>
            <w:tcW w:w="558" w:type="pct"/>
          </w:tcPr>
          <w:p w:rsidR="00A375AC" w:rsidRPr="005638D3" w:rsidRDefault="00A375AC"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0,0</w:t>
            </w:r>
          </w:p>
        </w:tc>
        <w:tc>
          <w:tcPr>
            <w:tcW w:w="490" w:type="pct"/>
          </w:tcPr>
          <w:p w:rsidR="00A375AC" w:rsidRPr="005638D3" w:rsidRDefault="00A375AC"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0,0</w:t>
            </w:r>
          </w:p>
        </w:tc>
        <w:tc>
          <w:tcPr>
            <w:tcW w:w="524" w:type="pct"/>
          </w:tcPr>
          <w:p w:rsidR="00A375AC" w:rsidRPr="005638D3" w:rsidRDefault="00EC6D38"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3027,2</w:t>
            </w:r>
          </w:p>
        </w:tc>
      </w:tr>
      <w:tr w:rsidR="00A375AC" w:rsidRPr="005638D3" w:rsidTr="005638D3">
        <w:trPr>
          <w:trHeight w:val="275"/>
          <w:tblCellSpacing w:w="5" w:type="nil"/>
        </w:trPr>
        <w:tc>
          <w:tcPr>
            <w:tcW w:w="807" w:type="pct"/>
            <w:gridSpan w:val="3"/>
            <w:vMerge/>
            <w:tcBorders>
              <w:right w:val="single" w:sz="4" w:space="0" w:color="auto"/>
            </w:tcBorders>
          </w:tcPr>
          <w:p w:rsidR="00A375AC" w:rsidRPr="005638D3" w:rsidRDefault="00A375AC" w:rsidP="005638D3">
            <w:pPr>
              <w:spacing w:after="0" w:line="240" w:lineRule="auto"/>
              <w:rPr>
                <w:rFonts w:ascii="Times New Roman" w:hAnsi="Times New Roman" w:cs="Times New Roman"/>
                <w:sz w:val="20"/>
                <w:szCs w:val="20"/>
              </w:rPr>
            </w:pPr>
          </w:p>
        </w:tc>
        <w:tc>
          <w:tcPr>
            <w:tcW w:w="579" w:type="pct"/>
            <w:gridSpan w:val="2"/>
            <w:vMerge/>
            <w:tcBorders>
              <w:left w:val="single" w:sz="4" w:space="0" w:color="auto"/>
            </w:tcBorders>
          </w:tcPr>
          <w:p w:rsidR="00A375AC" w:rsidRPr="005638D3" w:rsidRDefault="00A375AC" w:rsidP="005638D3">
            <w:pPr>
              <w:spacing w:after="0" w:line="240" w:lineRule="auto"/>
              <w:rPr>
                <w:rFonts w:ascii="Times New Roman" w:hAnsi="Times New Roman" w:cs="Times New Roman"/>
                <w:sz w:val="20"/>
                <w:szCs w:val="20"/>
              </w:rPr>
            </w:pPr>
          </w:p>
        </w:tc>
        <w:tc>
          <w:tcPr>
            <w:tcW w:w="365" w:type="pct"/>
            <w:gridSpan w:val="2"/>
            <w:vMerge/>
          </w:tcPr>
          <w:p w:rsidR="00A375AC" w:rsidRPr="005638D3" w:rsidRDefault="00A375AC" w:rsidP="005638D3">
            <w:pPr>
              <w:spacing w:after="0" w:line="240" w:lineRule="auto"/>
              <w:rPr>
                <w:rFonts w:ascii="Times New Roman" w:hAnsi="Times New Roman" w:cs="Times New Roman"/>
                <w:sz w:val="20"/>
                <w:szCs w:val="20"/>
              </w:rPr>
            </w:pPr>
          </w:p>
        </w:tc>
        <w:tc>
          <w:tcPr>
            <w:tcW w:w="487" w:type="pct"/>
            <w:vMerge/>
          </w:tcPr>
          <w:p w:rsidR="00A375AC" w:rsidRPr="005638D3" w:rsidRDefault="00A375AC" w:rsidP="005638D3">
            <w:pPr>
              <w:spacing w:after="0" w:line="240" w:lineRule="auto"/>
              <w:rPr>
                <w:rFonts w:ascii="Times New Roman" w:hAnsi="Times New Roman" w:cs="Times New Roman"/>
                <w:sz w:val="20"/>
                <w:szCs w:val="20"/>
              </w:rPr>
            </w:pPr>
          </w:p>
        </w:tc>
        <w:tc>
          <w:tcPr>
            <w:tcW w:w="629" w:type="pct"/>
          </w:tcPr>
          <w:p w:rsidR="00A375AC" w:rsidRPr="005638D3" w:rsidRDefault="00A375AC"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Pr>
          <w:p w:rsidR="00A375AC" w:rsidRPr="005638D3" w:rsidRDefault="00EC6D38" w:rsidP="005638D3">
            <w:pPr>
              <w:spacing w:line="240" w:lineRule="auto"/>
              <w:jc w:val="center"/>
              <w:rPr>
                <w:rFonts w:ascii="Times New Roman" w:hAnsi="Times New Roman" w:cs="Times New Roman"/>
                <w:color w:val="000000"/>
                <w:sz w:val="20"/>
                <w:szCs w:val="20"/>
                <w:highlight w:val="yellow"/>
              </w:rPr>
            </w:pPr>
            <w:r w:rsidRPr="005638D3">
              <w:rPr>
                <w:rFonts w:ascii="Times New Roman" w:hAnsi="Times New Roman" w:cs="Times New Roman"/>
                <w:color w:val="000000"/>
                <w:sz w:val="20"/>
                <w:szCs w:val="20"/>
              </w:rPr>
              <w:t>756,8</w:t>
            </w:r>
          </w:p>
        </w:tc>
        <w:tc>
          <w:tcPr>
            <w:tcW w:w="558" w:type="pct"/>
          </w:tcPr>
          <w:p w:rsidR="00A375AC" w:rsidRPr="005638D3" w:rsidRDefault="00A375AC"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1249,5</w:t>
            </w:r>
          </w:p>
        </w:tc>
        <w:tc>
          <w:tcPr>
            <w:tcW w:w="490" w:type="pct"/>
          </w:tcPr>
          <w:p w:rsidR="00A375AC" w:rsidRPr="005638D3" w:rsidRDefault="00A375AC"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1249,5</w:t>
            </w:r>
          </w:p>
        </w:tc>
        <w:tc>
          <w:tcPr>
            <w:tcW w:w="524" w:type="pct"/>
          </w:tcPr>
          <w:p w:rsidR="00A375AC" w:rsidRPr="005638D3" w:rsidRDefault="00EC6D38" w:rsidP="005638D3">
            <w:pPr>
              <w:spacing w:line="240" w:lineRule="auto"/>
              <w:jc w:val="center"/>
              <w:rPr>
                <w:rFonts w:ascii="Times New Roman" w:hAnsi="Times New Roman" w:cs="Times New Roman"/>
                <w:color w:val="000000"/>
                <w:sz w:val="20"/>
                <w:szCs w:val="20"/>
              </w:rPr>
            </w:pPr>
            <w:r w:rsidRPr="005638D3">
              <w:rPr>
                <w:rFonts w:ascii="Times New Roman" w:hAnsi="Times New Roman" w:cs="Times New Roman"/>
                <w:color w:val="000000"/>
                <w:sz w:val="20"/>
                <w:szCs w:val="20"/>
              </w:rPr>
              <w:t>3255,8</w:t>
            </w:r>
          </w:p>
        </w:tc>
      </w:tr>
      <w:tr w:rsidR="002F30F7" w:rsidRPr="005638D3" w:rsidTr="005638D3">
        <w:trPr>
          <w:trHeight w:val="276"/>
          <w:tblCellSpacing w:w="5" w:type="nil"/>
        </w:trPr>
        <w:tc>
          <w:tcPr>
            <w:tcW w:w="807" w:type="pct"/>
            <w:gridSpan w:val="3"/>
            <w:vMerge w:val="restart"/>
          </w:tcPr>
          <w:p w:rsidR="002F30F7" w:rsidRPr="005638D3" w:rsidRDefault="002F30F7"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3. Приобретение жилья  участникам ВОВ</w:t>
            </w:r>
          </w:p>
        </w:tc>
        <w:tc>
          <w:tcPr>
            <w:tcW w:w="579" w:type="pct"/>
            <w:gridSpan w:val="2"/>
            <w:vMerge w:val="restart"/>
          </w:tcPr>
          <w:p w:rsidR="002F30F7" w:rsidRPr="005638D3" w:rsidRDefault="002F30F7"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Прочие расходы</w:t>
            </w:r>
          </w:p>
        </w:tc>
        <w:tc>
          <w:tcPr>
            <w:tcW w:w="365" w:type="pct"/>
            <w:gridSpan w:val="2"/>
            <w:vMerge w:val="restart"/>
          </w:tcPr>
          <w:p w:rsidR="002F30F7" w:rsidRPr="005638D3" w:rsidRDefault="002F30F7"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2021-2023</w:t>
            </w:r>
          </w:p>
        </w:tc>
        <w:tc>
          <w:tcPr>
            <w:tcW w:w="487" w:type="pct"/>
            <w:vMerge w:val="restart"/>
            <w:tcBorders>
              <w:right w:val="single" w:sz="4" w:space="0" w:color="auto"/>
            </w:tcBorders>
          </w:tcPr>
          <w:p w:rsidR="002F30F7" w:rsidRPr="005638D3" w:rsidRDefault="002F30F7" w:rsidP="005638D3">
            <w:pPr>
              <w:spacing w:after="0" w:line="240" w:lineRule="auto"/>
              <w:rPr>
                <w:rFonts w:ascii="Times New Roman" w:hAnsi="Times New Roman" w:cs="Times New Roman"/>
                <w:b/>
                <w:sz w:val="20"/>
                <w:szCs w:val="20"/>
              </w:rPr>
            </w:pPr>
          </w:p>
        </w:tc>
        <w:tc>
          <w:tcPr>
            <w:tcW w:w="629" w:type="pct"/>
            <w:tcBorders>
              <w:left w:val="single" w:sz="4" w:space="0" w:color="auto"/>
              <w:bottom w:val="single" w:sz="4" w:space="0" w:color="auto"/>
            </w:tcBorders>
          </w:tcPr>
          <w:p w:rsidR="002F30F7" w:rsidRPr="005638D3" w:rsidRDefault="002F30F7" w:rsidP="005638D3">
            <w:pPr>
              <w:spacing w:after="0" w:line="240" w:lineRule="auto"/>
              <w:rPr>
                <w:rFonts w:ascii="Times New Roman" w:hAnsi="Times New Roman" w:cs="Times New Roman"/>
                <w:b/>
                <w:sz w:val="20"/>
                <w:szCs w:val="20"/>
              </w:rPr>
            </w:pPr>
            <w:r w:rsidRPr="005638D3">
              <w:rPr>
                <w:rFonts w:ascii="Times New Roman" w:hAnsi="Times New Roman" w:cs="Times New Roman"/>
                <w:b/>
                <w:sz w:val="20"/>
                <w:szCs w:val="20"/>
              </w:rPr>
              <w:t>всего:</w:t>
            </w:r>
          </w:p>
        </w:tc>
        <w:tc>
          <w:tcPr>
            <w:tcW w:w="559" w:type="pct"/>
            <w:tcBorders>
              <w:bottom w:val="single" w:sz="4" w:space="0" w:color="auto"/>
            </w:tcBorders>
          </w:tcPr>
          <w:p w:rsidR="002F30F7" w:rsidRPr="005638D3" w:rsidRDefault="00065D6E" w:rsidP="005638D3">
            <w:pPr>
              <w:spacing w:after="0" w:line="240" w:lineRule="auto"/>
              <w:jc w:val="center"/>
              <w:rPr>
                <w:rFonts w:ascii="Times New Roman" w:hAnsi="Times New Roman" w:cs="Times New Roman"/>
                <w:b/>
                <w:sz w:val="20"/>
                <w:szCs w:val="20"/>
                <w:highlight w:val="yellow"/>
              </w:rPr>
            </w:pPr>
            <w:r w:rsidRPr="005638D3">
              <w:rPr>
                <w:rFonts w:ascii="Times New Roman" w:hAnsi="Times New Roman" w:cs="Times New Roman"/>
                <w:b/>
                <w:sz w:val="20"/>
                <w:szCs w:val="20"/>
              </w:rPr>
              <w:t>1095,3</w:t>
            </w:r>
          </w:p>
        </w:tc>
        <w:tc>
          <w:tcPr>
            <w:tcW w:w="558" w:type="pct"/>
            <w:tcBorders>
              <w:bottom w:val="single" w:sz="4" w:space="0" w:color="auto"/>
            </w:tcBorders>
          </w:tcPr>
          <w:p w:rsidR="002F30F7" w:rsidRPr="005638D3" w:rsidRDefault="00065D6E"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0,0</w:t>
            </w:r>
          </w:p>
        </w:tc>
        <w:tc>
          <w:tcPr>
            <w:tcW w:w="490" w:type="pct"/>
            <w:tcBorders>
              <w:bottom w:val="single" w:sz="4" w:space="0" w:color="auto"/>
            </w:tcBorders>
          </w:tcPr>
          <w:p w:rsidR="002F30F7" w:rsidRPr="005638D3" w:rsidRDefault="00065D6E"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0,0</w:t>
            </w:r>
          </w:p>
        </w:tc>
        <w:tc>
          <w:tcPr>
            <w:tcW w:w="524" w:type="pct"/>
            <w:tcBorders>
              <w:bottom w:val="single" w:sz="4" w:space="0" w:color="auto"/>
            </w:tcBorders>
          </w:tcPr>
          <w:p w:rsidR="002F30F7" w:rsidRPr="005638D3" w:rsidRDefault="00065D6E" w:rsidP="005638D3">
            <w:pPr>
              <w:spacing w:after="0"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1095,3</w:t>
            </w:r>
          </w:p>
        </w:tc>
      </w:tr>
      <w:tr w:rsidR="002F30F7" w:rsidRPr="005638D3" w:rsidTr="005638D3">
        <w:trPr>
          <w:trHeight w:val="322"/>
          <w:tblCellSpacing w:w="5" w:type="nil"/>
        </w:trPr>
        <w:tc>
          <w:tcPr>
            <w:tcW w:w="807" w:type="pct"/>
            <w:gridSpan w:val="3"/>
            <w:vMerge/>
          </w:tcPr>
          <w:p w:rsidR="002F30F7" w:rsidRPr="005638D3" w:rsidRDefault="002F30F7" w:rsidP="005638D3">
            <w:pPr>
              <w:spacing w:after="0" w:line="240" w:lineRule="auto"/>
              <w:rPr>
                <w:rFonts w:ascii="Times New Roman" w:hAnsi="Times New Roman" w:cs="Times New Roman"/>
                <w:sz w:val="20"/>
                <w:szCs w:val="20"/>
              </w:rPr>
            </w:pPr>
          </w:p>
        </w:tc>
        <w:tc>
          <w:tcPr>
            <w:tcW w:w="579" w:type="pct"/>
            <w:gridSpan w:val="2"/>
            <w:vMerge/>
          </w:tcPr>
          <w:p w:rsidR="002F30F7" w:rsidRPr="005638D3" w:rsidRDefault="002F30F7" w:rsidP="005638D3">
            <w:pPr>
              <w:spacing w:after="0" w:line="240" w:lineRule="auto"/>
              <w:rPr>
                <w:rFonts w:ascii="Times New Roman" w:hAnsi="Times New Roman" w:cs="Times New Roman"/>
                <w:sz w:val="20"/>
                <w:szCs w:val="20"/>
              </w:rPr>
            </w:pPr>
          </w:p>
        </w:tc>
        <w:tc>
          <w:tcPr>
            <w:tcW w:w="365" w:type="pct"/>
            <w:gridSpan w:val="2"/>
            <w:vMerge/>
          </w:tcPr>
          <w:p w:rsidR="002F30F7" w:rsidRPr="005638D3" w:rsidRDefault="002F30F7" w:rsidP="005638D3">
            <w:pPr>
              <w:spacing w:after="0" w:line="240" w:lineRule="auto"/>
              <w:rPr>
                <w:rFonts w:ascii="Times New Roman" w:hAnsi="Times New Roman" w:cs="Times New Roman"/>
                <w:sz w:val="20"/>
                <w:szCs w:val="20"/>
              </w:rPr>
            </w:pPr>
          </w:p>
        </w:tc>
        <w:tc>
          <w:tcPr>
            <w:tcW w:w="487" w:type="pct"/>
            <w:vMerge/>
            <w:tcBorders>
              <w:right w:val="single" w:sz="4" w:space="0" w:color="auto"/>
            </w:tcBorders>
          </w:tcPr>
          <w:p w:rsidR="002F30F7" w:rsidRPr="005638D3" w:rsidRDefault="002F30F7" w:rsidP="005638D3">
            <w:pPr>
              <w:spacing w:after="0" w:line="240" w:lineRule="auto"/>
              <w:rPr>
                <w:rFonts w:ascii="Times New Roman" w:hAnsi="Times New Roman" w:cs="Times New Roman"/>
                <w:sz w:val="20"/>
                <w:szCs w:val="20"/>
              </w:rPr>
            </w:pPr>
          </w:p>
        </w:tc>
        <w:tc>
          <w:tcPr>
            <w:tcW w:w="629" w:type="pct"/>
            <w:tcBorders>
              <w:top w:val="single" w:sz="4" w:space="0" w:color="auto"/>
              <w:left w:val="single" w:sz="4" w:space="0" w:color="auto"/>
              <w:bottom w:val="single" w:sz="4" w:space="0" w:color="auto"/>
            </w:tcBorders>
          </w:tcPr>
          <w:p w:rsidR="002F30F7" w:rsidRPr="005638D3" w:rsidRDefault="002F30F7"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Borders>
              <w:top w:val="single" w:sz="4" w:space="0" w:color="auto"/>
              <w:bottom w:val="single" w:sz="4" w:space="0" w:color="auto"/>
            </w:tcBorders>
          </w:tcPr>
          <w:p w:rsidR="002F30F7" w:rsidRPr="005638D3" w:rsidRDefault="002F30F7"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1095,3</w:t>
            </w:r>
          </w:p>
        </w:tc>
        <w:tc>
          <w:tcPr>
            <w:tcW w:w="558" w:type="pct"/>
            <w:tcBorders>
              <w:top w:val="single" w:sz="4" w:space="0" w:color="auto"/>
              <w:bottom w:val="single" w:sz="4" w:space="0" w:color="auto"/>
            </w:tcBorders>
          </w:tcPr>
          <w:p w:rsidR="002F30F7" w:rsidRPr="005638D3" w:rsidRDefault="002F30F7"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bottom w:val="single" w:sz="4" w:space="0" w:color="auto"/>
            </w:tcBorders>
          </w:tcPr>
          <w:p w:rsidR="002F30F7" w:rsidRPr="005638D3" w:rsidRDefault="002F30F7"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bottom w:val="single" w:sz="4" w:space="0" w:color="auto"/>
            </w:tcBorders>
          </w:tcPr>
          <w:p w:rsidR="002F30F7" w:rsidRPr="005638D3" w:rsidRDefault="002F30F7"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1095,3</w:t>
            </w:r>
          </w:p>
        </w:tc>
      </w:tr>
      <w:tr w:rsidR="00EC6D38" w:rsidRPr="005638D3" w:rsidTr="005638D3">
        <w:trPr>
          <w:trHeight w:val="322"/>
          <w:tblCellSpacing w:w="5" w:type="nil"/>
        </w:trPr>
        <w:tc>
          <w:tcPr>
            <w:tcW w:w="807" w:type="pct"/>
            <w:gridSpan w:val="3"/>
            <w:vMerge/>
          </w:tcPr>
          <w:p w:rsidR="00EC6D38" w:rsidRPr="005638D3" w:rsidRDefault="00EC6D38" w:rsidP="005638D3">
            <w:pPr>
              <w:spacing w:after="0" w:line="240" w:lineRule="auto"/>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Borders>
              <w:right w:val="single" w:sz="4" w:space="0" w:color="auto"/>
            </w:tcBorders>
          </w:tcPr>
          <w:p w:rsidR="00EC6D38" w:rsidRPr="005638D3" w:rsidRDefault="00EC6D38" w:rsidP="005638D3">
            <w:pPr>
              <w:spacing w:after="0" w:line="240" w:lineRule="auto"/>
              <w:rPr>
                <w:rFonts w:ascii="Times New Roman" w:hAnsi="Times New Roman" w:cs="Times New Roman"/>
                <w:sz w:val="20"/>
                <w:szCs w:val="20"/>
              </w:rPr>
            </w:pPr>
          </w:p>
        </w:tc>
        <w:tc>
          <w:tcPr>
            <w:tcW w:w="629" w:type="pct"/>
            <w:tcBorders>
              <w:top w:val="single" w:sz="4" w:space="0" w:color="auto"/>
              <w:left w:val="single" w:sz="4" w:space="0" w:color="auto"/>
              <w:bottom w:val="single" w:sz="4" w:space="0" w:color="auto"/>
            </w:tcBorders>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областной бюджет</w:t>
            </w:r>
          </w:p>
        </w:tc>
        <w:tc>
          <w:tcPr>
            <w:tcW w:w="559" w:type="pct"/>
            <w:tcBorders>
              <w:top w:val="single" w:sz="4" w:space="0" w:color="auto"/>
              <w:bottom w:val="single" w:sz="4" w:space="0" w:color="auto"/>
            </w:tcBorders>
          </w:tcPr>
          <w:p w:rsidR="00EC6D38" w:rsidRPr="005638D3" w:rsidRDefault="00EC6D38"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Borders>
              <w:top w:val="single" w:sz="4" w:space="0" w:color="auto"/>
              <w:bottom w:val="single" w:sz="4" w:space="0" w:color="auto"/>
            </w:tcBorders>
          </w:tcPr>
          <w:p w:rsidR="00EC6D38" w:rsidRPr="005638D3" w:rsidRDefault="00EC6D38"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bottom w:val="single" w:sz="4" w:space="0" w:color="auto"/>
            </w:tcBorders>
          </w:tcPr>
          <w:p w:rsidR="00EC6D38" w:rsidRPr="005638D3" w:rsidRDefault="00EC6D38"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bottom w:val="single" w:sz="4" w:space="0" w:color="auto"/>
            </w:tcBorders>
          </w:tcPr>
          <w:p w:rsidR="00EC6D38" w:rsidRPr="005638D3" w:rsidRDefault="00EC6D38"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278"/>
          <w:tblCellSpacing w:w="5" w:type="nil"/>
        </w:trPr>
        <w:tc>
          <w:tcPr>
            <w:tcW w:w="807" w:type="pct"/>
            <w:gridSpan w:val="3"/>
            <w:vMerge/>
          </w:tcPr>
          <w:p w:rsidR="00EC6D38" w:rsidRPr="005638D3" w:rsidRDefault="00EC6D38" w:rsidP="005638D3">
            <w:pPr>
              <w:spacing w:after="0" w:line="240" w:lineRule="auto"/>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Borders>
              <w:right w:val="single" w:sz="4" w:space="0" w:color="auto"/>
            </w:tcBorders>
          </w:tcPr>
          <w:p w:rsidR="00EC6D38" w:rsidRPr="005638D3" w:rsidRDefault="00EC6D38" w:rsidP="005638D3">
            <w:pPr>
              <w:spacing w:after="0" w:line="240" w:lineRule="auto"/>
              <w:rPr>
                <w:rFonts w:ascii="Times New Roman" w:hAnsi="Times New Roman" w:cs="Times New Roman"/>
                <w:sz w:val="20"/>
                <w:szCs w:val="20"/>
              </w:rPr>
            </w:pPr>
          </w:p>
        </w:tc>
        <w:tc>
          <w:tcPr>
            <w:tcW w:w="629" w:type="pct"/>
            <w:tcBorders>
              <w:top w:val="single" w:sz="4" w:space="0" w:color="auto"/>
              <w:left w:val="single" w:sz="4" w:space="0" w:color="auto"/>
            </w:tcBorders>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Borders>
              <w:top w:val="single" w:sz="4" w:space="0" w:color="auto"/>
            </w:tcBorders>
          </w:tcPr>
          <w:p w:rsidR="00EC6D38" w:rsidRPr="005638D3" w:rsidRDefault="00EC6D38"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Borders>
              <w:top w:val="single" w:sz="4" w:space="0" w:color="auto"/>
            </w:tcBorders>
          </w:tcPr>
          <w:p w:rsidR="00EC6D38" w:rsidRPr="005638D3" w:rsidRDefault="00EC6D38"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tcBorders>
          </w:tcPr>
          <w:p w:rsidR="00EC6D38" w:rsidRPr="005638D3" w:rsidRDefault="00EC6D38"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tcBorders>
          </w:tcPr>
          <w:p w:rsidR="00EC6D38" w:rsidRPr="005638D3" w:rsidRDefault="00EC6D38" w:rsidP="005638D3">
            <w:pPr>
              <w:spacing w:after="0"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205"/>
          <w:tblCellSpacing w:w="5" w:type="nil"/>
        </w:trPr>
        <w:tc>
          <w:tcPr>
            <w:tcW w:w="807" w:type="pct"/>
            <w:gridSpan w:val="3"/>
            <w:vMerge w:val="restar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4.</w:t>
            </w:r>
            <w:r w:rsidR="00A4039F" w:rsidRPr="005638D3">
              <w:rPr>
                <w:rFonts w:ascii="Times New Roman" w:hAnsi="Times New Roman" w:cs="Times New Roman"/>
                <w:sz w:val="20"/>
                <w:szCs w:val="20"/>
              </w:rPr>
              <w:t xml:space="preserve"> Выплаты гражданам на компенсацию части процентной ставки по кредитам, </w:t>
            </w:r>
            <w:r w:rsidR="00A4039F" w:rsidRPr="005638D3">
              <w:rPr>
                <w:rFonts w:ascii="Times New Roman" w:hAnsi="Times New Roman" w:cs="Times New Roman"/>
                <w:sz w:val="20"/>
                <w:szCs w:val="20"/>
              </w:rPr>
              <w:lastRenderedPageBreak/>
              <w:t>выданным на приобретение или строительство жилья</w:t>
            </w:r>
          </w:p>
        </w:tc>
        <w:tc>
          <w:tcPr>
            <w:tcW w:w="579" w:type="pct"/>
            <w:gridSpan w:val="2"/>
            <w:vMerge w:val="restar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lastRenderedPageBreak/>
              <w:t>Прочие расходы</w:t>
            </w:r>
          </w:p>
        </w:tc>
        <w:tc>
          <w:tcPr>
            <w:tcW w:w="365" w:type="pct"/>
            <w:gridSpan w:val="2"/>
            <w:vMerge w:val="restar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2021-2023</w:t>
            </w:r>
          </w:p>
        </w:tc>
        <w:tc>
          <w:tcPr>
            <w:tcW w:w="487" w:type="pct"/>
            <w:vMerge w:val="restart"/>
          </w:tcPr>
          <w:p w:rsidR="00EC6D38" w:rsidRPr="005638D3" w:rsidRDefault="00EC6D38" w:rsidP="005638D3">
            <w:pPr>
              <w:spacing w:after="0" w:line="240" w:lineRule="auto"/>
              <w:rPr>
                <w:rFonts w:ascii="Times New Roman" w:hAnsi="Times New Roman" w:cs="Times New Roman"/>
                <w:sz w:val="20"/>
                <w:szCs w:val="20"/>
              </w:rPr>
            </w:pPr>
          </w:p>
        </w:tc>
        <w:tc>
          <w:tcPr>
            <w:tcW w:w="629" w:type="pct"/>
            <w:tcBorders>
              <w:bottom w:val="single" w:sz="4" w:space="0" w:color="auto"/>
            </w:tcBorders>
          </w:tcPr>
          <w:p w:rsidR="00EC6D38" w:rsidRPr="005638D3" w:rsidRDefault="002F30F7" w:rsidP="005638D3">
            <w:pPr>
              <w:spacing w:line="240" w:lineRule="auto"/>
              <w:rPr>
                <w:rFonts w:ascii="Times New Roman" w:hAnsi="Times New Roman" w:cs="Times New Roman"/>
                <w:b/>
                <w:sz w:val="20"/>
                <w:szCs w:val="20"/>
              </w:rPr>
            </w:pPr>
            <w:r w:rsidRPr="005638D3">
              <w:rPr>
                <w:rFonts w:ascii="Times New Roman" w:hAnsi="Times New Roman" w:cs="Times New Roman"/>
                <w:b/>
                <w:sz w:val="20"/>
                <w:szCs w:val="20"/>
              </w:rPr>
              <w:t>всего:</w:t>
            </w:r>
          </w:p>
        </w:tc>
        <w:tc>
          <w:tcPr>
            <w:tcW w:w="559"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163,6</w:t>
            </w:r>
          </w:p>
        </w:tc>
        <w:tc>
          <w:tcPr>
            <w:tcW w:w="558"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131,8</w:t>
            </w:r>
          </w:p>
        </w:tc>
        <w:tc>
          <w:tcPr>
            <w:tcW w:w="490"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131,8</w:t>
            </w:r>
          </w:p>
        </w:tc>
        <w:tc>
          <w:tcPr>
            <w:tcW w:w="524"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427,2</w:t>
            </w:r>
          </w:p>
        </w:tc>
      </w:tr>
      <w:tr w:rsidR="002F30F7" w:rsidRPr="005638D3" w:rsidTr="005638D3">
        <w:trPr>
          <w:trHeight w:val="751"/>
          <w:tblCellSpacing w:w="5" w:type="nil"/>
        </w:trPr>
        <w:tc>
          <w:tcPr>
            <w:tcW w:w="807" w:type="pct"/>
            <w:gridSpan w:val="3"/>
            <w:vMerge/>
          </w:tcPr>
          <w:p w:rsidR="002F30F7" w:rsidRPr="005638D3" w:rsidRDefault="002F30F7" w:rsidP="005638D3">
            <w:pPr>
              <w:spacing w:line="240" w:lineRule="auto"/>
              <w:rPr>
                <w:rFonts w:ascii="Times New Roman" w:hAnsi="Times New Roman" w:cs="Times New Roman"/>
                <w:sz w:val="20"/>
                <w:szCs w:val="20"/>
              </w:rPr>
            </w:pPr>
          </w:p>
        </w:tc>
        <w:tc>
          <w:tcPr>
            <w:tcW w:w="579" w:type="pct"/>
            <w:gridSpan w:val="2"/>
            <w:vMerge/>
          </w:tcPr>
          <w:p w:rsidR="002F30F7" w:rsidRPr="005638D3" w:rsidRDefault="002F30F7" w:rsidP="005638D3">
            <w:pPr>
              <w:spacing w:line="240" w:lineRule="auto"/>
              <w:rPr>
                <w:rFonts w:ascii="Times New Roman" w:hAnsi="Times New Roman" w:cs="Times New Roman"/>
                <w:sz w:val="20"/>
                <w:szCs w:val="20"/>
              </w:rPr>
            </w:pPr>
          </w:p>
        </w:tc>
        <w:tc>
          <w:tcPr>
            <w:tcW w:w="365" w:type="pct"/>
            <w:gridSpan w:val="2"/>
            <w:vMerge/>
          </w:tcPr>
          <w:p w:rsidR="002F30F7" w:rsidRPr="005638D3" w:rsidRDefault="002F30F7" w:rsidP="005638D3">
            <w:pPr>
              <w:spacing w:line="240" w:lineRule="auto"/>
              <w:rPr>
                <w:rFonts w:ascii="Times New Roman" w:hAnsi="Times New Roman" w:cs="Times New Roman"/>
                <w:sz w:val="20"/>
                <w:szCs w:val="20"/>
              </w:rPr>
            </w:pPr>
          </w:p>
        </w:tc>
        <w:tc>
          <w:tcPr>
            <w:tcW w:w="487" w:type="pct"/>
            <w:vMerge/>
          </w:tcPr>
          <w:p w:rsidR="002F30F7" w:rsidRPr="005638D3" w:rsidRDefault="002F30F7" w:rsidP="005638D3">
            <w:pPr>
              <w:spacing w:after="0" w:line="240" w:lineRule="auto"/>
              <w:rPr>
                <w:rFonts w:ascii="Times New Roman" w:hAnsi="Times New Roman" w:cs="Times New Roman"/>
                <w:sz w:val="20"/>
                <w:szCs w:val="20"/>
              </w:rPr>
            </w:pPr>
          </w:p>
        </w:tc>
        <w:tc>
          <w:tcPr>
            <w:tcW w:w="629" w:type="pct"/>
            <w:tcBorders>
              <w:top w:val="single" w:sz="4" w:space="0" w:color="auto"/>
            </w:tcBorders>
          </w:tcPr>
          <w:p w:rsidR="002F30F7" w:rsidRPr="005638D3" w:rsidRDefault="002F30F7"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275"/>
          <w:tblCellSpacing w:w="5" w:type="nil"/>
        </w:trPr>
        <w:tc>
          <w:tcPr>
            <w:tcW w:w="807" w:type="pct"/>
            <w:gridSpan w:val="3"/>
            <w:vMerge/>
          </w:tcPr>
          <w:p w:rsidR="00EC6D38" w:rsidRPr="005638D3" w:rsidRDefault="00EC6D38" w:rsidP="005638D3">
            <w:pPr>
              <w:spacing w:after="0" w:line="240" w:lineRule="auto"/>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 xml:space="preserve">областной </w:t>
            </w:r>
            <w:r w:rsidRPr="005638D3">
              <w:rPr>
                <w:rFonts w:ascii="Times New Roman" w:hAnsi="Times New Roman" w:cs="Times New Roman"/>
                <w:sz w:val="20"/>
                <w:szCs w:val="20"/>
              </w:rPr>
              <w:lastRenderedPageBreak/>
              <w:t>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lastRenderedPageBreak/>
              <w:t>31,8</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31,8</w:t>
            </w:r>
          </w:p>
        </w:tc>
      </w:tr>
      <w:tr w:rsidR="00EC6D38" w:rsidRPr="005638D3" w:rsidTr="005638D3">
        <w:trPr>
          <w:trHeight w:val="814"/>
          <w:tblCellSpacing w:w="5" w:type="nil"/>
        </w:trPr>
        <w:tc>
          <w:tcPr>
            <w:tcW w:w="807" w:type="pct"/>
            <w:gridSpan w:val="3"/>
            <w:vMerge/>
          </w:tcPr>
          <w:p w:rsidR="00EC6D38" w:rsidRPr="005638D3" w:rsidRDefault="00EC6D38" w:rsidP="005638D3">
            <w:pPr>
              <w:spacing w:after="0" w:line="240" w:lineRule="auto"/>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131,8</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131,8</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131,8</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395,4</w:t>
            </w:r>
          </w:p>
        </w:tc>
      </w:tr>
      <w:tr w:rsidR="00EC6D38" w:rsidRPr="005638D3" w:rsidTr="005638D3">
        <w:trPr>
          <w:trHeight w:val="346"/>
          <w:tblCellSpacing w:w="5" w:type="nil"/>
        </w:trPr>
        <w:tc>
          <w:tcPr>
            <w:tcW w:w="807" w:type="pct"/>
            <w:gridSpan w:val="3"/>
            <w:vMerge w:val="restar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5.</w:t>
            </w:r>
            <w:r w:rsidR="00A4039F" w:rsidRPr="005638D3">
              <w:rPr>
                <w:rFonts w:ascii="Times New Roman" w:hAnsi="Times New Roman" w:cs="Times New Roman"/>
                <w:sz w:val="20"/>
                <w:szCs w:val="20"/>
              </w:rPr>
              <w:t xml:space="preserve"> Социальные выплаты населению на газификацию жилья </w:t>
            </w:r>
            <w:proofErr w:type="spellStart"/>
            <w:proofErr w:type="gramStart"/>
            <w:r w:rsidRPr="005638D3">
              <w:rPr>
                <w:rFonts w:ascii="Times New Roman" w:hAnsi="Times New Roman" w:cs="Times New Roman"/>
                <w:sz w:val="20"/>
                <w:szCs w:val="20"/>
              </w:rPr>
              <w:t>жилья</w:t>
            </w:r>
            <w:proofErr w:type="spellEnd"/>
            <w:proofErr w:type="gramEnd"/>
          </w:p>
        </w:tc>
        <w:tc>
          <w:tcPr>
            <w:tcW w:w="579" w:type="pct"/>
            <w:gridSpan w:val="2"/>
            <w:vMerge w:val="restar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 xml:space="preserve">Прочие расходы </w:t>
            </w:r>
          </w:p>
        </w:tc>
        <w:tc>
          <w:tcPr>
            <w:tcW w:w="365" w:type="pct"/>
            <w:gridSpan w:val="2"/>
            <w:vMerge w:val="restar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2021-2023</w:t>
            </w:r>
          </w:p>
        </w:tc>
        <w:tc>
          <w:tcPr>
            <w:tcW w:w="487" w:type="pct"/>
            <w:vMerge w:val="restart"/>
          </w:tcPr>
          <w:p w:rsidR="00EC6D38" w:rsidRPr="005638D3" w:rsidRDefault="00EC6D38" w:rsidP="005638D3">
            <w:pPr>
              <w:spacing w:after="0" w:line="240" w:lineRule="auto"/>
              <w:rPr>
                <w:rFonts w:ascii="Times New Roman" w:hAnsi="Times New Roman" w:cs="Times New Roman"/>
                <w:sz w:val="20"/>
                <w:szCs w:val="20"/>
              </w:rPr>
            </w:pPr>
          </w:p>
        </w:tc>
        <w:tc>
          <w:tcPr>
            <w:tcW w:w="629" w:type="pct"/>
            <w:tcBorders>
              <w:bottom w:val="single" w:sz="4" w:space="0" w:color="auto"/>
            </w:tcBorders>
          </w:tcPr>
          <w:p w:rsidR="00EC6D38" w:rsidRPr="005638D3" w:rsidRDefault="002F30F7" w:rsidP="005638D3">
            <w:pPr>
              <w:spacing w:line="240" w:lineRule="auto"/>
              <w:rPr>
                <w:rFonts w:ascii="Times New Roman" w:hAnsi="Times New Roman" w:cs="Times New Roman"/>
                <w:b/>
                <w:sz w:val="20"/>
                <w:szCs w:val="20"/>
              </w:rPr>
            </w:pPr>
            <w:r w:rsidRPr="005638D3">
              <w:rPr>
                <w:rFonts w:ascii="Times New Roman" w:hAnsi="Times New Roman" w:cs="Times New Roman"/>
                <w:b/>
                <w:sz w:val="20"/>
                <w:szCs w:val="20"/>
              </w:rPr>
              <w:t>всего:</w:t>
            </w:r>
          </w:p>
        </w:tc>
        <w:tc>
          <w:tcPr>
            <w:tcW w:w="559" w:type="pct"/>
            <w:tcBorders>
              <w:bottom w:val="single" w:sz="4" w:space="0" w:color="auto"/>
            </w:tcBorders>
          </w:tcPr>
          <w:p w:rsidR="00EC6D38" w:rsidRPr="005638D3" w:rsidRDefault="006E1923" w:rsidP="005638D3">
            <w:pPr>
              <w:spacing w:line="240" w:lineRule="auto"/>
              <w:jc w:val="center"/>
              <w:rPr>
                <w:rFonts w:ascii="Times New Roman" w:hAnsi="Times New Roman" w:cs="Times New Roman"/>
                <w:b/>
                <w:sz w:val="20"/>
                <w:szCs w:val="20"/>
              </w:rPr>
            </w:pPr>
            <w:r>
              <w:rPr>
                <w:rFonts w:ascii="Times New Roman" w:hAnsi="Times New Roman" w:cs="Times New Roman"/>
                <w:b/>
                <w:sz w:val="20"/>
                <w:szCs w:val="20"/>
              </w:rPr>
              <w:t>75,0</w:t>
            </w:r>
          </w:p>
        </w:tc>
        <w:tc>
          <w:tcPr>
            <w:tcW w:w="558"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90,0</w:t>
            </w:r>
          </w:p>
        </w:tc>
        <w:tc>
          <w:tcPr>
            <w:tcW w:w="490"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90,0</w:t>
            </w:r>
          </w:p>
        </w:tc>
        <w:tc>
          <w:tcPr>
            <w:tcW w:w="524" w:type="pct"/>
            <w:tcBorders>
              <w:bottom w:val="single" w:sz="4" w:space="0" w:color="auto"/>
            </w:tcBorders>
          </w:tcPr>
          <w:p w:rsidR="00EC6D38" w:rsidRPr="005638D3" w:rsidRDefault="006E1923" w:rsidP="005638D3">
            <w:pPr>
              <w:spacing w:line="240" w:lineRule="auto"/>
              <w:jc w:val="center"/>
              <w:rPr>
                <w:rFonts w:ascii="Times New Roman" w:hAnsi="Times New Roman" w:cs="Times New Roman"/>
                <w:b/>
                <w:sz w:val="20"/>
                <w:szCs w:val="20"/>
              </w:rPr>
            </w:pPr>
            <w:r>
              <w:rPr>
                <w:rFonts w:ascii="Times New Roman" w:hAnsi="Times New Roman" w:cs="Times New Roman"/>
                <w:b/>
                <w:sz w:val="20"/>
                <w:szCs w:val="20"/>
              </w:rPr>
              <w:t>255</w:t>
            </w:r>
            <w:r w:rsidR="00065D6E" w:rsidRPr="005638D3">
              <w:rPr>
                <w:rFonts w:ascii="Times New Roman" w:hAnsi="Times New Roman" w:cs="Times New Roman"/>
                <w:b/>
                <w:sz w:val="20"/>
                <w:szCs w:val="20"/>
              </w:rPr>
              <w:t>,0</w:t>
            </w:r>
          </w:p>
        </w:tc>
      </w:tr>
      <w:tr w:rsidR="002F30F7" w:rsidRPr="005638D3" w:rsidTr="005638D3">
        <w:trPr>
          <w:trHeight w:val="411"/>
          <w:tblCellSpacing w:w="5" w:type="nil"/>
        </w:trPr>
        <w:tc>
          <w:tcPr>
            <w:tcW w:w="807" w:type="pct"/>
            <w:gridSpan w:val="3"/>
            <w:vMerge/>
          </w:tcPr>
          <w:p w:rsidR="002F30F7" w:rsidRPr="005638D3" w:rsidRDefault="002F30F7" w:rsidP="005638D3">
            <w:pPr>
              <w:spacing w:line="240" w:lineRule="auto"/>
              <w:rPr>
                <w:rFonts w:ascii="Times New Roman" w:hAnsi="Times New Roman" w:cs="Times New Roman"/>
                <w:sz w:val="20"/>
                <w:szCs w:val="20"/>
              </w:rPr>
            </w:pPr>
          </w:p>
        </w:tc>
        <w:tc>
          <w:tcPr>
            <w:tcW w:w="579" w:type="pct"/>
            <w:gridSpan w:val="2"/>
            <w:vMerge/>
          </w:tcPr>
          <w:p w:rsidR="002F30F7" w:rsidRPr="005638D3" w:rsidRDefault="002F30F7" w:rsidP="005638D3">
            <w:pPr>
              <w:spacing w:line="240" w:lineRule="auto"/>
              <w:rPr>
                <w:rFonts w:ascii="Times New Roman" w:hAnsi="Times New Roman" w:cs="Times New Roman"/>
                <w:sz w:val="20"/>
                <w:szCs w:val="20"/>
              </w:rPr>
            </w:pPr>
          </w:p>
        </w:tc>
        <w:tc>
          <w:tcPr>
            <w:tcW w:w="365" w:type="pct"/>
            <w:gridSpan w:val="2"/>
            <w:vMerge/>
          </w:tcPr>
          <w:p w:rsidR="002F30F7" w:rsidRPr="005638D3" w:rsidRDefault="002F30F7" w:rsidP="005638D3">
            <w:pPr>
              <w:spacing w:line="240" w:lineRule="auto"/>
              <w:rPr>
                <w:rFonts w:ascii="Times New Roman" w:hAnsi="Times New Roman" w:cs="Times New Roman"/>
                <w:sz w:val="20"/>
                <w:szCs w:val="20"/>
              </w:rPr>
            </w:pPr>
          </w:p>
        </w:tc>
        <w:tc>
          <w:tcPr>
            <w:tcW w:w="487" w:type="pct"/>
            <w:vMerge/>
          </w:tcPr>
          <w:p w:rsidR="002F30F7" w:rsidRPr="005638D3" w:rsidRDefault="002F30F7" w:rsidP="005638D3">
            <w:pPr>
              <w:spacing w:after="0" w:line="240" w:lineRule="auto"/>
              <w:rPr>
                <w:rFonts w:ascii="Times New Roman" w:hAnsi="Times New Roman" w:cs="Times New Roman"/>
                <w:sz w:val="20"/>
                <w:szCs w:val="20"/>
              </w:rPr>
            </w:pPr>
          </w:p>
        </w:tc>
        <w:tc>
          <w:tcPr>
            <w:tcW w:w="629" w:type="pct"/>
            <w:tcBorders>
              <w:top w:val="single" w:sz="4" w:space="0" w:color="auto"/>
            </w:tcBorders>
          </w:tcPr>
          <w:p w:rsidR="002F30F7" w:rsidRPr="005638D3" w:rsidRDefault="002F30F7"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275"/>
          <w:tblCellSpacing w:w="5" w:type="nil"/>
        </w:trPr>
        <w:tc>
          <w:tcPr>
            <w:tcW w:w="807" w:type="pct"/>
            <w:gridSpan w:val="3"/>
            <w:vMerge/>
          </w:tcPr>
          <w:p w:rsidR="00EC6D38" w:rsidRPr="005638D3" w:rsidRDefault="00EC6D38" w:rsidP="005638D3">
            <w:pPr>
              <w:spacing w:after="0" w:line="240" w:lineRule="auto"/>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областной 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344"/>
          <w:tblCellSpacing w:w="5" w:type="nil"/>
        </w:trPr>
        <w:tc>
          <w:tcPr>
            <w:tcW w:w="807" w:type="pct"/>
            <w:gridSpan w:val="3"/>
            <w:vMerge/>
          </w:tcPr>
          <w:p w:rsidR="00EC6D38" w:rsidRPr="005638D3" w:rsidRDefault="00EC6D38" w:rsidP="005638D3">
            <w:pPr>
              <w:spacing w:after="0" w:line="240" w:lineRule="auto"/>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Pr>
          <w:p w:rsidR="00EC6D38" w:rsidRPr="005638D3" w:rsidRDefault="006E1923" w:rsidP="005638D3">
            <w:pPr>
              <w:spacing w:line="240" w:lineRule="auto"/>
              <w:jc w:val="center"/>
              <w:rPr>
                <w:rFonts w:ascii="Times New Roman" w:hAnsi="Times New Roman" w:cs="Times New Roman"/>
                <w:sz w:val="20"/>
                <w:szCs w:val="20"/>
              </w:rPr>
            </w:pPr>
            <w:r>
              <w:rPr>
                <w:rFonts w:ascii="Times New Roman" w:hAnsi="Times New Roman" w:cs="Times New Roman"/>
                <w:sz w:val="20"/>
                <w:szCs w:val="20"/>
              </w:rPr>
              <w:t>75,0</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90,0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90,0</w:t>
            </w:r>
          </w:p>
        </w:tc>
        <w:tc>
          <w:tcPr>
            <w:tcW w:w="524" w:type="pct"/>
          </w:tcPr>
          <w:p w:rsidR="00EC6D38" w:rsidRPr="005638D3" w:rsidRDefault="006E1923" w:rsidP="005638D3">
            <w:pPr>
              <w:spacing w:line="240" w:lineRule="auto"/>
              <w:jc w:val="center"/>
              <w:rPr>
                <w:rFonts w:ascii="Times New Roman" w:hAnsi="Times New Roman" w:cs="Times New Roman"/>
                <w:sz w:val="20"/>
                <w:szCs w:val="20"/>
              </w:rPr>
            </w:pPr>
            <w:r>
              <w:rPr>
                <w:rFonts w:ascii="Times New Roman" w:hAnsi="Times New Roman" w:cs="Times New Roman"/>
                <w:sz w:val="20"/>
                <w:szCs w:val="20"/>
              </w:rPr>
              <w:t>255</w:t>
            </w:r>
            <w:r w:rsidR="00EC6D38" w:rsidRPr="005638D3">
              <w:rPr>
                <w:rFonts w:ascii="Times New Roman" w:hAnsi="Times New Roman" w:cs="Times New Roman"/>
                <w:sz w:val="20"/>
                <w:szCs w:val="20"/>
              </w:rPr>
              <w:t>,0</w:t>
            </w:r>
          </w:p>
        </w:tc>
      </w:tr>
      <w:tr w:rsidR="00EC6D38" w:rsidRPr="005638D3" w:rsidTr="005638D3">
        <w:trPr>
          <w:trHeight w:val="99"/>
          <w:tblCellSpacing w:w="5" w:type="nil"/>
        </w:trPr>
        <w:tc>
          <w:tcPr>
            <w:tcW w:w="807" w:type="pct"/>
            <w:gridSpan w:val="3"/>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6.</w:t>
            </w:r>
            <w:r w:rsidR="00A4039F" w:rsidRPr="005638D3">
              <w:rPr>
                <w:rFonts w:ascii="Times New Roman" w:hAnsi="Times New Roman" w:cs="Times New Roman"/>
                <w:sz w:val="20"/>
                <w:szCs w:val="20"/>
              </w:rPr>
              <w:t>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tc>
        <w:tc>
          <w:tcPr>
            <w:tcW w:w="579" w:type="pct"/>
            <w:gridSpan w:val="2"/>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Прочие расходы</w:t>
            </w:r>
          </w:p>
        </w:tc>
        <w:tc>
          <w:tcPr>
            <w:tcW w:w="365" w:type="pct"/>
            <w:gridSpan w:val="2"/>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2021-2023</w:t>
            </w:r>
          </w:p>
        </w:tc>
        <w:tc>
          <w:tcPr>
            <w:tcW w:w="487" w:type="pct"/>
            <w:vMerge w:val="restart"/>
          </w:tcPr>
          <w:p w:rsidR="00EC6D38" w:rsidRPr="005638D3" w:rsidRDefault="00EC6D38" w:rsidP="005638D3">
            <w:pPr>
              <w:spacing w:after="0" w:line="240" w:lineRule="auto"/>
              <w:rPr>
                <w:rFonts w:ascii="Times New Roman" w:hAnsi="Times New Roman" w:cs="Times New Roman"/>
                <w:sz w:val="20"/>
                <w:szCs w:val="20"/>
              </w:rPr>
            </w:pPr>
          </w:p>
        </w:tc>
        <w:tc>
          <w:tcPr>
            <w:tcW w:w="629" w:type="pct"/>
            <w:tcBorders>
              <w:bottom w:val="single" w:sz="4" w:space="0" w:color="auto"/>
            </w:tcBorders>
          </w:tcPr>
          <w:p w:rsidR="00EC6D38" w:rsidRPr="005638D3" w:rsidRDefault="002F30F7" w:rsidP="005638D3">
            <w:pPr>
              <w:spacing w:line="240" w:lineRule="auto"/>
              <w:rPr>
                <w:rFonts w:ascii="Times New Roman" w:hAnsi="Times New Roman" w:cs="Times New Roman"/>
                <w:b/>
                <w:sz w:val="20"/>
                <w:szCs w:val="20"/>
              </w:rPr>
            </w:pPr>
            <w:r w:rsidRPr="005638D3">
              <w:rPr>
                <w:rFonts w:ascii="Times New Roman" w:hAnsi="Times New Roman" w:cs="Times New Roman"/>
                <w:b/>
                <w:sz w:val="20"/>
                <w:szCs w:val="20"/>
              </w:rPr>
              <w:t>всего:</w:t>
            </w:r>
          </w:p>
        </w:tc>
        <w:tc>
          <w:tcPr>
            <w:tcW w:w="559"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22,</w:t>
            </w:r>
            <w:r w:rsidR="006E1923">
              <w:rPr>
                <w:rFonts w:ascii="Times New Roman" w:hAnsi="Times New Roman" w:cs="Times New Roman"/>
                <w:b/>
                <w:sz w:val="20"/>
                <w:szCs w:val="20"/>
              </w:rPr>
              <w:t>0</w:t>
            </w:r>
          </w:p>
        </w:tc>
        <w:tc>
          <w:tcPr>
            <w:tcW w:w="558"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22,</w:t>
            </w:r>
            <w:r w:rsidR="006E1923">
              <w:rPr>
                <w:rFonts w:ascii="Times New Roman" w:hAnsi="Times New Roman" w:cs="Times New Roman"/>
                <w:b/>
                <w:sz w:val="20"/>
                <w:szCs w:val="20"/>
              </w:rPr>
              <w:t>0</w:t>
            </w:r>
          </w:p>
        </w:tc>
        <w:tc>
          <w:tcPr>
            <w:tcW w:w="490"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22,</w:t>
            </w:r>
            <w:r w:rsidR="006E1923">
              <w:rPr>
                <w:rFonts w:ascii="Times New Roman" w:hAnsi="Times New Roman" w:cs="Times New Roman"/>
                <w:b/>
                <w:sz w:val="20"/>
                <w:szCs w:val="20"/>
              </w:rPr>
              <w:t>0</w:t>
            </w:r>
          </w:p>
        </w:tc>
        <w:tc>
          <w:tcPr>
            <w:tcW w:w="524"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66,</w:t>
            </w:r>
            <w:r w:rsidR="006E1923">
              <w:rPr>
                <w:rFonts w:ascii="Times New Roman" w:hAnsi="Times New Roman" w:cs="Times New Roman"/>
                <w:b/>
                <w:sz w:val="20"/>
                <w:szCs w:val="20"/>
              </w:rPr>
              <w:t>0</w:t>
            </w:r>
          </w:p>
        </w:tc>
      </w:tr>
      <w:tr w:rsidR="002F30F7" w:rsidRPr="005638D3" w:rsidTr="005638D3">
        <w:trPr>
          <w:trHeight w:val="781"/>
          <w:tblCellSpacing w:w="5" w:type="nil"/>
        </w:trPr>
        <w:tc>
          <w:tcPr>
            <w:tcW w:w="807" w:type="pct"/>
            <w:gridSpan w:val="3"/>
            <w:vMerge/>
          </w:tcPr>
          <w:p w:rsidR="002F30F7" w:rsidRPr="005638D3" w:rsidRDefault="002F30F7" w:rsidP="005638D3">
            <w:pPr>
              <w:spacing w:after="0" w:line="240" w:lineRule="auto"/>
              <w:rPr>
                <w:rFonts w:ascii="Times New Roman" w:hAnsi="Times New Roman" w:cs="Times New Roman"/>
                <w:sz w:val="20"/>
                <w:szCs w:val="20"/>
              </w:rPr>
            </w:pPr>
          </w:p>
        </w:tc>
        <w:tc>
          <w:tcPr>
            <w:tcW w:w="579" w:type="pct"/>
            <w:gridSpan w:val="2"/>
            <w:vMerge/>
          </w:tcPr>
          <w:p w:rsidR="002F30F7" w:rsidRPr="005638D3" w:rsidRDefault="002F30F7" w:rsidP="005638D3">
            <w:pPr>
              <w:spacing w:after="0" w:line="240" w:lineRule="auto"/>
              <w:rPr>
                <w:rFonts w:ascii="Times New Roman" w:hAnsi="Times New Roman" w:cs="Times New Roman"/>
                <w:sz w:val="20"/>
                <w:szCs w:val="20"/>
              </w:rPr>
            </w:pPr>
          </w:p>
        </w:tc>
        <w:tc>
          <w:tcPr>
            <w:tcW w:w="365" w:type="pct"/>
            <w:gridSpan w:val="2"/>
            <w:vMerge/>
          </w:tcPr>
          <w:p w:rsidR="002F30F7" w:rsidRPr="005638D3" w:rsidRDefault="002F30F7" w:rsidP="005638D3">
            <w:pPr>
              <w:spacing w:after="0" w:line="240" w:lineRule="auto"/>
              <w:rPr>
                <w:rFonts w:ascii="Times New Roman" w:hAnsi="Times New Roman" w:cs="Times New Roman"/>
                <w:sz w:val="20"/>
                <w:szCs w:val="20"/>
              </w:rPr>
            </w:pPr>
          </w:p>
        </w:tc>
        <w:tc>
          <w:tcPr>
            <w:tcW w:w="487" w:type="pct"/>
            <w:vMerge/>
          </w:tcPr>
          <w:p w:rsidR="002F30F7" w:rsidRPr="005638D3" w:rsidRDefault="002F30F7" w:rsidP="005638D3">
            <w:pPr>
              <w:spacing w:after="0" w:line="240" w:lineRule="auto"/>
              <w:rPr>
                <w:rFonts w:ascii="Times New Roman" w:hAnsi="Times New Roman" w:cs="Times New Roman"/>
                <w:sz w:val="20"/>
                <w:szCs w:val="20"/>
              </w:rPr>
            </w:pPr>
          </w:p>
        </w:tc>
        <w:tc>
          <w:tcPr>
            <w:tcW w:w="629" w:type="pct"/>
            <w:tcBorders>
              <w:top w:val="single" w:sz="4" w:space="0" w:color="auto"/>
            </w:tcBorders>
          </w:tcPr>
          <w:p w:rsidR="002F30F7" w:rsidRPr="005638D3" w:rsidRDefault="002F30F7"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275"/>
          <w:tblCellSpacing w:w="5" w:type="nil"/>
        </w:trPr>
        <w:tc>
          <w:tcPr>
            <w:tcW w:w="807" w:type="pct"/>
            <w:gridSpan w:val="3"/>
            <w:vMerge/>
          </w:tcPr>
          <w:p w:rsidR="00EC6D38" w:rsidRPr="005638D3" w:rsidRDefault="00EC6D38" w:rsidP="005638D3">
            <w:pPr>
              <w:spacing w:after="0" w:line="240" w:lineRule="auto"/>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областной 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10,0</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10,0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10,0</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30,0</w:t>
            </w:r>
          </w:p>
        </w:tc>
      </w:tr>
      <w:tr w:rsidR="00EC6D38" w:rsidRPr="005638D3" w:rsidTr="005638D3">
        <w:trPr>
          <w:trHeight w:val="275"/>
          <w:tblCellSpacing w:w="5" w:type="nil"/>
        </w:trPr>
        <w:tc>
          <w:tcPr>
            <w:tcW w:w="807" w:type="pct"/>
            <w:gridSpan w:val="3"/>
            <w:vMerge/>
          </w:tcPr>
          <w:p w:rsidR="00EC6D38" w:rsidRPr="005638D3" w:rsidRDefault="00EC6D38" w:rsidP="005638D3">
            <w:pPr>
              <w:spacing w:after="0" w:line="240" w:lineRule="auto"/>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12,</w:t>
            </w:r>
            <w:r w:rsidR="006E1923">
              <w:rPr>
                <w:rFonts w:ascii="Times New Roman" w:hAnsi="Times New Roman" w:cs="Times New Roman"/>
                <w:sz w:val="20"/>
                <w:szCs w:val="20"/>
              </w:rPr>
              <w:t>0</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12,</w:t>
            </w:r>
            <w:r w:rsidR="006E1923">
              <w:rPr>
                <w:rFonts w:ascii="Times New Roman" w:hAnsi="Times New Roman" w:cs="Times New Roman"/>
                <w:sz w:val="20"/>
                <w:szCs w:val="20"/>
              </w:rPr>
              <w:t>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12,</w:t>
            </w:r>
            <w:r w:rsidR="006E1923">
              <w:rPr>
                <w:rFonts w:ascii="Times New Roman" w:hAnsi="Times New Roman" w:cs="Times New Roman"/>
                <w:sz w:val="20"/>
                <w:szCs w:val="20"/>
              </w:rPr>
              <w:t>0</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36,</w:t>
            </w:r>
            <w:r w:rsidR="006E1923">
              <w:rPr>
                <w:rFonts w:ascii="Times New Roman" w:hAnsi="Times New Roman" w:cs="Times New Roman"/>
                <w:sz w:val="20"/>
                <w:szCs w:val="20"/>
              </w:rPr>
              <w:t>0</w:t>
            </w:r>
          </w:p>
        </w:tc>
      </w:tr>
      <w:tr w:rsidR="00EC6D38" w:rsidRPr="005638D3" w:rsidTr="005638D3">
        <w:trPr>
          <w:trHeight w:val="353"/>
          <w:tblCellSpacing w:w="5" w:type="nil"/>
        </w:trPr>
        <w:tc>
          <w:tcPr>
            <w:tcW w:w="807" w:type="pct"/>
            <w:gridSpan w:val="3"/>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7.Ремонт муниципальных жилых помещений</w:t>
            </w:r>
          </w:p>
        </w:tc>
        <w:tc>
          <w:tcPr>
            <w:tcW w:w="579" w:type="pct"/>
            <w:gridSpan w:val="2"/>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Прочие расходы</w:t>
            </w:r>
          </w:p>
        </w:tc>
        <w:tc>
          <w:tcPr>
            <w:tcW w:w="365" w:type="pct"/>
            <w:gridSpan w:val="2"/>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2021-2023</w:t>
            </w:r>
          </w:p>
        </w:tc>
        <w:tc>
          <w:tcPr>
            <w:tcW w:w="487" w:type="pct"/>
            <w:vMerge w:val="restart"/>
          </w:tcPr>
          <w:p w:rsidR="00EC6D38" w:rsidRPr="005638D3" w:rsidRDefault="00EC6D38" w:rsidP="005638D3">
            <w:pPr>
              <w:spacing w:after="0" w:line="240" w:lineRule="auto"/>
              <w:rPr>
                <w:rFonts w:ascii="Times New Roman" w:hAnsi="Times New Roman" w:cs="Times New Roman"/>
                <w:sz w:val="20"/>
                <w:szCs w:val="20"/>
              </w:rPr>
            </w:pPr>
          </w:p>
        </w:tc>
        <w:tc>
          <w:tcPr>
            <w:tcW w:w="629" w:type="pct"/>
            <w:tcBorders>
              <w:bottom w:val="single" w:sz="4" w:space="0" w:color="auto"/>
            </w:tcBorders>
          </w:tcPr>
          <w:p w:rsidR="00EC6D38" w:rsidRPr="005638D3" w:rsidRDefault="002F30F7" w:rsidP="005638D3">
            <w:pPr>
              <w:spacing w:line="240" w:lineRule="auto"/>
              <w:rPr>
                <w:rFonts w:ascii="Times New Roman" w:hAnsi="Times New Roman" w:cs="Times New Roman"/>
                <w:b/>
                <w:sz w:val="20"/>
                <w:szCs w:val="20"/>
              </w:rPr>
            </w:pPr>
            <w:r w:rsidRPr="005638D3">
              <w:rPr>
                <w:rFonts w:ascii="Times New Roman" w:hAnsi="Times New Roman" w:cs="Times New Roman"/>
                <w:b/>
                <w:sz w:val="20"/>
                <w:szCs w:val="20"/>
              </w:rPr>
              <w:t>всего:</w:t>
            </w:r>
          </w:p>
        </w:tc>
        <w:tc>
          <w:tcPr>
            <w:tcW w:w="559" w:type="pct"/>
            <w:tcBorders>
              <w:bottom w:val="single" w:sz="4" w:space="0" w:color="auto"/>
            </w:tcBorders>
          </w:tcPr>
          <w:p w:rsidR="00EC6D38" w:rsidRPr="005638D3" w:rsidRDefault="006E1923" w:rsidP="005638D3">
            <w:pPr>
              <w:spacing w:line="240" w:lineRule="auto"/>
              <w:jc w:val="center"/>
              <w:rPr>
                <w:rFonts w:ascii="Times New Roman" w:hAnsi="Times New Roman" w:cs="Times New Roman"/>
                <w:b/>
                <w:sz w:val="20"/>
                <w:szCs w:val="20"/>
              </w:rPr>
            </w:pPr>
            <w:r>
              <w:rPr>
                <w:rFonts w:ascii="Times New Roman" w:hAnsi="Times New Roman" w:cs="Times New Roman"/>
                <w:b/>
                <w:sz w:val="20"/>
                <w:szCs w:val="20"/>
              </w:rPr>
              <w:t>315</w:t>
            </w:r>
            <w:r w:rsidR="00065D6E" w:rsidRPr="005638D3">
              <w:rPr>
                <w:rFonts w:ascii="Times New Roman" w:hAnsi="Times New Roman" w:cs="Times New Roman"/>
                <w:b/>
                <w:sz w:val="20"/>
                <w:szCs w:val="20"/>
              </w:rPr>
              <w:t>,0</w:t>
            </w:r>
          </w:p>
        </w:tc>
        <w:tc>
          <w:tcPr>
            <w:tcW w:w="558"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350,0</w:t>
            </w:r>
          </w:p>
        </w:tc>
        <w:tc>
          <w:tcPr>
            <w:tcW w:w="490"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350,0</w:t>
            </w:r>
          </w:p>
        </w:tc>
        <w:tc>
          <w:tcPr>
            <w:tcW w:w="524" w:type="pct"/>
            <w:tcBorders>
              <w:bottom w:val="single" w:sz="4" w:space="0" w:color="auto"/>
            </w:tcBorders>
          </w:tcPr>
          <w:p w:rsidR="00EC6D38" w:rsidRPr="005638D3" w:rsidRDefault="006E1923" w:rsidP="005638D3">
            <w:pPr>
              <w:spacing w:line="240" w:lineRule="auto"/>
              <w:jc w:val="center"/>
              <w:rPr>
                <w:rFonts w:ascii="Times New Roman" w:hAnsi="Times New Roman" w:cs="Times New Roman"/>
                <w:b/>
                <w:sz w:val="20"/>
                <w:szCs w:val="20"/>
              </w:rPr>
            </w:pPr>
            <w:r>
              <w:rPr>
                <w:rFonts w:ascii="Times New Roman" w:hAnsi="Times New Roman" w:cs="Times New Roman"/>
                <w:b/>
                <w:sz w:val="20"/>
                <w:szCs w:val="20"/>
              </w:rPr>
              <w:t>1015</w:t>
            </w:r>
            <w:r w:rsidR="00065D6E" w:rsidRPr="005638D3">
              <w:rPr>
                <w:rFonts w:ascii="Times New Roman" w:hAnsi="Times New Roman" w:cs="Times New Roman"/>
                <w:b/>
                <w:sz w:val="20"/>
                <w:szCs w:val="20"/>
              </w:rPr>
              <w:t>,0</w:t>
            </w:r>
          </w:p>
        </w:tc>
      </w:tr>
      <w:tr w:rsidR="002F30F7" w:rsidRPr="005638D3" w:rsidTr="005638D3">
        <w:trPr>
          <w:trHeight w:val="738"/>
          <w:tblCellSpacing w:w="5" w:type="nil"/>
        </w:trPr>
        <w:tc>
          <w:tcPr>
            <w:tcW w:w="807" w:type="pct"/>
            <w:gridSpan w:val="3"/>
            <w:vMerge/>
          </w:tcPr>
          <w:p w:rsidR="002F30F7" w:rsidRPr="005638D3" w:rsidRDefault="002F30F7" w:rsidP="005638D3">
            <w:pPr>
              <w:spacing w:after="0" w:line="240" w:lineRule="auto"/>
              <w:rPr>
                <w:rFonts w:ascii="Times New Roman" w:hAnsi="Times New Roman" w:cs="Times New Roman"/>
                <w:sz w:val="20"/>
                <w:szCs w:val="20"/>
              </w:rPr>
            </w:pPr>
          </w:p>
        </w:tc>
        <w:tc>
          <w:tcPr>
            <w:tcW w:w="579" w:type="pct"/>
            <w:gridSpan w:val="2"/>
            <w:vMerge/>
          </w:tcPr>
          <w:p w:rsidR="002F30F7" w:rsidRPr="005638D3" w:rsidRDefault="002F30F7" w:rsidP="005638D3">
            <w:pPr>
              <w:spacing w:after="0" w:line="240" w:lineRule="auto"/>
              <w:rPr>
                <w:rFonts w:ascii="Times New Roman" w:hAnsi="Times New Roman" w:cs="Times New Roman"/>
                <w:sz w:val="20"/>
                <w:szCs w:val="20"/>
              </w:rPr>
            </w:pPr>
          </w:p>
        </w:tc>
        <w:tc>
          <w:tcPr>
            <w:tcW w:w="365" w:type="pct"/>
            <w:gridSpan w:val="2"/>
            <w:vMerge/>
          </w:tcPr>
          <w:p w:rsidR="002F30F7" w:rsidRPr="005638D3" w:rsidRDefault="002F30F7" w:rsidP="005638D3">
            <w:pPr>
              <w:spacing w:after="0" w:line="240" w:lineRule="auto"/>
              <w:rPr>
                <w:rFonts w:ascii="Times New Roman" w:hAnsi="Times New Roman" w:cs="Times New Roman"/>
                <w:sz w:val="20"/>
                <w:szCs w:val="20"/>
              </w:rPr>
            </w:pPr>
          </w:p>
        </w:tc>
        <w:tc>
          <w:tcPr>
            <w:tcW w:w="487" w:type="pct"/>
            <w:vMerge/>
          </w:tcPr>
          <w:p w:rsidR="002F30F7" w:rsidRPr="005638D3" w:rsidRDefault="002F30F7" w:rsidP="005638D3">
            <w:pPr>
              <w:spacing w:after="0" w:line="240" w:lineRule="auto"/>
              <w:rPr>
                <w:rFonts w:ascii="Times New Roman" w:hAnsi="Times New Roman" w:cs="Times New Roman"/>
                <w:sz w:val="20"/>
                <w:szCs w:val="20"/>
              </w:rPr>
            </w:pPr>
          </w:p>
        </w:tc>
        <w:tc>
          <w:tcPr>
            <w:tcW w:w="629" w:type="pct"/>
            <w:tcBorders>
              <w:top w:val="single" w:sz="4" w:space="0" w:color="auto"/>
            </w:tcBorders>
          </w:tcPr>
          <w:p w:rsidR="002F30F7" w:rsidRPr="005638D3" w:rsidRDefault="002F30F7"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160"/>
          <w:tblCellSpacing w:w="5" w:type="nil"/>
        </w:trPr>
        <w:tc>
          <w:tcPr>
            <w:tcW w:w="807" w:type="pct"/>
            <w:gridSpan w:val="3"/>
            <w:vMerge/>
          </w:tcPr>
          <w:p w:rsidR="00EC6D38" w:rsidRPr="005638D3" w:rsidRDefault="00EC6D38" w:rsidP="005638D3">
            <w:pPr>
              <w:spacing w:after="0" w:line="240" w:lineRule="auto"/>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областной 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160"/>
          <w:tblCellSpacing w:w="5" w:type="nil"/>
        </w:trPr>
        <w:tc>
          <w:tcPr>
            <w:tcW w:w="807" w:type="pct"/>
            <w:gridSpan w:val="3"/>
            <w:vMerge/>
          </w:tcPr>
          <w:p w:rsidR="00EC6D38" w:rsidRPr="005638D3" w:rsidRDefault="00EC6D38" w:rsidP="005638D3">
            <w:pPr>
              <w:spacing w:after="0" w:line="240" w:lineRule="auto"/>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Pr>
          <w:p w:rsidR="00EC6D38" w:rsidRPr="005638D3" w:rsidRDefault="006E1923" w:rsidP="005638D3">
            <w:pPr>
              <w:spacing w:line="240" w:lineRule="auto"/>
              <w:jc w:val="center"/>
              <w:rPr>
                <w:rFonts w:ascii="Times New Roman" w:hAnsi="Times New Roman" w:cs="Times New Roman"/>
                <w:sz w:val="20"/>
                <w:szCs w:val="20"/>
                <w:highlight w:val="yellow"/>
              </w:rPr>
            </w:pPr>
            <w:r>
              <w:rPr>
                <w:rFonts w:ascii="Times New Roman" w:hAnsi="Times New Roman" w:cs="Times New Roman"/>
                <w:sz w:val="20"/>
                <w:szCs w:val="20"/>
              </w:rPr>
              <w:t>315,0</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350,0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350,0</w:t>
            </w:r>
          </w:p>
        </w:tc>
        <w:tc>
          <w:tcPr>
            <w:tcW w:w="524" w:type="pct"/>
          </w:tcPr>
          <w:p w:rsidR="00EC6D38" w:rsidRPr="005638D3" w:rsidRDefault="00EC6D38" w:rsidP="006E192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10</w:t>
            </w:r>
            <w:r w:rsidR="006E1923">
              <w:rPr>
                <w:rFonts w:ascii="Times New Roman" w:hAnsi="Times New Roman" w:cs="Times New Roman"/>
                <w:sz w:val="20"/>
                <w:szCs w:val="20"/>
              </w:rPr>
              <w:t>15</w:t>
            </w:r>
            <w:r w:rsidRPr="005638D3">
              <w:rPr>
                <w:rFonts w:ascii="Times New Roman" w:hAnsi="Times New Roman" w:cs="Times New Roman"/>
                <w:sz w:val="20"/>
                <w:szCs w:val="20"/>
              </w:rPr>
              <w:t>,0</w:t>
            </w:r>
          </w:p>
        </w:tc>
      </w:tr>
      <w:tr w:rsidR="00EC6D38" w:rsidRPr="005638D3" w:rsidTr="005638D3">
        <w:trPr>
          <w:trHeight w:val="340"/>
          <w:tblCellSpacing w:w="5" w:type="nil"/>
        </w:trPr>
        <w:tc>
          <w:tcPr>
            <w:tcW w:w="807" w:type="pct"/>
            <w:gridSpan w:val="3"/>
            <w:vMerge w:val="restart"/>
          </w:tcPr>
          <w:p w:rsidR="00EC6D38" w:rsidRPr="005638D3" w:rsidRDefault="00EC6D38" w:rsidP="005638D3">
            <w:pPr>
              <w:widowControl w:val="0"/>
              <w:autoSpaceDE w:val="0"/>
              <w:autoSpaceDN w:val="0"/>
              <w:adjustRightInd w:val="0"/>
              <w:spacing w:after="0" w:line="240" w:lineRule="auto"/>
              <w:jc w:val="both"/>
              <w:rPr>
                <w:rFonts w:ascii="Times New Roman" w:hAnsi="Times New Roman" w:cs="Times New Roman"/>
                <w:sz w:val="20"/>
                <w:szCs w:val="20"/>
              </w:rPr>
            </w:pPr>
            <w:r w:rsidRPr="005638D3">
              <w:rPr>
                <w:rFonts w:ascii="Times New Roman" w:hAnsi="Times New Roman" w:cs="Times New Roman"/>
                <w:sz w:val="20"/>
                <w:szCs w:val="20"/>
              </w:rPr>
              <w:t>8</w:t>
            </w:r>
            <w:r w:rsidR="00A4039F" w:rsidRPr="005638D3">
              <w:rPr>
                <w:rFonts w:ascii="Times New Roman" w:hAnsi="Times New Roman" w:cs="Times New Roman"/>
                <w:sz w:val="20"/>
                <w:szCs w:val="20"/>
              </w:rPr>
              <w:t>.Выполнение мероприятий, направленных на обеспечение устойчивого сокращения непригодного для проживания жилищного фонда</w:t>
            </w:r>
          </w:p>
        </w:tc>
        <w:tc>
          <w:tcPr>
            <w:tcW w:w="579" w:type="pct"/>
            <w:gridSpan w:val="2"/>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Прочие расходы</w:t>
            </w:r>
          </w:p>
        </w:tc>
        <w:tc>
          <w:tcPr>
            <w:tcW w:w="365" w:type="pct"/>
            <w:gridSpan w:val="2"/>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2021-2023</w:t>
            </w:r>
          </w:p>
        </w:tc>
        <w:tc>
          <w:tcPr>
            <w:tcW w:w="487" w:type="pct"/>
            <w:vMerge w:val="restart"/>
          </w:tcPr>
          <w:p w:rsidR="00EC6D38" w:rsidRPr="005638D3" w:rsidRDefault="00EC6D38" w:rsidP="005638D3">
            <w:pPr>
              <w:spacing w:after="0" w:line="240" w:lineRule="auto"/>
              <w:rPr>
                <w:rFonts w:ascii="Times New Roman" w:hAnsi="Times New Roman" w:cs="Times New Roman"/>
                <w:sz w:val="20"/>
                <w:szCs w:val="20"/>
              </w:rPr>
            </w:pPr>
          </w:p>
        </w:tc>
        <w:tc>
          <w:tcPr>
            <w:tcW w:w="629" w:type="pct"/>
            <w:tcBorders>
              <w:bottom w:val="single" w:sz="4" w:space="0" w:color="auto"/>
            </w:tcBorders>
          </w:tcPr>
          <w:p w:rsidR="00EC6D38" w:rsidRPr="005638D3" w:rsidRDefault="002F30F7" w:rsidP="005638D3">
            <w:pPr>
              <w:spacing w:line="240" w:lineRule="auto"/>
              <w:rPr>
                <w:rFonts w:ascii="Times New Roman" w:hAnsi="Times New Roman" w:cs="Times New Roman"/>
                <w:b/>
                <w:sz w:val="20"/>
                <w:szCs w:val="20"/>
              </w:rPr>
            </w:pPr>
            <w:r w:rsidRPr="005638D3">
              <w:rPr>
                <w:rFonts w:ascii="Times New Roman" w:hAnsi="Times New Roman" w:cs="Times New Roman"/>
                <w:b/>
                <w:sz w:val="20"/>
                <w:szCs w:val="20"/>
              </w:rPr>
              <w:t>всего:</w:t>
            </w:r>
          </w:p>
        </w:tc>
        <w:tc>
          <w:tcPr>
            <w:tcW w:w="559"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highlight w:val="yellow"/>
              </w:rPr>
            </w:pPr>
            <w:r w:rsidRPr="005638D3">
              <w:rPr>
                <w:rFonts w:ascii="Times New Roman" w:hAnsi="Times New Roman" w:cs="Times New Roman"/>
                <w:b/>
                <w:sz w:val="20"/>
                <w:szCs w:val="20"/>
              </w:rPr>
              <w:t>11966,09</w:t>
            </w:r>
          </w:p>
        </w:tc>
        <w:tc>
          <w:tcPr>
            <w:tcW w:w="558"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156,5</w:t>
            </w:r>
          </w:p>
        </w:tc>
        <w:tc>
          <w:tcPr>
            <w:tcW w:w="490"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156,5</w:t>
            </w:r>
          </w:p>
        </w:tc>
        <w:tc>
          <w:tcPr>
            <w:tcW w:w="524"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12 279,09</w:t>
            </w:r>
          </w:p>
        </w:tc>
      </w:tr>
      <w:tr w:rsidR="002F30F7" w:rsidRPr="005638D3" w:rsidTr="005638D3">
        <w:trPr>
          <w:trHeight w:val="735"/>
          <w:tblCellSpacing w:w="5" w:type="nil"/>
        </w:trPr>
        <w:tc>
          <w:tcPr>
            <w:tcW w:w="807" w:type="pct"/>
            <w:gridSpan w:val="3"/>
            <w:vMerge/>
          </w:tcPr>
          <w:p w:rsidR="002F30F7" w:rsidRPr="005638D3" w:rsidRDefault="002F30F7" w:rsidP="005638D3">
            <w:pPr>
              <w:widowControl w:val="0"/>
              <w:autoSpaceDE w:val="0"/>
              <w:autoSpaceDN w:val="0"/>
              <w:adjustRightInd w:val="0"/>
              <w:spacing w:after="0" w:line="240" w:lineRule="auto"/>
              <w:jc w:val="both"/>
              <w:rPr>
                <w:rFonts w:ascii="Times New Roman" w:hAnsi="Times New Roman" w:cs="Times New Roman"/>
                <w:sz w:val="20"/>
                <w:szCs w:val="20"/>
              </w:rPr>
            </w:pPr>
          </w:p>
        </w:tc>
        <w:tc>
          <w:tcPr>
            <w:tcW w:w="579" w:type="pct"/>
            <w:gridSpan w:val="2"/>
            <w:vMerge/>
          </w:tcPr>
          <w:p w:rsidR="002F30F7" w:rsidRPr="005638D3" w:rsidRDefault="002F30F7" w:rsidP="005638D3">
            <w:pPr>
              <w:spacing w:after="0" w:line="240" w:lineRule="auto"/>
              <w:rPr>
                <w:rFonts w:ascii="Times New Roman" w:hAnsi="Times New Roman" w:cs="Times New Roman"/>
                <w:sz w:val="20"/>
                <w:szCs w:val="20"/>
              </w:rPr>
            </w:pPr>
          </w:p>
        </w:tc>
        <w:tc>
          <w:tcPr>
            <w:tcW w:w="365" w:type="pct"/>
            <w:gridSpan w:val="2"/>
            <w:vMerge/>
          </w:tcPr>
          <w:p w:rsidR="002F30F7" w:rsidRPr="005638D3" w:rsidRDefault="002F30F7" w:rsidP="005638D3">
            <w:pPr>
              <w:spacing w:after="0" w:line="240" w:lineRule="auto"/>
              <w:rPr>
                <w:rFonts w:ascii="Times New Roman" w:hAnsi="Times New Roman" w:cs="Times New Roman"/>
                <w:sz w:val="20"/>
                <w:szCs w:val="20"/>
              </w:rPr>
            </w:pPr>
          </w:p>
        </w:tc>
        <w:tc>
          <w:tcPr>
            <w:tcW w:w="487" w:type="pct"/>
            <w:vMerge/>
          </w:tcPr>
          <w:p w:rsidR="002F30F7" w:rsidRPr="005638D3" w:rsidRDefault="002F30F7" w:rsidP="005638D3">
            <w:pPr>
              <w:spacing w:after="0" w:line="240" w:lineRule="auto"/>
              <w:rPr>
                <w:rFonts w:ascii="Times New Roman" w:hAnsi="Times New Roman" w:cs="Times New Roman"/>
                <w:sz w:val="20"/>
                <w:szCs w:val="20"/>
              </w:rPr>
            </w:pPr>
          </w:p>
        </w:tc>
        <w:tc>
          <w:tcPr>
            <w:tcW w:w="629" w:type="pct"/>
            <w:tcBorders>
              <w:top w:val="single" w:sz="4" w:space="0" w:color="auto"/>
            </w:tcBorders>
          </w:tcPr>
          <w:p w:rsidR="002F30F7" w:rsidRPr="005638D3" w:rsidRDefault="002F30F7"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11480,0</w:t>
            </w:r>
          </w:p>
        </w:tc>
        <w:tc>
          <w:tcPr>
            <w:tcW w:w="558"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11 480,0</w:t>
            </w:r>
          </w:p>
        </w:tc>
      </w:tr>
      <w:tr w:rsidR="00EC6D38" w:rsidRPr="005638D3" w:rsidTr="005638D3">
        <w:trPr>
          <w:trHeight w:val="950"/>
          <w:tblCellSpacing w:w="5" w:type="nil"/>
        </w:trPr>
        <w:tc>
          <w:tcPr>
            <w:tcW w:w="807" w:type="pct"/>
            <w:gridSpan w:val="3"/>
            <w:vMerge/>
          </w:tcPr>
          <w:p w:rsidR="00EC6D38" w:rsidRPr="005638D3" w:rsidRDefault="00EC6D38" w:rsidP="005638D3">
            <w:pPr>
              <w:widowControl w:val="0"/>
              <w:autoSpaceDE w:val="0"/>
              <w:autoSpaceDN w:val="0"/>
              <w:adjustRightInd w:val="0"/>
              <w:spacing w:after="0" w:line="240" w:lineRule="auto"/>
              <w:jc w:val="both"/>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областной 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highlight w:val="yellow"/>
              </w:rPr>
            </w:pPr>
            <w:r w:rsidRPr="005638D3">
              <w:rPr>
                <w:rFonts w:ascii="Times New Roman" w:hAnsi="Times New Roman" w:cs="Times New Roman"/>
                <w:sz w:val="20"/>
                <w:szCs w:val="20"/>
              </w:rPr>
              <w:t>388,87</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125,2</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125,2</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639,27</w:t>
            </w:r>
          </w:p>
        </w:tc>
      </w:tr>
      <w:tr w:rsidR="00EC6D38" w:rsidRPr="005638D3" w:rsidTr="005638D3">
        <w:trPr>
          <w:trHeight w:val="484"/>
          <w:tblCellSpacing w:w="5" w:type="nil"/>
        </w:trPr>
        <w:tc>
          <w:tcPr>
            <w:tcW w:w="807" w:type="pct"/>
            <w:gridSpan w:val="3"/>
            <w:vMerge/>
          </w:tcPr>
          <w:p w:rsidR="00EC6D38" w:rsidRPr="005638D3" w:rsidRDefault="00EC6D38" w:rsidP="005638D3">
            <w:pPr>
              <w:widowControl w:val="0"/>
              <w:autoSpaceDE w:val="0"/>
              <w:autoSpaceDN w:val="0"/>
              <w:adjustRightInd w:val="0"/>
              <w:spacing w:after="0" w:line="240" w:lineRule="auto"/>
              <w:jc w:val="both"/>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highlight w:val="yellow"/>
              </w:rPr>
            </w:pPr>
            <w:r w:rsidRPr="005638D3">
              <w:rPr>
                <w:rFonts w:ascii="Times New Roman" w:hAnsi="Times New Roman" w:cs="Times New Roman"/>
                <w:sz w:val="20"/>
                <w:szCs w:val="20"/>
              </w:rPr>
              <w:t>97,22</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31,3</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31,3</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159,82</w:t>
            </w:r>
          </w:p>
        </w:tc>
      </w:tr>
      <w:tr w:rsidR="00EC6D38" w:rsidRPr="005638D3" w:rsidTr="005638D3">
        <w:trPr>
          <w:trHeight w:val="340"/>
          <w:tblCellSpacing w:w="5" w:type="nil"/>
        </w:trPr>
        <w:tc>
          <w:tcPr>
            <w:tcW w:w="807" w:type="pct"/>
            <w:gridSpan w:val="3"/>
            <w:vMerge w:val="restart"/>
          </w:tcPr>
          <w:p w:rsidR="00EC6D38" w:rsidRPr="005638D3" w:rsidRDefault="00EC6D38" w:rsidP="005638D3">
            <w:pPr>
              <w:widowControl w:val="0"/>
              <w:autoSpaceDE w:val="0"/>
              <w:autoSpaceDN w:val="0"/>
              <w:adjustRightInd w:val="0"/>
              <w:spacing w:after="0" w:line="240" w:lineRule="auto"/>
              <w:jc w:val="both"/>
              <w:rPr>
                <w:rFonts w:ascii="Times New Roman" w:hAnsi="Times New Roman" w:cs="Times New Roman"/>
                <w:sz w:val="20"/>
                <w:szCs w:val="20"/>
              </w:rPr>
            </w:pPr>
            <w:r w:rsidRPr="005638D3">
              <w:rPr>
                <w:rFonts w:ascii="Times New Roman" w:hAnsi="Times New Roman" w:cs="Times New Roman"/>
                <w:sz w:val="20"/>
                <w:szCs w:val="20"/>
              </w:rPr>
              <w:t>9.Снос аварийного жилья</w:t>
            </w:r>
          </w:p>
        </w:tc>
        <w:tc>
          <w:tcPr>
            <w:tcW w:w="579" w:type="pct"/>
            <w:gridSpan w:val="2"/>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Прочие расходы</w:t>
            </w:r>
          </w:p>
        </w:tc>
        <w:tc>
          <w:tcPr>
            <w:tcW w:w="365" w:type="pct"/>
            <w:gridSpan w:val="2"/>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2021-2023</w:t>
            </w:r>
          </w:p>
        </w:tc>
        <w:tc>
          <w:tcPr>
            <w:tcW w:w="487" w:type="pct"/>
            <w:vMerge w:val="restart"/>
          </w:tcPr>
          <w:p w:rsidR="00EC6D38" w:rsidRPr="005638D3" w:rsidRDefault="00EC6D38" w:rsidP="005638D3">
            <w:pPr>
              <w:spacing w:after="0" w:line="240" w:lineRule="auto"/>
              <w:rPr>
                <w:rFonts w:ascii="Times New Roman" w:hAnsi="Times New Roman" w:cs="Times New Roman"/>
                <w:sz w:val="20"/>
                <w:szCs w:val="20"/>
              </w:rPr>
            </w:pPr>
          </w:p>
        </w:tc>
        <w:tc>
          <w:tcPr>
            <w:tcW w:w="629" w:type="pct"/>
            <w:tcBorders>
              <w:bottom w:val="single" w:sz="4" w:space="0" w:color="auto"/>
            </w:tcBorders>
          </w:tcPr>
          <w:p w:rsidR="00EC6D38" w:rsidRPr="005638D3" w:rsidRDefault="002F30F7" w:rsidP="005638D3">
            <w:pPr>
              <w:spacing w:line="240" w:lineRule="auto"/>
              <w:rPr>
                <w:rFonts w:ascii="Times New Roman" w:hAnsi="Times New Roman" w:cs="Times New Roman"/>
                <w:b/>
                <w:sz w:val="20"/>
                <w:szCs w:val="20"/>
              </w:rPr>
            </w:pPr>
            <w:r w:rsidRPr="005638D3">
              <w:rPr>
                <w:rFonts w:ascii="Times New Roman" w:hAnsi="Times New Roman" w:cs="Times New Roman"/>
                <w:b/>
                <w:sz w:val="20"/>
                <w:szCs w:val="20"/>
              </w:rPr>
              <w:t>всего:</w:t>
            </w:r>
          </w:p>
        </w:tc>
        <w:tc>
          <w:tcPr>
            <w:tcW w:w="559"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350,0</w:t>
            </w:r>
          </w:p>
        </w:tc>
        <w:tc>
          <w:tcPr>
            <w:tcW w:w="558"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0,0</w:t>
            </w:r>
          </w:p>
        </w:tc>
        <w:tc>
          <w:tcPr>
            <w:tcW w:w="490"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0,0</w:t>
            </w:r>
          </w:p>
        </w:tc>
        <w:tc>
          <w:tcPr>
            <w:tcW w:w="524"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350,0</w:t>
            </w:r>
          </w:p>
        </w:tc>
      </w:tr>
      <w:tr w:rsidR="002F30F7" w:rsidRPr="005638D3" w:rsidTr="005638D3">
        <w:trPr>
          <w:trHeight w:val="735"/>
          <w:tblCellSpacing w:w="5" w:type="nil"/>
        </w:trPr>
        <w:tc>
          <w:tcPr>
            <w:tcW w:w="807" w:type="pct"/>
            <w:gridSpan w:val="3"/>
            <w:vMerge/>
          </w:tcPr>
          <w:p w:rsidR="002F30F7" w:rsidRPr="005638D3" w:rsidRDefault="002F30F7" w:rsidP="005638D3">
            <w:pPr>
              <w:widowControl w:val="0"/>
              <w:autoSpaceDE w:val="0"/>
              <w:autoSpaceDN w:val="0"/>
              <w:adjustRightInd w:val="0"/>
              <w:spacing w:after="0" w:line="240" w:lineRule="auto"/>
              <w:jc w:val="both"/>
              <w:rPr>
                <w:rFonts w:ascii="Times New Roman" w:hAnsi="Times New Roman" w:cs="Times New Roman"/>
                <w:sz w:val="20"/>
                <w:szCs w:val="20"/>
              </w:rPr>
            </w:pPr>
          </w:p>
        </w:tc>
        <w:tc>
          <w:tcPr>
            <w:tcW w:w="579" w:type="pct"/>
            <w:gridSpan w:val="2"/>
            <w:vMerge/>
          </w:tcPr>
          <w:p w:rsidR="002F30F7" w:rsidRPr="005638D3" w:rsidRDefault="002F30F7" w:rsidP="005638D3">
            <w:pPr>
              <w:spacing w:after="0" w:line="240" w:lineRule="auto"/>
              <w:rPr>
                <w:rFonts w:ascii="Times New Roman" w:hAnsi="Times New Roman" w:cs="Times New Roman"/>
                <w:sz w:val="20"/>
                <w:szCs w:val="20"/>
              </w:rPr>
            </w:pPr>
          </w:p>
        </w:tc>
        <w:tc>
          <w:tcPr>
            <w:tcW w:w="365" w:type="pct"/>
            <w:gridSpan w:val="2"/>
            <w:vMerge/>
          </w:tcPr>
          <w:p w:rsidR="002F30F7" w:rsidRPr="005638D3" w:rsidRDefault="002F30F7" w:rsidP="005638D3">
            <w:pPr>
              <w:spacing w:after="0" w:line="240" w:lineRule="auto"/>
              <w:rPr>
                <w:rFonts w:ascii="Times New Roman" w:hAnsi="Times New Roman" w:cs="Times New Roman"/>
                <w:sz w:val="20"/>
                <w:szCs w:val="20"/>
              </w:rPr>
            </w:pPr>
          </w:p>
        </w:tc>
        <w:tc>
          <w:tcPr>
            <w:tcW w:w="487" w:type="pct"/>
            <w:vMerge/>
          </w:tcPr>
          <w:p w:rsidR="002F30F7" w:rsidRPr="005638D3" w:rsidRDefault="002F30F7" w:rsidP="005638D3">
            <w:pPr>
              <w:spacing w:after="0" w:line="240" w:lineRule="auto"/>
              <w:rPr>
                <w:rFonts w:ascii="Times New Roman" w:hAnsi="Times New Roman" w:cs="Times New Roman"/>
                <w:sz w:val="20"/>
                <w:szCs w:val="20"/>
              </w:rPr>
            </w:pPr>
          </w:p>
        </w:tc>
        <w:tc>
          <w:tcPr>
            <w:tcW w:w="629" w:type="pct"/>
            <w:tcBorders>
              <w:top w:val="single" w:sz="4" w:space="0" w:color="auto"/>
            </w:tcBorders>
          </w:tcPr>
          <w:p w:rsidR="002F30F7" w:rsidRPr="005638D3" w:rsidRDefault="002F30F7"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tcBorders>
          </w:tcPr>
          <w:p w:rsidR="002F30F7" w:rsidRPr="005638D3" w:rsidRDefault="002F30F7"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210"/>
          <w:tblCellSpacing w:w="5" w:type="nil"/>
        </w:trPr>
        <w:tc>
          <w:tcPr>
            <w:tcW w:w="807" w:type="pct"/>
            <w:gridSpan w:val="3"/>
            <w:vMerge/>
          </w:tcPr>
          <w:p w:rsidR="00EC6D38" w:rsidRPr="005638D3" w:rsidRDefault="00EC6D38" w:rsidP="005638D3">
            <w:pPr>
              <w:widowControl w:val="0"/>
              <w:autoSpaceDE w:val="0"/>
              <w:autoSpaceDN w:val="0"/>
              <w:adjustRightInd w:val="0"/>
              <w:spacing w:after="0" w:line="240" w:lineRule="auto"/>
              <w:jc w:val="both"/>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 xml:space="preserve">областной </w:t>
            </w:r>
            <w:r w:rsidRPr="005638D3">
              <w:rPr>
                <w:rFonts w:ascii="Times New Roman" w:hAnsi="Times New Roman" w:cs="Times New Roman"/>
                <w:sz w:val="20"/>
                <w:szCs w:val="20"/>
              </w:rPr>
              <w:lastRenderedPageBreak/>
              <w:t>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lastRenderedPageBreak/>
              <w:t>0,0</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210"/>
          <w:tblCellSpacing w:w="5" w:type="nil"/>
        </w:trPr>
        <w:tc>
          <w:tcPr>
            <w:tcW w:w="807" w:type="pct"/>
            <w:gridSpan w:val="3"/>
            <w:vMerge/>
          </w:tcPr>
          <w:p w:rsidR="00EC6D38" w:rsidRPr="005638D3" w:rsidRDefault="00EC6D38" w:rsidP="005638D3">
            <w:pPr>
              <w:widowControl w:val="0"/>
              <w:autoSpaceDE w:val="0"/>
              <w:autoSpaceDN w:val="0"/>
              <w:adjustRightInd w:val="0"/>
              <w:spacing w:after="0" w:line="240" w:lineRule="auto"/>
              <w:jc w:val="both"/>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350,0</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350,0</w:t>
            </w:r>
          </w:p>
        </w:tc>
      </w:tr>
      <w:tr w:rsidR="00EC6D38" w:rsidRPr="005638D3" w:rsidTr="005638D3">
        <w:trPr>
          <w:trHeight w:val="347"/>
          <w:tblCellSpacing w:w="5" w:type="nil"/>
        </w:trPr>
        <w:tc>
          <w:tcPr>
            <w:tcW w:w="807" w:type="pct"/>
            <w:gridSpan w:val="3"/>
            <w:vMerge w:val="restart"/>
          </w:tcPr>
          <w:p w:rsidR="00EC6D38" w:rsidRPr="005638D3" w:rsidRDefault="00EC6D38" w:rsidP="005638D3">
            <w:pPr>
              <w:widowControl w:val="0"/>
              <w:autoSpaceDE w:val="0"/>
              <w:autoSpaceDN w:val="0"/>
              <w:adjustRightInd w:val="0"/>
              <w:spacing w:after="0" w:line="240" w:lineRule="auto"/>
              <w:jc w:val="both"/>
              <w:rPr>
                <w:rFonts w:ascii="Times New Roman" w:hAnsi="Times New Roman" w:cs="Times New Roman"/>
                <w:sz w:val="20"/>
                <w:szCs w:val="20"/>
              </w:rPr>
            </w:pPr>
            <w:r w:rsidRPr="005638D3">
              <w:rPr>
                <w:rFonts w:ascii="Times New Roman" w:hAnsi="Times New Roman" w:cs="Times New Roman"/>
                <w:sz w:val="20"/>
                <w:szCs w:val="20"/>
              </w:rPr>
              <w:t xml:space="preserve">10.Предоставление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rFonts w:ascii="Times New Roman" w:hAnsi="Times New Roman" w:cs="Times New Roman"/>
                <w:sz w:val="20"/>
                <w:szCs w:val="20"/>
              </w:rPr>
              <w:t>Правительства</w:t>
            </w:r>
            <w:proofErr w:type="gramEnd"/>
            <w:r w:rsidRPr="005638D3">
              <w:rPr>
                <w:rFonts w:ascii="Times New Roman" w:hAnsi="Times New Roman" w:cs="Times New Roman"/>
                <w:sz w:val="20"/>
                <w:szCs w:val="20"/>
              </w:rPr>
              <w:t xml:space="preserve"> НО от 23.03.2007 №86</w:t>
            </w:r>
          </w:p>
        </w:tc>
        <w:tc>
          <w:tcPr>
            <w:tcW w:w="579" w:type="pct"/>
            <w:gridSpan w:val="2"/>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Прочие расходы</w:t>
            </w:r>
          </w:p>
        </w:tc>
        <w:tc>
          <w:tcPr>
            <w:tcW w:w="365" w:type="pct"/>
            <w:gridSpan w:val="2"/>
            <w:vMerge w:val="restart"/>
          </w:tcPr>
          <w:p w:rsidR="00EC6D38" w:rsidRPr="005638D3" w:rsidRDefault="00EC6D38" w:rsidP="005638D3">
            <w:pPr>
              <w:spacing w:after="0" w:line="240" w:lineRule="auto"/>
              <w:rPr>
                <w:rFonts w:ascii="Times New Roman" w:hAnsi="Times New Roman" w:cs="Times New Roman"/>
                <w:sz w:val="20"/>
                <w:szCs w:val="20"/>
              </w:rPr>
            </w:pPr>
            <w:r w:rsidRPr="005638D3">
              <w:rPr>
                <w:rFonts w:ascii="Times New Roman" w:hAnsi="Times New Roman" w:cs="Times New Roman"/>
                <w:sz w:val="20"/>
                <w:szCs w:val="20"/>
              </w:rPr>
              <w:t>2021-2023</w:t>
            </w:r>
          </w:p>
        </w:tc>
        <w:tc>
          <w:tcPr>
            <w:tcW w:w="487" w:type="pct"/>
            <w:vMerge w:val="restart"/>
          </w:tcPr>
          <w:p w:rsidR="00EC6D38" w:rsidRPr="005638D3" w:rsidRDefault="00EC6D38" w:rsidP="005638D3">
            <w:pPr>
              <w:spacing w:after="0" w:line="240" w:lineRule="auto"/>
              <w:rPr>
                <w:rFonts w:ascii="Times New Roman" w:hAnsi="Times New Roman" w:cs="Times New Roman"/>
                <w:sz w:val="20"/>
                <w:szCs w:val="20"/>
              </w:rPr>
            </w:pPr>
          </w:p>
        </w:tc>
        <w:tc>
          <w:tcPr>
            <w:tcW w:w="629" w:type="pct"/>
            <w:tcBorders>
              <w:bottom w:val="single" w:sz="4" w:space="0" w:color="auto"/>
            </w:tcBorders>
          </w:tcPr>
          <w:p w:rsidR="00EC6D38" w:rsidRPr="005638D3" w:rsidRDefault="00977405" w:rsidP="005638D3">
            <w:pPr>
              <w:spacing w:line="240" w:lineRule="auto"/>
              <w:rPr>
                <w:rFonts w:ascii="Times New Roman" w:hAnsi="Times New Roman" w:cs="Times New Roman"/>
                <w:b/>
                <w:sz w:val="20"/>
                <w:szCs w:val="20"/>
              </w:rPr>
            </w:pPr>
            <w:r w:rsidRPr="005638D3">
              <w:rPr>
                <w:rFonts w:ascii="Times New Roman" w:hAnsi="Times New Roman" w:cs="Times New Roman"/>
                <w:b/>
                <w:sz w:val="20"/>
                <w:szCs w:val="20"/>
              </w:rPr>
              <w:t>всего:</w:t>
            </w:r>
          </w:p>
        </w:tc>
        <w:tc>
          <w:tcPr>
            <w:tcW w:w="559"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100,0</w:t>
            </w:r>
          </w:p>
        </w:tc>
        <w:tc>
          <w:tcPr>
            <w:tcW w:w="558"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0,0</w:t>
            </w:r>
          </w:p>
        </w:tc>
        <w:tc>
          <w:tcPr>
            <w:tcW w:w="490"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0,0</w:t>
            </w:r>
          </w:p>
        </w:tc>
        <w:tc>
          <w:tcPr>
            <w:tcW w:w="524" w:type="pct"/>
            <w:tcBorders>
              <w:bottom w:val="single" w:sz="4" w:space="0" w:color="auto"/>
            </w:tcBorders>
          </w:tcPr>
          <w:p w:rsidR="00EC6D38" w:rsidRPr="005638D3" w:rsidRDefault="00065D6E" w:rsidP="005638D3">
            <w:pPr>
              <w:spacing w:line="240" w:lineRule="auto"/>
              <w:jc w:val="center"/>
              <w:rPr>
                <w:rFonts w:ascii="Times New Roman" w:hAnsi="Times New Roman" w:cs="Times New Roman"/>
                <w:b/>
                <w:sz w:val="20"/>
                <w:szCs w:val="20"/>
              </w:rPr>
            </w:pPr>
            <w:r w:rsidRPr="005638D3">
              <w:rPr>
                <w:rFonts w:ascii="Times New Roman" w:hAnsi="Times New Roman" w:cs="Times New Roman"/>
                <w:b/>
                <w:sz w:val="20"/>
                <w:szCs w:val="20"/>
              </w:rPr>
              <w:t>100,0</w:t>
            </w:r>
          </w:p>
        </w:tc>
      </w:tr>
      <w:tr w:rsidR="00977405" w:rsidRPr="005638D3" w:rsidTr="005638D3">
        <w:trPr>
          <w:trHeight w:val="1578"/>
          <w:tblCellSpacing w:w="5" w:type="nil"/>
        </w:trPr>
        <w:tc>
          <w:tcPr>
            <w:tcW w:w="807" w:type="pct"/>
            <w:gridSpan w:val="3"/>
            <w:vMerge/>
          </w:tcPr>
          <w:p w:rsidR="00977405" w:rsidRPr="005638D3" w:rsidRDefault="00977405" w:rsidP="005638D3">
            <w:pPr>
              <w:widowControl w:val="0"/>
              <w:autoSpaceDE w:val="0"/>
              <w:autoSpaceDN w:val="0"/>
              <w:adjustRightInd w:val="0"/>
              <w:spacing w:after="0" w:line="240" w:lineRule="auto"/>
              <w:jc w:val="both"/>
              <w:rPr>
                <w:rFonts w:ascii="Times New Roman" w:hAnsi="Times New Roman" w:cs="Times New Roman"/>
                <w:sz w:val="20"/>
                <w:szCs w:val="20"/>
              </w:rPr>
            </w:pPr>
          </w:p>
        </w:tc>
        <w:tc>
          <w:tcPr>
            <w:tcW w:w="579" w:type="pct"/>
            <w:gridSpan w:val="2"/>
            <w:vMerge/>
          </w:tcPr>
          <w:p w:rsidR="00977405" w:rsidRPr="005638D3" w:rsidRDefault="00977405" w:rsidP="005638D3">
            <w:pPr>
              <w:spacing w:after="0" w:line="240" w:lineRule="auto"/>
              <w:rPr>
                <w:rFonts w:ascii="Times New Roman" w:hAnsi="Times New Roman" w:cs="Times New Roman"/>
                <w:sz w:val="20"/>
                <w:szCs w:val="20"/>
              </w:rPr>
            </w:pPr>
          </w:p>
        </w:tc>
        <w:tc>
          <w:tcPr>
            <w:tcW w:w="365" w:type="pct"/>
            <w:gridSpan w:val="2"/>
            <w:vMerge/>
          </w:tcPr>
          <w:p w:rsidR="00977405" w:rsidRPr="005638D3" w:rsidRDefault="00977405" w:rsidP="005638D3">
            <w:pPr>
              <w:spacing w:after="0" w:line="240" w:lineRule="auto"/>
              <w:rPr>
                <w:rFonts w:ascii="Times New Roman" w:hAnsi="Times New Roman" w:cs="Times New Roman"/>
                <w:sz w:val="20"/>
                <w:szCs w:val="20"/>
              </w:rPr>
            </w:pPr>
          </w:p>
        </w:tc>
        <w:tc>
          <w:tcPr>
            <w:tcW w:w="487" w:type="pct"/>
            <w:vMerge/>
          </w:tcPr>
          <w:p w:rsidR="00977405" w:rsidRPr="005638D3" w:rsidRDefault="00977405" w:rsidP="005638D3">
            <w:pPr>
              <w:spacing w:after="0" w:line="240" w:lineRule="auto"/>
              <w:rPr>
                <w:rFonts w:ascii="Times New Roman" w:hAnsi="Times New Roman" w:cs="Times New Roman"/>
                <w:sz w:val="20"/>
                <w:szCs w:val="20"/>
              </w:rPr>
            </w:pPr>
          </w:p>
        </w:tc>
        <w:tc>
          <w:tcPr>
            <w:tcW w:w="629" w:type="pct"/>
            <w:tcBorders>
              <w:top w:val="single" w:sz="4" w:space="0" w:color="auto"/>
            </w:tcBorders>
          </w:tcPr>
          <w:p w:rsidR="00977405" w:rsidRPr="005638D3" w:rsidRDefault="00977405"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федеральный бюджет</w:t>
            </w:r>
          </w:p>
        </w:tc>
        <w:tc>
          <w:tcPr>
            <w:tcW w:w="559" w:type="pct"/>
            <w:tcBorders>
              <w:top w:val="single" w:sz="4" w:space="0" w:color="auto"/>
            </w:tcBorders>
          </w:tcPr>
          <w:p w:rsidR="00977405" w:rsidRPr="005638D3" w:rsidRDefault="00977405"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58" w:type="pct"/>
            <w:tcBorders>
              <w:top w:val="single" w:sz="4" w:space="0" w:color="auto"/>
            </w:tcBorders>
          </w:tcPr>
          <w:p w:rsidR="00977405" w:rsidRPr="005638D3" w:rsidRDefault="00977405"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Borders>
              <w:top w:val="single" w:sz="4" w:space="0" w:color="auto"/>
            </w:tcBorders>
          </w:tcPr>
          <w:p w:rsidR="00977405" w:rsidRPr="005638D3" w:rsidRDefault="00977405"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Borders>
              <w:top w:val="single" w:sz="4" w:space="0" w:color="auto"/>
            </w:tcBorders>
          </w:tcPr>
          <w:p w:rsidR="00977405" w:rsidRPr="005638D3" w:rsidRDefault="00977405"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2010"/>
          <w:tblCellSpacing w:w="5" w:type="nil"/>
        </w:trPr>
        <w:tc>
          <w:tcPr>
            <w:tcW w:w="807" w:type="pct"/>
            <w:gridSpan w:val="3"/>
            <w:vMerge/>
          </w:tcPr>
          <w:p w:rsidR="00EC6D38" w:rsidRPr="005638D3" w:rsidRDefault="00EC6D38" w:rsidP="005638D3">
            <w:pPr>
              <w:widowControl w:val="0"/>
              <w:autoSpaceDE w:val="0"/>
              <w:autoSpaceDN w:val="0"/>
              <w:adjustRightInd w:val="0"/>
              <w:spacing w:after="0" w:line="240" w:lineRule="auto"/>
              <w:jc w:val="both"/>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областной 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highlight w:val="yellow"/>
              </w:rPr>
            </w:pPr>
            <w:r w:rsidRPr="005638D3">
              <w:rPr>
                <w:rFonts w:ascii="Times New Roman" w:hAnsi="Times New Roman" w:cs="Times New Roman"/>
                <w:sz w:val="20"/>
                <w:szCs w:val="20"/>
              </w:rPr>
              <w:t>0,0</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r>
      <w:tr w:rsidR="00EC6D38" w:rsidRPr="005638D3" w:rsidTr="005638D3">
        <w:trPr>
          <w:trHeight w:val="2010"/>
          <w:tblCellSpacing w:w="5" w:type="nil"/>
        </w:trPr>
        <w:tc>
          <w:tcPr>
            <w:tcW w:w="807" w:type="pct"/>
            <w:gridSpan w:val="3"/>
            <w:vMerge/>
          </w:tcPr>
          <w:p w:rsidR="00EC6D38" w:rsidRPr="005638D3" w:rsidRDefault="00EC6D38" w:rsidP="005638D3">
            <w:pPr>
              <w:widowControl w:val="0"/>
              <w:autoSpaceDE w:val="0"/>
              <w:autoSpaceDN w:val="0"/>
              <w:adjustRightInd w:val="0"/>
              <w:spacing w:after="0" w:line="240" w:lineRule="auto"/>
              <w:jc w:val="both"/>
              <w:rPr>
                <w:rFonts w:ascii="Times New Roman" w:hAnsi="Times New Roman" w:cs="Times New Roman"/>
                <w:sz w:val="20"/>
                <w:szCs w:val="20"/>
              </w:rPr>
            </w:pPr>
          </w:p>
        </w:tc>
        <w:tc>
          <w:tcPr>
            <w:tcW w:w="579"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365" w:type="pct"/>
            <w:gridSpan w:val="2"/>
            <w:vMerge/>
          </w:tcPr>
          <w:p w:rsidR="00EC6D38" w:rsidRPr="005638D3" w:rsidRDefault="00EC6D38" w:rsidP="005638D3">
            <w:pPr>
              <w:spacing w:after="0" w:line="240" w:lineRule="auto"/>
              <w:rPr>
                <w:rFonts w:ascii="Times New Roman" w:hAnsi="Times New Roman" w:cs="Times New Roman"/>
                <w:sz w:val="20"/>
                <w:szCs w:val="20"/>
              </w:rPr>
            </w:pPr>
          </w:p>
        </w:tc>
        <w:tc>
          <w:tcPr>
            <w:tcW w:w="487" w:type="pct"/>
            <w:vMerge/>
          </w:tcPr>
          <w:p w:rsidR="00EC6D38" w:rsidRPr="005638D3" w:rsidRDefault="00EC6D38" w:rsidP="005638D3">
            <w:pPr>
              <w:spacing w:after="0" w:line="240" w:lineRule="auto"/>
              <w:rPr>
                <w:rFonts w:ascii="Times New Roman" w:hAnsi="Times New Roman" w:cs="Times New Roman"/>
                <w:sz w:val="20"/>
                <w:szCs w:val="20"/>
              </w:rPr>
            </w:pPr>
          </w:p>
        </w:tc>
        <w:tc>
          <w:tcPr>
            <w:tcW w:w="629" w:type="pct"/>
          </w:tcPr>
          <w:p w:rsidR="00EC6D38" w:rsidRPr="005638D3" w:rsidRDefault="00EC6D38" w:rsidP="005638D3">
            <w:pPr>
              <w:spacing w:line="240" w:lineRule="auto"/>
              <w:rPr>
                <w:rFonts w:ascii="Times New Roman" w:hAnsi="Times New Roman" w:cs="Times New Roman"/>
                <w:sz w:val="20"/>
                <w:szCs w:val="20"/>
              </w:rPr>
            </w:pPr>
            <w:r w:rsidRPr="005638D3">
              <w:rPr>
                <w:rFonts w:ascii="Times New Roman" w:hAnsi="Times New Roman" w:cs="Times New Roman"/>
                <w:sz w:val="20"/>
                <w:szCs w:val="20"/>
              </w:rPr>
              <w:t>местный бюджет</w:t>
            </w:r>
          </w:p>
        </w:tc>
        <w:tc>
          <w:tcPr>
            <w:tcW w:w="559" w:type="pct"/>
          </w:tcPr>
          <w:p w:rsidR="00EC6D38" w:rsidRPr="005638D3" w:rsidRDefault="00EC6D38" w:rsidP="005638D3">
            <w:pPr>
              <w:spacing w:line="240" w:lineRule="auto"/>
              <w:jc w:val="center"/>
              <w:rPr>
                <w:rFonts w:ascii="Times New Roman" w:hAnsi="Times New Roman" w:cs="Times New Roman"/>
                <w:sz w:val="20"/>
                <w:szCs w:val="20"/>
                <w:highlight w:val="yellow"/>
              </w:rPr>
            </w:pPr>
            <w:r w:rsidRPr="005638D3">
              <w:rPr>
                <w:rFonts w:ascii="Times New Roman" w:hAnsi="Times New Roman" w:cs="Times New Roman"/>
                <w:sz w:val="20"/>
                <w:szCs w:val="20"/>
              </w:rPr>
              <w:t>100,0</w:t>
            </w:r>
          </w:p>
        </w:tc>
        <w:tc>
          <w:tcPr>
            <w:tcW w:w="558"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490"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0,0</w:t>
            </w:r>
          </w:p>
        </w:tc>
        <w:tc>
          <w:tcPr>
            <w:tcW w:w="524" w:type="pct"/>
          </w:tcPr>
          <w:p w:rsidR="00EC6D38" w:rsidRPr="005638D3" w:rsidRDefault="00EC6D38" w:rsidP="005638D3">
            <w:pPr>
              <w:spacing w:line="240" w:lineRule="auto"/>
              <w:jc w:val="center"/>
              <w:rPr>
                <w:rFonts w:ascii="Times New Roman" w:hAnsi="Times New Roman" w:cs="Times New Roman"/>
                <w:sz w:val="20"/>
                <w:szCs w:val="20"/>
              </w:rPr>
            </w:pPr>
            <w:r w:rsidRPr="005638D3">
              <w:rPr>
                <w:rFonts w:ascii="Times New Roman" w:hAnsi="Times New Roman" w:cs="Times New Roman"/>
                <w:sz w:val="20"/>
                <w:szCs w:val="20"/>
              </w:rPr>
              <w:t>100,0</w:t>
            </w:r>
          </w:p>
        </w:tc>
      </w:tr>
    </w:tbl>
    <w:p w:rsidR="00977405" w:rsidRPr="005638D3" w:rsidRDefault="00977405" w:rsidP="005638D3">
      <w:pPr>
        <w:spacing w:after="0" w:line="240" w:lineRule="auto"/>
        <w:rPr>
          <w:rFonts w:ascii="Times New Roman" w:hAnsi="Times New Roman" w:cs="Times New Roman"/>
          <w:b/>
          <w:bCs/>
          <w:sz w:val="24"/>
          <w:szCs w:val="24"/>
        </w:rPr>
      </w:pPr>
    </w:p>
    <w:p w:rsidR="00BD47FD" w:rsidRPr="005638D3" w:rsidRDefault="00BD47FD" w:rsidP="00FA20E1">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3.2.5. Индикаторы достижения цели и непосредственные результаты реализации Подпрограммы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3066"/>
        <w:gridCol w:w="1400"/>
        <w:gridCol w:w="902"/>
        <w:gridCol w:w="1124"/>
        <w:gridCol w:w="902"/>
        <w:gridCol w:w="902"/>
        <w:gridCol w:w="819"/>
      </w:tblGrid>
      <w:tr w:rsidR="004914AE" w:rsidRPr="005638D3" w:rsidTr="004914AE">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w:t>
            </w:r>
          </w:p>
        </w:tc>
        <w:tc>
          <w:tcPr>
            <w:tcW w:w="1602"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Наименование</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 xml:space="preserve">Ед. </w:t>
            </w:r>
            <w:proofErr w:type="spellStart"/>
            <w:r w:rsidRPr="005638D3">
              <w:rPr>
                <w:rFonts w:ascii="Times New Roman" w:hAnsi="Times New Roman" w:cs="Times New Roman"/>
                <w:sz w:val="24"/>
                <w:szCs w:val="24"/>
              </w:rPr>
              <w:t>изм</w:t>
            </w:r>
            <w:proofErr w:type="spellEnd"/>
            <w:r w:rsidRPr="005638D3">
              <w:rPr>
                <w:rFonts w:ascii="Times New Roman" w:hAnsi="Times New Roman" w:cs="Times New Roman"/>
                <w:sz w:val="24"/>
                <w:szCs w:val="24"/>
              </w:rPr>
              <w:t>.</w:t>
            </w:r>
          </w:p>
        </w:tc>
        <w:tc>
          <w:tcPr>
            <w:tcW w:w="471" w:type="pct"/>
          </w:tcPr>
          <w:p w:rsidR="004914AE" w:rsidRPr="005638D3" w:rsidRDefault="004914AE" w:rsidP="00EA069C">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2019 год (факт)</w:t>
            </w:r>
          </w:p>
        </w:tc>
        <w:tc>
          <w:tcPr>
            <w:tcW w:w="587" w:type="pct"/>
          </w:tcPr>
          <w:p w:rsidR="004914AE" w:rsidRPr="005638D3" w:rsidRDefault="004914AE" w:rsidP="00EA069C">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2020 год (оценка)</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2021 год (план)</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2022 год (план)</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proofErr w:type="gramStart"/>
            <w:r w:rsidRPr="005638D3">
              <w:rPr>
                <w:rFonts w:ascii="Times New Roman" w:hAnsi="Times New Roman" w:cs="Times New Roman"/>
                <w:sz w:val="24"/>
                <w:szCs w:val="24"/>
              </w:rPr>
              <w:t>2023 год (план</w:t>
            </w:r>
            <w:proofErr w:type="gramEnd"/>
          </w:p>
        </w:tc>
      </w:tr>
      <w:tr w:rsidR="004914AE" w:rsidRPr="005638D3" w:rsidTr="006E1923">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1</w:t>
            </w:r>
          </w:p>
        </w:tc>
        <w:tc>
          <w:tcPr>
            <w:tcW w:w="1602" w:type="pct"/>
          </w:tcPr>
          <w:p w:rsidR="004914AE" w:rsidRPr="005638D3" w:rsidRDefault="004914AE"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чел.</w:t>
            </w:r>
          </w:p>
        </w:tc>
        <w:tc>
          <w:tcPr>
            <w:tcW w:w="471"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9</w:t>
            </w:r>
          </w:p>
        </w:tc>
        <w:tc>
          <w:tcPr>
            <w:tcW w:w="587"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9</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9</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9</w:t>
            </w:r>
          </w:p>
        </w:tc>
      </w:tr>
      <w:tr w:rsidR="004914AE" w:rsidRPr="005638D3" w:rsidTr="006E1923">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w:t>
            </w:r>
          </w:p>
        </w:tc>
        <w:tc>
          <w:tcPr>
            <w:tcW w:w="1602" w:type="pct"/>
          </w:tcPr>
          <w:p w:rsidR="004914AE" w:rsidRPr="005638D3" w:rsidRDefault="004914AE"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Предоставление жилья лицам, нуждающимся в жилых помещениях</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семей</w:t>
            </w:r>
          </w:p>
        </w:tc>
        <w:tc>
          <w:tcPr>
            <w:tcW w:w="471"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3</w:t>
            </w:r>
          </w:p>
        </w:tc>
        <w:tc>
          <w:tcPr>
            <w:tcW w:w="587"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w:t>
            </w:r>
          </w:p>
        </w:tc>
      </w:tr>
      <w:tr w:rsidR="004914AE" w:rsidRPr="005638D3" w:rsidTr="006E1923">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3</w:t>
            </w:r>
          </w:p>
        </w:tc>
        <w:tc>
          <w:tcPr>
            <w:tcW w:w="1602"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Приобретение жилья  участникам ВОВ</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чел.</w:t>
            </w:r>
          </w:p>
        </w:tc>
        <w:tc>
          <w:tcPr>
            <w:tcW w:w="471"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87"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0</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0</w:t>
            </w:r>
          </w:p>
        </w:tc>
      </w:tr>
      <w:tr w:rsidR="004914AE" w:rsidRPr="005638D3" w:rsidTr="006E1923">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4</w:t>
            </w:r>
          </w:p>
        </w:tc>
        <w:tc>
          <w:tcPr>
            <w:tcW w:w="1602"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Выплаты гражданам на компенсацию части процентной ставки по кредитам, выданным на приобретение или </w:t>
            </w:r>
            <w:r w:rsidRPr="005638D3">
              <w:rPr>
                <w:rFonts w:ascii="Times New Roman" w:hAnsi="Times New Roman" w:cs="Times New Roman"/>
                <w:sz w:val="24"/>
                <w:szCs w:val="24"/>
              </w:rPr>
              <w:lastRenderedPageBreak/>
              <w:t>строительство жилья</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lastRenderedPageBreak/>
              <w:t>чел.</w:t>
            </w:r>
          </w:p>
        </w:tc>
        <w:tc>
          <w:tcPr>
            <w:tcW w:w="471"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2</w:t>
            </w:r>
          </w:p>
        </w:tc>
        <w:tc>
          <w:tcPr>
            <w:tcW w:w="587"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3</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0</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0</w:t>
            </w:r>
          </w:p>
        </w:tc>
      </w:tr>
      <w:tr w:rsidR="004914AE" w:rsidRPr="005638D3" w:rsidTr="006E1923">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lastRenderedPageBreak/>
              <w:t>5</w:t>
            </w:r>
          </w:p>
        </w:tc>
        <w:tc>
          <w:tcPr>
            <w:tcW w:w="1602"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Социальные выплаты населению на газификацию жилья</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чел.</w:t>
            </w:r>
          </w:p>
        </w:tc>
        <w:tc>
          <w:tcPr>
            <w:tcW w:w="471"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587"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6</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6</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6</w:t>
            </w:r>
          </w:p>
        </w:tc>
      </w:tr>
      <w:tr w:rsidR="004914AE" w:rsidRPr="005638D3" w:rsidTr="006E1923">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6</w:t>
            </w:r>
          </w:p>
        </w:tc>
        <w:tc>
          <w:tcPr>
            <w:tcW w:w="1602"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чел.</w:t>
            </w:r>
          </w:p>
        </w:tc>
        <w:tc>
          <w:tcPr>
            <w:tcW w:w="471"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5</w:t>
            </w:r>
          </w:p>
        </w:tc>
        <w:tc>
          <w:tcPr>
            <w:tcW w:w="587"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r>
      <w:tr w:rsidR="004914AE" w:rsidRPr="005638D3" w:rsidTr="006E1923">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7</w:t>
            </w:r>
          </w:p>
        </w:tc>
        <w:tc>
          <w:tcPr>
            <w:tcW w:w="1602" w:type="pct"/>
          </w:tcPr>
          <w:p w:rsidR="004914AE" w:rsidRPr="005638D3" w:rsidRDefault="004914AE" w:rsidP="004914AE">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Ремонт муниципальных жилых помещений </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помещений</w:t>
            </w:r>
          </w:p>
        </w:tc>
        <w:tc>
          <w:tcPr>
            <w:tcW w:w="471"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87"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10</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10</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11</w:t>
            </w:r>
          </w:p>
        </w:tc>
      </w:tr>
      <w:tr w:rsidR="004914AE" w:rsidRPr="005638D3" w:rsidTr="006E1923">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8</w:t>
            </w:r>
          </w:p>
        </w:tc>
        <w:tc>
          <w:tcPr>
            <w:tcW w:w="1602"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Выполнение мероприятий, направленных на обеспечение устойчивого сокращения непригодного для проживания жилищного фонда</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чел.</w:t>
            </w:r>
          </w:p>
        </w:tc>
        <w:tc>
          <w:tcPr>
            <w:tcW w:w="471"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87"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8</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15</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8</w:t>
            </w:r>
          </w:p>
        </w:tc>
      </w:tr>
      <w:tr w:rsidR="004914AE" w:rsidRPr="005638D3" w:rsidTr="006E1923">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9</w:t>
            </w:r>
          </w:p>
        </w:tc>
        <w:tc>
          <w:tcPr>
            <w:tcW w:w="1602"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Снос аварийного жилья</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домов</w:t>
            </w:r>
          </w:p>
        </w:tc>
        <w:tc>
          <w:tcPr>
            <w:tcW w:w="471"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87"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r>
      <w:tr w:rsidR="004914AE" w:rsidRPr="005638D3" w:rsidTr="006E1923">
        <w:tc>
          <w:tcPr>
            <w:tcW w:w="238"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10</w:t>
            </w:r>
          </w:p>
        </w:tc>
        <w:tc>
          <w:tcPr>
            <w:tcW w:w="1602" w:type="pct"/>
          </w:tcPr>
          <w:p w:rsidR="004914AE" w:rsidRPr="005638D3" w:rsidRDefault="004914AE"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rFonts w:ascii="Times New Roman" w:hAnsi="Times New Roman" w:cs="Times New Roman"/>
                <w:sz w:val="24"/>
                <w:szCs w:val="24"/>
              </w:rPr>
              <w:t>Правительства</w:t>
            </w:r>
            <w:proofErr w:type="gramEnd"/>
            <w:r w:rsidRPr="005638D3">
              <w:rPr>
                <w:rFonts w:ascii="Times New Roman" w:hAnsi="Times New Roman" w:cs="Times New Roman"/>
                <w:sz w:val="24"/>
                <w:szCs w:val="24"/>
              </w:rPr>
              <w:t xml:space="preserve"> НО от 23.03.2007 №86</w:t>
            </w:r>
          </w:p>
        </w:tc>
        <w:tc>
          <w:tcPr>
            <w:tcW w:w="73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семей</w:t>
            </w:r>
          </w:p>
        </w:tc>
        <w:tc>
          <w:tcPr>
            <w:tcW w:w="471"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87" w:type="pct"/>
            <w:shd w:val="clear" w:color="auto" w:fill="auto"/>
          </w:tcPr>
          <w:p w:rsidR="004914AE" w:rsidRPr="005638D3" w:rsidRDefault="004914AE" w:rsidP="00EA06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71"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c>
          <w:tcPr>
            <w:tcW w:w="428" w:type="pct"/>
          </w:tcPr>
          <w:p w:rsidR="004914AE" w:rsidRPr="005638D3" w:rsidRDefault="004914AE" w:rsidP="005638D3">
            <w:pPr>
              <w:spacing w:after="0" w:line="240" w:lineRule="auto"/>
              <w:jc w:val="center"/>
              <w:rPr>
                <w:rFonts w:ascii="Times New Roman" w:hAnsi="Times New Roman" w:cs="Times New Roman"/>
                <w:sz w:val="24"/>
                <w:szCs w:val="24"/>
              </w:rPr>
            </w:pPr>
            <w:r w:rsidRPr="005638D3">
              <w:rPr>
                <w:rFonts w:ascii="Times New Roman" w:hAnsi="Times New Roman" w:cs="Times New Roman"/>
                <w:sz w:val="24"/>
                <w:szCs w:val="24"/>
              </w:rPr>
              <w:t>1</w:t>
            </w:r>
          </w:p>
        </w:tc>
      </w:tr>
    </w:tbl>
    <w:p w:rsidR="00BD47FD" w:rsidRPr="005638D3" w:rsidRDefault="00BD47FD" w:rsidP="005638D3">
      <w:pPr>
        <w:spacing w:after="0" w:line="240" w:lineRule="auto"/>
        <w:rPr>
          <w:rFonts w:ascii="Times New Roman" w:hAnsi="Times New Roman" w:cs="Times New Roman"/>
          <w:b/>
          <w:bCs/>
          <w:sz w:val="24"/>
          <w:szCs w:val="24"/>
        </w:rPr>
      </w:pPr>
    </w:p>
    <w:p w:rsidR="00BD47FD" w:rsidRPr="005638D3" w:rsidRDefault="00BD47FD" w:rsidP="005638D3">
      <w:pPr>
        <w:spacing w:after="0" w:line="240" w:lineRule="auto"/>
        <w:rPr>
          <w:rFonts w:ascii="Times New Roman" w:hAnsi="Times New Roman" w:cs="Times New Roman"/>
          <w:b/>
          <w:bCs/>
          <w:sz w:val="24"/>
          <w:szCs w:val="24"/>
        </w:rPr>
      </w:pPr>
      <w:r w:rsidRPr="005638D3">
        <w:rPr>
          <w:rFonts w:ascii="Times New Roman" w:hAnsi="Times New Roman" w:cs="Times New Roman"/>
          <w:b/>
          <w:bCs/>
          <w:sz w:val="24"/>
          <w:szCs w:val="24"/>
        </w:rPr>
        <w:t xml:space="preserve">3.2.6. Меры правового регулирования </w:t>
      </w:r>
    </w:p>
    <w:tbl>
      <w:tblPr>
        <w:tblW w:w="5000" w:type="pct"/>
        <w:jc w:val="center"/>
        <w:tblCellSpacing w:w="5" w:type="nil"/>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5" w:type="dxa"/>
          <w:right w:w="75" w:type="dxa"/>
        </w:tblCellMar>
        <w:tblLook w:val="0000"/>
      </w:tblPr>
      <w:tblGrid>
        <w:gridCol w:w="563"/>
        <w:gridCol w:w="1968"/>
        <w:gridCol w:w="3488"/>
        <w:gridCol w:w="1743"/>
        <w:gridCol w:w="1743"/>
      </w:tblGrid>
      <w:tr w:rsidR="00BD47FD" w:rsidRPr="005638D3" w:rsidTr="00FA20E1">
        <w:trPr>
          <w:trHeight w:val="600"/>
          <w:tblCellSpacing w:w="5" w:type="nil"/>
          <w:jc w:val="center"/>
        </w:trPr>
        <w:tc>
          <w:tcPr>
            <w:tcW w:w="296" w:type="pct"/>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N </w:t>
            </w:r>
          </w:p>
          <w:p w:rsidR="00BD47FD" w:rsidRPr="005638D3" w:rsidRDefault="00BD47FD" w:rsidP="005638D3">
            <w:pPr>
              <w:spacing w:after="0" w:line="240" w:lineRule="auto"/>
              <w:rPr>
                <w:rFonts w:ascii="Times New Roman" w:hAnsi="Times New Roman" w:cs="Times New Roman"/>
                <w:sz w:val="24"/>
                <w:szCs w:val="24"/>
              </w:rPr>
            </w:pPr>
            <w:proofErr w:type="spellStart"/>
            <w:proofErr w:type="gramStart"/>
            <w:r w:rsidRPr="005638D3">
              <w:rPr>
                <w:rFonts w:ascii="Times New Roman" w:hAnsi="Times New Roman" w:cs="Times New Roman"/>
                <w:sz w:val="24"/>
                <w:szCs w:val="24"/>
              </w:rPr>
              <w:t>п</w:t>
            </w:r>
            <w:proofErr w:type="spellEnd"/>
            <w:proofErr w:type="gramEnd"/>
            <w:r w:rsidRPr="005638D3">
              <w:rPr>
                <w:rFonts w:ascii="Times New Roman" w:hAnsi="Times New Roman" w:cs="Times New Roman"/>
                <w:sz w:val="24"/>
                <w:szCs w:val="24"/>
              </w:rPr>
              <w:t>/</w:t>
            </w:r>
            <w:proofErr w:type="spellStart"/>
            <w:r w:rsidRPr="005638D3">
              <w:rPr>
                <w:rFonts w:ascii="Times New Roman" w:hAnsi="Times New Roman" w:cs="Times New Roman"/>
                <w:sz w:val="24"/>
                <w:szCs w:val="24"/>
              </w:rPr>
              <w:t>п</w:t>
            </w:r>
            <w:proofErr w:type="spellEnd"/>
          </w:p>
        </w:tc>
        <w:tc>
          <w:tcPr>
            <w:tcW w:w="1035" w:type="pct"/>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Вид правового акта </w:t>
            </w:r>
          </w:p>
        </w:tc>
        <w:tc>
          <w:tcPr>
            <w:tcW w:w="1835" w:type="pct"/>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   Основные положения    </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  правового акта (суть)  </w:t>
            </w:r>
          </w:p>
        </w:tc>
        <w:tc>
          <w:tcPr>
            <w:tcW w:w="917" w:type="pct"/>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Ответственный</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исполнитель и</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соисполнители</w:t>
            </w:r>
          </w:p>
        </w:tc>
        <w:tc>
          <w:tcPr>
            <w:tcW w:w="917" w:type="pct"/>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Ожидаемые</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  сроки  </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принятия </w:t>
            </w:r>
          </w:p>
        </w:tc>
      </w:tr>
      <w:tr w:rsidR="00BD47FD" w:rsidRPr="005638D3" w:rsidTr="00FA20E1">
        <w:trPr>
          <w:trHeight w:val="225"/>
          <w:tblCellSpacing w:w="5" w:type="nil"/>
          <w:jc w:val="center"/>
        </w:trPr>
        <w:tc>
          <w:tcPr>
            <w:tcW w:w="296" w:type="pct"/>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 1 </w:t>
            </w:r>
          </w:p>
        </w:tc>
        <w:tc>
          <w:tcPr>
            <w:tcW w:w="1035" w:type="pct"/>
          </w:tcPr>
          <w:p w:rsidR="00BD47FD"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         2         </w:t>
            </w:r>
          </w:p>
        </w:tc>
        <w:tc>
          <w:tcPr>
            <w:tcW w:w="1835" w:type="pct"/>
          </w:tcPr>
          <w:p w:rsidR="00BD47FD"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            3            </w:t>
            </w:r>
          </w:p>
        </w:tc>
        <w:tc>
          <w:tcPr>
            <w:tcW w:w="917" w:type="pct"/>
          </w:tcPr>
          <w:p w:rsidR="00BD47FD"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      4      </w:t>
            </w:r>
          </w:p>
        </w:tc>
        <w:tc>
          <w:tcPr>
            <w:tcW w:w="917" w:type="pct"/>
          </w:tcPr>
          <w:p w:rsidR="00BD47FD"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 xml:space="preserve">    5    </w:t>
            </w:r>
          </w:p>
        </w:tc>
      </w:tr>
      <w:tr w:rsidR="00BD47FD" w:rsidRPr="005638D3" w:rsidTr="00FA20E1">
        <w:trPr>
          <w:trHeight w:val="585"/>
          <w:tblCellSpacing w:w="5" w:type="nil"/>
          <w:jc w:val="center"/>
        </w:trPr>
        <w:tc>
          <w:tcPr>
            <w:tcW w:w="296" w:type="pct"/>
          </w:tcPr>
          <w:p w:rsidR="00BD47FD"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1.1</w:t>
            </w:r>
          </w:p>
        </w:tc>
        <w:tc>
          <w:tcPr>
            <w:tcW w:w="1035" w:type="pct"/>
          </w:tcPr>
          <w:p w:rsidR="00BD47FD"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нет</w:t>
            </w:r>
          </w:p>
        </w:tc>
        <w:tc>
          <w:tcPr>
            <w:tcW w:w="1835" w:type="pct"/>
          </w:tcPr>
          <w:p w:rsidR="00BD47FD" w:rsidRPr="005638D3" w:rsidRDefault="00BD47FD" w:rsidP="005638D3">
            <w:pPr>
              <w:spacing w:line="240" w:lineRule="auto"/>
              <w:rPr>
                <w:rFonts w:ascii="Times New Roman" w:hAnsi="Times New Roman" w:cs="Times New Roman"/>
                <w:sz w:val="24"/>
                <w:szCs w:val="24"/>
              </w:rPr>
            </w:pPr>
          </w:p>
        </w:tc>
        <w:tc>
          <w:tcPr>
            <w:tcW w:w="917" w:type="pct"/>
          </w:tcPr>
          <w:p w:rsidR="00BD47FD" w:rsidRPr="005638D3" w:rsidRDefault="00BD47FD" w:rsidP="005638D3">
            <w:pPr>
              <w:spacing w:line="240" w:lineRule="auto"/>
              <w:rPr>
                <w:rFonts w:ascii="Times New Roman" w:hAnsi="Times New Roman" w:cs="Times New Roman"/>
                <w:sz w:val="24"/>
                <w:szCs w:val="24"/>
              </w:rPr>
            </w:pPr>
          </w:p>
        </w:tc>
        <w:tc>
          <w:tcPr>
            <w:tcW w:w="917" w:type="pct"/>
          </w:tcPr>
          <w:p w:rsidR="00BD47FD" w:rsidRPr="005638D3" w:rsidRDefault="00BD47FD" w:rsidP="005638D3">
            <w:pPr>
              <w:spacing w:line="240" w:lineRule="auto"/>
              <w:rPr>
                <w:rFonts w:ascii="Times New Roman" w:hAnsi="Times New Roman" w:cs="Times New Roman"/>
                <w:sz w:val="24"/>
                <w:szCs w:val="24"/>
              </w:rPr>
            </w:pPr>
          </w:p>
        </w:tc>
      </w:tr>
    </w:tbl>
    <w:p w:rsidR="00BD47FD" w:rsidRPr="005638D3" w:rsidRDefault="00BD47FD" w:rsidP="005638D3">
      <w:pPr>
        <w:spacing w:after="0" w:line="240" w:lineRule="auto"/>
        <w:rPr>
          <w:rFonts w:ascii="Times New Roman" w:hAnsi="Times New Roman" w:cs="Times New Roman"/>
          <w:b/>
          <w:bCs/>
          <w:sz w:val="24"/>
          <w:szCs w:val="24"/>
        </w:rPr>
      </w:pPr>
    </w:p>
    <w:p w:rsidR="00BD47FD" w:rsidRPr="005638D3" w:rsidRDefault="00BD47FD" w:rsidP="00FA20E1">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3.2.7. Обоснование объема финансовых ресурсов</w:t>
      </w:r>
    </w:p>
    <w:p w:rsidR="00BD47FD" w:rsidRPr="005638D3" w:rsidRDefault="00BD47FD" w:rsidP="005638D3">
      <w:pPr>
        <w:widowControl w:val="0"/>
        <w:autoSpaceDE w:val="0"/>
        <w:autoSpaceDN w:val="0"/>
        <w:adjustRightInd w:val="0"/>
        <w:spacing w:after="0" w:line="240" w:lineRule="auto"/>
        <w:rPr>
          <w:rFonts w:ascii="Times New Roman" w:hAnsi="Times New Roman" w:cs="Times New Roman"/>
          <w:bCs/>
          <w:sz w:val="24"/>
          <w:szCs w:val="24"/>
        </w:rPr>
      </w:pPr>
      <w:r w:rsidRPr="005638D3">
        <w:rPr>
          <w:rFonts w:ascii="Times New Roman" w:hAnsi="Times New Roman" w:cs="Times New Roman"/>
          <w:bCs/>
          <w:sz w:val="24"/>
          <w:szCs w:val="24"/>
        </w:rPr>
        <w:t>Подпрограмма 1</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Общий объем финансирования по подпрограмме составляет – </w:t>
      </w:r>
      <w:r w:rsidR="006E1923">
        <w:rPr>
          <w:rFonts w:ascii="Times New Roman" w:hAnsi="Times New Roman" w:cs="Times New Roman"/>
          <w:sz w:val="24"/>
          <w:szCs w:val="24"/>
        </w:rPr>
        <w:t>52077,47</w:t>
      </w:r>
      <w:r w:rsidRPr="005638D3">
        <w:rPr>
          <w:rFonts w:ascii="Times New Roman" w:hAnsi="Times New Roman" w:cs="Times New Roman"/>
          <w:sz w:val="24"/>
          <w:szCs w:val="24"/>
        </w:rPr>
        <w:t xml:space="preserve"> тыс. рублей, в том числе по годам реализации подпрограммы:</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2021 год</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федеральный бюджет – </w:t>
      </w:r>
      <w:r w:rsidR="00E33D25" w:rsidRPr="005638D3">
        <w:rPr>
          <w:rFonts w:ascii="Times New Roman" w:hAnsi="Times New Roman" w:cs="Times New Roman"/>
          <w:sz w:val="24"/>
          <w:szCs w:val="24"/>
        </w:rPr>
        <w:t>14846,2</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областной бюджет – </w:t>
      </w:r>
      <w:r w:rsidR="00E33D25" w:rsidRPr="005638D3">
        <w:rPr>
          <w:rFonts w:ascii="Times New Roman" w:hAnsi="Times New Roman" w:cs="Times New Roman"/>
          <w:sz w:val="24"/>
          <w:szCs w:val="24"/>
        </w:rPr>
        <w:t>11255,77</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lastRenderedPageBreak/>
        <w:t xml:space="preserve">местный бюджет – </w:t>
      </w:r>
      <w:r w:rsidR="006E1923">
        <w:rPr>
          <w:rFonts w:ascii="Times New Roman" w:hAnsi="Times New Roman" w:cs="Times New Roman"/>
          <w:sz w:val="24"/>
          <w:szCs w:val="24"/>
        </w:rPr>
        <w:t>1837,9</w:t>
      </w:r>
      <w:r w:rsidRPr="005638D3">
        <w:rPr>
          <w:rFonts w:ascii="Times New Roman" w:hAnsi="Times New Roman" w:cs="Times New Roman"/>
          <w:sz w:val="24"/>
          <w:szCs w:val="24"/>
        </w:rPr>
        <w:t xml:space="preserve"> тыс. рублей</w:t>
      </w:r>
      <w:r w:rsidRPr="005638D3">
        <w:rPr>
          <w:rFonts w:ascii="Times New Roman" w:hAnsi="Times New Roman" w:cs="Times New Roman"/>
          <w:sz w:val="24"/>
          <w:szCs w:val="24"/>
        </w:rPr>
        <w:tab/>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2022 год</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федеральный бюджет – 812,4 тыс. рублей;</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местный бюджет – 1864,7 тыс. рублей </w:t>
      </w:r>
    </w:p>
    <w:p w:rsidR="004F0DBF" w:rsidRPr="005638D3" w:rsidRDefault="004F0DBF"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2023 год</w:t>
      </w:r>
    </w:p>
    <w:p w:rsidR="004F0DBF" w:rsidRPr="005638D3" w:rsidRDefault="004F0DBF"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федеральный бюджет – 812,4 тыс. рублей;</w:t>
      </w:r>
    </w:p>
    <w:p w:rsidR="004F0DBF" w:rsidRPr="005638D3" w:rsidRDefault="004F0DBF"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областной бюджет – 9391,7 тыс. рублей;</w:t>
      </w:r>
    </w:p>
    <w:p w:rsidR="004F0DBF" w:rsidRPr="005638D3" w:rsidRDefault="004F0DBF"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местный бюджет – 1864,7 тыс. рублей</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В разрезе мероприятий финансирование представлено в таблице п.2.4 подпрограммы.</w:t>
      </w:r>
    </w:p>
    <w:p w:rsidR="00BD47FD" w:rsidRPr="005638D3" w:rsidRDefault="00BD47FD" w:rsidP="005638D3">
      <w:pPr>
        <w:spacing w:after="0" w:line="240" w:lineRule="auto"/>
        <w:rPr>
          <w:rFonts w:ascii="Times New Roman" w:hAnsi="Times New Roman" w:cs="Times New Roman"/>
          <w:sz w:val="24"/>
          <w:szCs w:val="24"/>
        </w:rPr>
      </w:pPr>
    </w:p>
    <w:p w:rsidR="00BD47FD" w:rsidRPr="005638D3" w:rsidRDefault="00BD47FD" w:rsidP="00FA20E1">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3.2.8 Анализ рисков реализации Подпрограммы</w:t>
      </w:r>
      <w:proofErr w:type="gramStart"/>
      <w:r w:rsidRPr="005638D3">
        <w:rPr>
          <w:rFonts w:ascii="Times New Roman" w:hAnsi="Times New Roman" w:cs="Times New Roman"/>
          <w:b/>
          <w:bCs/>
          <w:sz w:val="24"/>
          <w:szCs w:val="24"/>
        </w:rPr>
        <w:t>1</w:t>
      </w:r>
      <w:proofErr w:type="gramEnd"/>
    </w:p>
    <w:p w:rsidR="00BD47FD" w:rsidRPr="005638D3" w:rsidRDefault="00BD47FD" w:rsidP="005638D3">
      <w:pPr>
        <w:widowControl w:val="0"/>
        <w:autoSpaceDE w:val="0"/>
        <w:autoSpaceDN w:val="0"/>
        <w:adjustRightInd w:val="0"/>
        <w:spacing w:line="240" w:lineRule="auto"/>
        <w:ind w:firstLine="708"/>
        <w:rPr>
          <w:rFonts w:ascii="Times New Roman" w:hAnsi="Times New Roman" w:cs="Times New Roman"/>
          <w:sz w:val="24"/>
          <w:szCs w:val="24"/>
        </w:rPr>
      </w:pPr>
      <w:r w:rsidRPr="005638D3">
        <w:rPr>
          <w:rFonts w:ascii="Times New Roman" w:hAnsi="Times New Roman" w:cs="Times New Roman"/>
          <w:sz w:val="24"/>
          <w:szCs w:val="24"/>
        </w:rPr>
        <w:t>Внешними факторами, негативно влияющими на реализацию Программы, могут являться:</w:t>
      </w:r>
      <w:r w:rsidRPr="005638D3">
        <w:rPr>
          <w:rFonts w:ascii="Times New Roman" w:hAnsi="Times New Roman" w:cs="Times New Roman"/>
          <w:sz w:val="24"/>
          <w:szCs w:val="24"/>
        </w:rPr>
        <w:br/>
        <w:t>     - недостаточное финансирование Подпрограмм из средств федерального, областного и местного бюджетов;</w:t>
      </w:r>
      <w:r w:rsidRPr="005638D3">
        <w:rPr>
          <w:rFonts w:ascii="Times New Roman" w:hAnsi="Times New Roman" w:cs="Times New Roman"/>
          <w:sz w:val="24"/>
          <w:szCs w:val="24"/>
        </w:rPr>
        <w:br/>
        <w:t>     - нестабильная ситуация на рынке жилья, рост безработицы и сокращение доходов населения и, как следствие, снижение спроса на жилье.</w:t>
      </w:r>
      <w:r w:rsidRPr="005638D3">
        <w:rPr>
          <w:rFonts w:ascii="Times New Roman" w:hAnsi="Times New Roman" w:cs="Times New Roman"/>
          <w:sz w:val="24"/>
          <w:szCs w:val="24"/>
        </w:rPr>
        <w:br/>
        <w:t>     В целях минимизации негативного влияния данного фактора следует рассмотреть возможность привлечения средств областного и местного бюджетов, а также разработку иных программных механизмов, направленных на улучшение жилищных условий граждан</w:t>
      </w:r>
    </w:p>
    <w:p w:rsidR="00BD47FD" w:rsidRPr="005638D3" w:rsidRDefault="00BD47FD" w:rsidP="005638D3">
      <w:pPr>
        <w:spacing w:after="0" w:line="240" w:lineRule="auto"/>
        <w:ind w:firstLine="708"/>
        <w:jc w:val="center"/>
        <w:rPr>
          <w:rFonts w:ascii="Times New Roman" w:hAnsi="Times New Roman" w:cs="Times New Roman"/>
          <w:b/>
          <w:bCs/>
          <w:sz w:val="24"/>
          <w:szCs w:val="24"/>
        </w:rPr>
      </w:pPr>
      <w:r w:rsidRPr="005638D3">
        <w:rPr>
          <w:rFonts w:ascii="Times New Roman" w:hAnsi="Times New Roman" w:cs="Times New Roman"/>
          <w:b/>
          <w:bCs/>
          <w:sz w:val="24"/>
          <w:szCs w:val="24"/>
        </w:rPr>
        <w:t>Подпрограмма 2</w:t>
      </w:r>
    </w:p>
    <w:p w:rsidR="00BD47FD" w:rsidRPr="005638D3" w:rsidRDefault="00BD47FD" w:rsidP="005638D3">
      <w:pPr>
        <w:spacing w:after="0" w:line="240" w:lineRule="auto"/>
        <w:ind w:firstLine="708"/>
        <w:jc w:val="center"/>
        <w:rPr>
          <w:rFonts w:ascii="Times New Roman" w:hAnsi="Times New Roman" w:cs="Times New Roman"/>
          <w:b/>
          <w:bCs/>
          <w:sz w:val="24"/>
          <w:szCs w:val="24"/>
        </w:rPr>
      </w:pPr>
      <w:r w:rsidRPr="005638D3">
        <w:rPr>
          <w:rFonts w:ascii="Times New Roman" w:hAnsi="Times New Roman" w:cs="Times New Roman"/>
          <w:b/>
          <w:bCs/>
          <w:sz w:val="24"/>
          <w:szCs w:val="24"/>
        </w:rPr>
        <w:t>"Обеспечение реализации Муниципальной программы"</w:t>
      </w:r>
    </w:p>
    <w:p w:rsidR="00BD47FD" w:rsidRPr="005638D3" w:rsidRDefault="00BD47FD" w:rsidP="005638D3">
      <w:pPr>
        <w:spacing w:after="0" w:line="240" w:lineRule="auto"/>
        <w:ind w:firstLine="708"/>
        <w:jc w:val="center"/>
        <w:rPr>
          <w:rFonts w:ascii="Times New Roman" w:hAnsi="Times New Roman" w:cs="Times New Roman"/>
          <w:b/>
          <w:bCs/>
          <w:sz w:val="24"/>
          <w:szCs w:val="24"/>
        </w:rPr>
      </w:pPr>
      <w:bookmarkStart w:id="0" w:name="Par4415"/>
      <w:bookmarkEnd w:id="0"/>
      <w:r w:rsidRPr="005638D3">
        <w:rPr>
          <w:rFonts w:ascii="Times New Roman" w:hAnsi="Times New Roman" w:cs="Times New Roman"/>
          <w:b/>
          <w:bCs/>
          <w:sz w:val="24"/>
          <w:szCs w:val="24"/>
        </w:rPr>
        <w:t>4.1. Паспорт Подпрограммы 2</w:t>
      </w:r>
    </w:p>
    <w:p w:rsidR="00BD47FD" w:rsidRPr="005638D3" w:rsidRDefault="00BD47FD" w:rsidP="005638D3">
      <w:pPr>
        <w:spacing w:after="0" w:line="240" w:lineRule="auto"/>
        <w:ind w:firstLine="708"/>
        <w:jc w:val="both"/>
        <w:rPr>
          <w:rFonts w:ascii="Times New Roman" w:hAnsi="Times New Roman" w:cs="Times New Roman"/>
          <w:sz w:val="24"/>
          <w:szCs w:val="24"/>
        </w:rPr>
      </w:pPr>
    </w:p>
    <w:tbl>
      <w:tblPr>
        <w:tblW w:w="5000" w:type="pct"/>
        <w:tblCellSpacing w:w="5" w:type="nil"/>
        <w:tblCellMar>
          <w:left w:w="75" w:type="dxa"/>
          <w:right w:w="75" w:type="dxa"/>
        </w:tblCellMar>
        <w:tblLook w:val="0000"/>
      </w:tblPr>
      <w:tblGrid>
        <w:gridCol w:w="3298"/>
        <w:gridCol w:w="6207"/>
      </w:tblGrid>
      <w:tr w:rsidR="00BD47FD" w:rsidRPr="005638D3" w:rsidTr="00FA20E1">
        <w:trPr>
          <w:tblCellSpacing w:w="5" w:type="nil"/>
        </w:trPr>
        <w:tc>
          <w:tcPr>
            <w:tcW w:w="173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Муниципальный заказчик-координатор Подпрограммы </w:t>
            </w:r>
          </w:p>
        </w:tc>
        <w:tc>
          <w:tcPr>
            <w:tcW w:w="326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Отдел архитектуры, капитального строительства и ЖКХ Администрации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C64626"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 xml:space="preserve"> Нижегородской области</w:t>
            </w:r>
          </w:p>
        </w:tc>
      </w:tr>
      <w:tr w:rsidR="00BD47FD" w:rsidRPr="005638D3" w:rsidTr="00FA20E1">
        <w:trPr>
          <w:tblCellSpacing w:w="5" w:type="nil"/>
        </w:trPr>
        <w:tc>
          <w:tcPr>
            <w:tcW w:w="173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Исполнитель Подпрограммы </w:t>
            </w:r>
          </w:p>
        </w:tc>
        <w:tc>
          <w:tcPr>
            <w:tcW w:w="326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Отдел архитектуры, капитального строительства и ЖКХ Администрации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C64626"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 xml:space="preserve"> Нижегородской области</w:t>
            </w:r>
          </w:p>
        </w:tc>
      </w:tr>
      <w:tr w:rsidR="00BD47FD" w:rsidRPr="005638D3" w:rsidTr="00FA20E1">
        <w:trPr>
          <w:tblCellSpacing w:w="5" w:type="nil"/>
        </w:trPr>
        <w:tc>
          <w:tcPr>
            <w:tcW w:w="173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Цели Подпрограммы </w:t>
            </w:r>
          </w:p>
        </w:tc>
        <w:tc>
          <w:tcPr>
            <w:tcW w:w="326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Обеспечение эффективности деятельности Отдела архитектуры, капитального строительства и ЖКХ Администрации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C64626"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 xml:space="preserve"> Нижегородской области в сфере обеспечения граждан доступным и комфортным жильем</w:t>
            </w:r>
          </w:p>
        </w:tc>
      </w:tr>
      <w:tr w:rsidR="00BD47FD" w:rsidRPr="005638D3" w:rsidTr="00FA20E1">
        <w:trPr>
          <w:tblCellSpacing w:w="5" w:type="nil"/>
        </w:trPr>
        <w:tc>
          <w:tcPr>
            <w:tcW w:w="173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Задачи Подпрограммы </w:t>
            </w:r>
          </w:p>
        </w:tc>
        <w:tc>
          <w:tcPr>
            <w:tcW w:w="3265" w:type="pct"/>
            <w:tcBorders>
              <w:top w:val="single" w:sz="4" w:space="0" w:color="auto"/>
              <w:left w:val="single" w:sz="4" w:space="0" w:color="auto"/>
              <w:bottom w:val="single" w:sz="4" w:space="0" w:color="auto"/>
              <w:right w:val="single" w:sz="4" w:space="0" w:color="auto"/>
            </w:tcBorders>
          </w:tcPr>
          <w:p w:rsidR="00BD47FD" w:rsidRPr="005638D3" w:rsidRDefault="004E247B"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1. </w:t>
            </w:r>
            <w:r w:rsidR="00BD47FD" w:rsidRPr="005638D3">
              <w:rPr>
                <w:rFonts w:ascii="Times New Roman" w:hAnsi="Times New Roman" w:cs="Times New Roman"/>
                <w:sz w:val="24"/>
                <w:szCs w:val="24"/>
              </w:rPr>
              <w:t>Разработка нормативных правовых, организационн</w:t>
            </w:r>
            <w:proofErr w:type="gramStart"/>
            <w:r w:rsidR="00BD47FD" w:rsidRPr="005638D3">
              <w:rPr>
                <w:rFonts w:ascii="Times New Roman" w:hAnsi="Times New Roman" w:cs="Times New Roman"/>
                <w:sz w:val="24"/>
                <w:szCs w:val="24"/>
              </w:rPr>
              <w:t>о</w:t>
            </w:r>
            <w:r w:rsidR="00BD47FD" w:rsidRPr="005638D3">
              <w:rPr>
                <w:rFonts w:ascii="Times New Roman" w:hAnsi="Times New Roman" w:cs="Times New Roman"/>
                <w:b/>
                <w:bCs/>
                <w:sz w:val="24"/>
                <w:szCs w:val="24"/>
              </w:rPr>
              <w:t>-</w:t>
            </w:r>
            <w:proofErr w:type="gramEnd"/>
            <w:r w:rsidR="00BD47FD" w:rsidRPr="005638D3">
              <w:rPr>
                <w:rFonts w:ascii="Times New Roman" w:hAnsi="Times New Roman" w:cs="Times New Roman"/>
                <w:sz w:val="24"/>
                <w:szCs w:val="24"/>
              </w:rPr>
              <w:t xml:space="preserve"> методических и иных документов, направленных на эффективное решение задач Программы </w:t>
            </w:r>
          </w:p>
          <w:p w:rsidR="00BD47FD" w:rsidRPr="005638D3" w:rsidRDefault="004E247B"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2. </w:t>
            </w:r>
            <w:r w:rsidR="00BD47FD" w:rsidRPr="005638D3">
              <w:rPr>
                <w:rFonts w:ascii="Times New Roman" w:hAnsi="Times New Roman" w:cs="Times New Roman"/>
                <w:sz w:val="24"/>
                <w:szCs w:val="24"/>
              </w:rPr>
              <w:t>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tc>
      </w:tr>
      <w:tr w:rsidR="00BD47FD" w:rsidRPr="005638D3" w:rsidTr="00FA20E1">
        <w:trPr>
          <w:tblCellSpacing w:w="5" w:type="nil"/>
        </w:trPr>
        <w:tc>
          <w:tcPr>
            <w:tcW w:w="173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Этапы и сроки реализации Подпрограммы</w:t>
            </w:r>
          </w:p>
        </w:tc>
        <w:tc>
          <w:tcPr>
            <w:tcW w:w="326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Реализация Подпрограммы предусмотрена в период с 20</w:t>
            </w:r>
            <w:r w:rsidR="00C64626" w:rsidRPr="005638D3">
              <w:rPr>
                <w:rFonts w:ascii="Times New Roman" w:hAnsi="Times New Roman" w:cs="Times New Roman"/>
                <w:sz w:val="24"/>
                <w:szCs w:val="24"/>
              </w:rPr>
              <w:t>21</w:t>
            </w:r>
            <w:r w:rsidRPr="005638D3">
              <w:rPr>
                <w:rFonts w:ascii="Times New Roman" w:hAnsi="Times New Roman" w:cs="Times New Roman"/>
                <w:sz w:val="24"/>
                <w:szCs w:val="24"/>
              </w:rPr>
              <w:t xml:space="preserve"> по 202</w:t>
            </w:r>
            <w:r w:rsidR="00C64626" w:rsidRPr="005638D3">
              <w:rPr>
                <w:rFonts w:ascii="Times New Roman" w:hAnsi="Times New Roman" w:cs="Times New Roman"/>
                <w:sz w:val="24"/>
                <w:szCs w:val="24"/>
              </w:rPr>
              <w:t>3</w:t>
            </w:r>
            <w:r w:rsidRPr="005638D3">
              <w:rPr>
                <w:rFonts w:ascii="Times New Roman" w:hAnsi="Times New Roman" w:cs="Times New Roman"/>
                <w:sz w:val="24"/>
                <w:szCs w:val="24"/>
              </w:rPr>
              <w:t xml:space="preserve"> годы. Подпрограмма реализуется в один этап</w:t>
            </w:r>
          </w:p>
        </w:tc>
      </w:tr>
      <w:tr w:rsidR="00BD47FD" w:rsidRPr="005638D3" w:rsidTr="00FA20E1">
        <w:trPr>
          <w:tblCellSpacing w:w="5" w:type="nil"/>
        </w:trPr>
        <w:tc>
          <w:tcPr>
            <w:tcW w:w="173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Объемы бюджетных ассигнований Подпрограммы  за счет средств бюджета района</w:t>
            </w:r>
          </w:p>
        </w:tc>
        <w:tc>
          <w:tcPr>
            <w:tcW w:w="326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«Обеспечение реализации муниципальной программы» бюджет муниципального </w:t>
            </w:r>
            <w:r w:rsidR="00C64626" w:rsidRPr="005638D3">
              <w:rPr>
                <w:rFonts w:ascii="Times New Roman" w:hAnsi="Times New Roman" w:cs="Times New Roman"/>
                <w:sz w:val="24"/>
                <w:szCs w:val="24"/>
              </w:rPr>
              <w:t>округа</w:t>
            </w:r>
            <w:r w:rsidRPr="005638D3">
              <w:rPr>
                <w:rFonts w:ascii="Times New Roman" w:hAnsi="Times New Roman" w:cs="Times New Roman"/>
                <w:sz w:val="24"/>
                <w:szCs w:val="24"/>
              </w:rPr>
              <w:t xml:space="preserve"> – </w:t>
            </w:r>
            <w:r w:rsidR="00E33D25" w:rsidRPr="005638D3">
              <w:rPr>
                <w:rFonts w:ascii="Times New Roman" w:hAnsi="Times New Roman" w:cs="Times New Roman"/>
                <w:bCs/>
                <w:sz w:val="24"/>
                <w:szCs w:val="24"/>
              </w:rPr>
              <w:t>13204,2</w:t>
            </w:r>
            <w:r w:rsidRPr="005638D3">
              <w:rPr>
                <w:rFonts w:ascii="Times New Roman" w:hAnsi="Times New Roman" w:cs="Times New Roman"/>
                <w:sz w:val="24"/>
                <w:szCs w:val="24"/>
              </w:rPr>
              <w:t xml:space="preserve">  тыс. рублей.</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2021 год – 4401,4 тыс. рублей.</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2022 год – 4401,4 тыс. рублей.</w:t>
            </w:r>
          </w:p>
          <w:p w:rsidR="004F0DBF" w:rsidRPr="005638D3" w:rsidRDefault="004F0DBF"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2022 год – 4401,4 тыс. рублей</w:t>
            </w:r>
          </w:p>
        </w:tc>
      </w:tr>
      <w:tr w:rsidR="00BD47FD" w:rsidRPr="005638D3" w:rsidTr="00FA20E1">
        <w:trPr>
          <w:tblCellSpacing w:w="5" w:type="nil"/>
        </w:trPr>
        <w:tc>
          <w:tcPr>
            <w:tcW w:w="173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lastRenderedPageBreak/>
              <w:t xml:space="preserve">Индикаторы достижения цели и показатели непосредственных результатов Подпрограммы </w:t>
            </w:r>
          </w:p>
        </w:tc>
        <w:tc>
          <w:tcPr>
            <w:tcW w:w="3265" w:type="pct"/>
            <w:tcBorders>
              <w:top w:val="single" w:sz="4" w:space="0" w:color="auto"/>
              <w:left w:val="single" w:sz="4" w:space="0" w:color="auto"/>
              <w:bottom w:val="single" w:sz="4" w:space="0" w:color="auto"/>
              <w:right w:val="single" w:sz="4" w:space="0" w:color="auto"/>
            </w:tcBorders>
          </w:tcPr>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По итогам 202</w:t>
            </w:r>
            <w:r w:rsidR="004F0DBF" w:rsidRPr="005638D3">
              <w:rPr>
                <w:rFonts w:ascii="Times New Roman" w:hAnsi="Times New Roman" w:cs="Times New Roman"/>
                <w:sz w:val="24"/>
                <w:szCs w:val="24"/>
              </w:rPr>
              <w:t>3</w:t>
            </w:r>
            <w:r w:rsidRPr="005638D3">
              <w:rPr>
                <w:rFonts w:ascii="Times New Roman" w:hAnsi="Times New Roman" w:cs="Times New Roman"/>
                <w:sz w:val="24"/>
                <w:szCs w:val="24"/>
              </w:rPr>
              <w:t xml:space="preserve"> года будут достигнуты следующие значения индикаторов:</w:t>
            </w:r>
          </w:p>
          <w:p w:rsidR="00BD47FD" w:rsidRPr="005638D3" w:rsidRDefault="00BD47FD" w:rsidP="005638D3">
            <w:pPr>
              <w:spacing w:after="0" w:line="240" w:lineRule="auto"/>
              <w:rPr>
                <w:rFonts w:ascii="Times New Roman" w:hAnsi="Times New Roman" w:cs="Times New Roman"/>
                <w:sz w:val="24"/>
                <w:szCs w:val="24"/>
              </w:rPr>
            </w:pPr>
            <w:r w:rsidRPr="005638D3">
              <w:rPr>
                <w:rFonts w:ascii="Times New Roman" w:hAnsi="Times New Roman" w:cs="Times New Roman"/>
                <w:sz w:val="24"/>
                <w:szCs w:val="24"/>
              </w:rPr>
              <w:t xml:space="preserve">1. Укомплектованность должностей муниципальной службы в отделе архитектуры, капитального строительства и ЖКХ Администрации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C64626" w:rsidRPr="005638D3">
              <w:rPr>
                <w:rFonts w:ascii="Times New Roman" w:hAnsi="Times New Roman" w:cs="Times New Roman"/>
                <w:sz w:val="24"/>
                <w:szCs w:val="24"/>
              </w:rPr>
              <w:t xml:space="preserve">округа </w:t>
            </w:r>
            <w:r w:rsidRPr="005638D3">
              <w:rPr>
                <w:rFonts w:ascii="Times New Roman" w:hAnsi="Times New Roman" w:cs="Times New Roman"/>
                <w:sz w:val="24"/>
                <w:szCs w:val="24"/>
              </w:rPr>
              <w:t xml:space="preserve"> Нижегородской области - 100%.</w:t>
            </w:r>
          </w:p>
        </w:tc>
      </w:tr>
    </w:tbl>
    <w:p w:rsidR="00BD47FD" w:rsidRPr="005638D3" w:rsidRDefault="00BD47FD" w:rsidP="005638D3">
      <w:pPr>
        <w:spacing w:after="0" w:line="240" w:lineRule="auto"/>
        <w:jc w:val="center"/>
        <w:rPr>
          <w:rFonts w:ascii="Times New Roman" w:hAnsi="Times New Roman" w:cs="Times New Roman"/>
          <w:b/>
          <w:bCs/>
          <w:sz w:val="24"/>
          <w:szCs w:val="24"/>
        </w:rPr>
      </w:pPr>
      <w:bookmarkStart w:id="1" w:name="Par4451"/>
      <w:bookmarkEnd w:id="1"/>
    </w:p>
    <w:p w:rsidR="00BD47FD" w:rsidRPr="005638D3" w:rsidRDefault="00BD47FD" w:rsidP="005638D3">
      <w:pPr>
        <w:spacing w:after="0" w:line="240" w:lineRule="auto"/>
        <w:jc w:val="center"/>
        <w:rPr>
          <w:rFonts w:ascii="Times New Roman" w:hAnsi="Times New Roman" w:cs="Times New Roman"/>
          <w:b/>
          <w:bCs/>
          <w:sz w:val="24"/>
          <w:szCs w:val="24"/>
        </w:rPr>
      </w:pPr>
      <w:r w:rsidRPr="005638D3">
        <w:rPr>
          <w:rFonts w:ascii="Times New Roman" w:hAnsi="Times New Roman" w:cs="Times New Roman"/>
          <w:b/>
          <w:bCs/>
          <w:sz w:val="24"/>
          <w:szCs w:val="24"/>
        </w:rPr>
        <w:t>4.2.Текстовая часть Подпрограммы</w:t>
      </w:r>
    </w:p>
    <w:p w:rsidR="00BD47FD" w:rsidRPr="005638D3" w:rsidRDefault="00BD47FD" w:rsidP="005638D3">
      <w:pPr>
        <w:spacing w:after="0" w:line="240" w:lineRule="auto"/>
        <w:ind w:firstLine="708"/>
        <w:rPr>
          <w:rFonts w:ascii="Times New Roman" w:hAnsi="Times New Roman" w:cs="Times New Roman"/>
          <w:b/>
          <w:bCs/>
          <w:sz w:val="24"/>
          <w:szCs w:val="24"/>
        </w:rPr>
      </w:pPr>
      <w:r w:rsidRPr="005638D3">
        <w:rPr>
          <w:rFonts w:ascii="Times New Roman" w:hAnsi="Times New Roman" w:cs="Times New Roman"/>
          <w:b/>
          <w:bCs/>
          <w:sz w:val="24"/>
          <w:szCs w:val="24"/>
        </w:rPr>
        <w:t xml:space="preserve">4.2.1. Характеристика текущего состояния </w:t>
      </w:r>
    </w:p>
    <w:p w:rsidR="00BD47FD" w:rsidRPr="005638D3" w:rsidRDefault="00BD47FD" w:rsidP="005638D3">
      <w:pPr>
        <w:pStyle w:val="a9"/>
        <w:ind w:firstLine="660"/>
        <w:jc w:val="both"/>
        <w:rPr>
          <w:rFonts w:ascii="Times New Roman" w:hAnsi="Times New Roman" w:cs="Times New Roman"/>
        </w:rPr>
      </w:pPr>
      <w:r w:rsidRPr="005638D3">
        <w:rPr>
          <w:rFonts w:ascii="Times New Roman" w:hAnsi="Times New Roman" w:cs="Times New Roman"/>
        </w:rPr>
        <w:t xml:space="preserve">Подпрограмма направлена на существенное повышение качества управления процессами обеспечения граждан доступным и комфортным жильем. Отделом архитектуры, капитального строительства и ЖКХ </w:t>
      </w:r>
      <w:r w:rsidR="00657092" w:rsidRPr="005638D3">
        <w:rPr>
          <w:rFonts w:ascii="Times New Roman" w:hAnsi="Times New Roman" w:cs="Times New Roman"/>
        </w:rPr>
        <w:t>а</w:t>
      </w:r>
      <w:r w:rsidRPr="005638D3">
        <w:rPr>
          <w:rFonts w:ascii="Times New Roman" w:hAnsi="Times New Roman" w:cs="Times New Roman"/>
        </w:rPr>
        <w:t xml:space="preserve">дминистрации </w:t>
      </w:r>
      <w:proofErr w:type="spellStart"/>
      <w:r w:rsidRPr="005638D3">
        <w:rPr>
          <w:rFonts w:ascii="Times New Roman" w:hAnsi="Times New Roman" w:cs="Times New Roman"/>
        </w:rPr>
        <w:t>Ковернинского</w:t>
      </w:r>
      <w:proofErr w:type="spellEnd"/>
      <w:r w:rsidRPr="005638D3">
        <w:rPr>
          <w:rFonts w:ascii="Times New Roman" w:hAnsi="Times New Roman" w:cs="Times New Roman"/>
        </w:rPr>
        <w:t xml:space="preserve"> муниципального </w:t>
      </w:r>
      <w:r w:rsidR="00C64626" w:rsidRPr="005638D3">
        <w:rPr>
          <w:rFonts w:ascii="Times New Roman" w:hAnsi="Times New Roman" w:cs="Times New Roman"/>
        </w:rPr>
        <w:t xml:space="preserve">округа </w:t>
      </w:r>
      <w:r w:rsidRPr="005638D3">
        <w:rPr>
          <w:rFonts w:ascii="Times New Roman" w:hAnsi="Times New Roman" w:cs="Times New Roman"/>
        </w:rPr>
        <w:t xml:space="preserve"> Нижегородской области ведется комплексная работа по обеспечению граждан </w:t>
      </w:r>
      <w:proofErr w:type="spellStart"/>
      <w:r w:rsidRPr="005638D3">
        <w:rPr>
          <w:rFonts w:ascii="Times New Roman" w:hAnsi="Times New Roman" w:cs="Times New Roman"/>
        </w:rPr>
        <w:t>Ковернинского</w:t>
      </w:r>
      <w:proofErr w:type="spellEnd"/>
      <w:r w:rsidRPr="005638D3">
        <w:rPr>
          <w:rFonts w:ascii="Times New Roman" w:hAnsi="Times New Roman" w:cs="Times New Roman"/>
        </w:rPr>
        <w:t xml:space="preserve"> муниципального </w:t>
      </w:r>
      <w:r w:rsidR="00C64626" w:rsidRPr="005638D3">
        <w:rPr>
          <w:rFonts w:ascii="Times New Roman" w:hAnsi="Times New Roman" w:cs="Times New Roman"/>
        </w:rPr>
        <w:t xml:space="preserve">округа </w:t>
      </w:r>
      <w:r w:rsidRPr="005638D3">
        <w:rPr>
          <w:rFonts w:ascii="Times New Roman" w:hAnsi="Times New Roman" w:cs="Times New Roman"/>
        </w:rPr>
        <w:t xml:space="preserve"> Нижегородской области доступным и комфортным жильем.</w:t>
      </w:r>
    </w:p>
    <w:p w:rsidR="00BD47FD" w:rsidRPr="005638D3" w:rsidRDefault="00BD47FD" w:rsidP="005638D3">
      <w:pPr>
        <w:pStyle w:val="a9"/>
        <w:ind w:firstLine="660"/>
        <w:rPr>
          <w:rFonts w:ascii="Times New Roman" w:hAnsi="Times New Roman" w:cs="Times New Roman"/>
        </w:rPr>
      </w:pPr>
      <w:r w:rsidRPr="005638D3">
        <w:rPr>
          <w:rFonts w:ascii="Times New Roman" w:hAnsi="Times New Roman" w:cs="Times New Roman"/>
          <w:b/>
          <w:bCs/>
        </w:rPr>
        <w:t>4.2.2. Цель и задачи Подпрограммы</w:t>
      </w:r>
      <w:r w:rsidR="00C64626" w:rsidRPr="005638D3">
        <w:rPr>
          <w:rFonts w:ascii="Times New Roman" w:hAnsi="Times New Roman" w:cs="Times New Roman"/>
          <w:b/>
          <w:bCs/>
        </w:rPr>
        <w:t xml:space="preserve"> </w:t>
      </w:r>
      <w:r w:rsidRPr="005638D3">
        <w:rPr>
          <w:rFonts w:ascii="Times New Roman" w:hAnsi="Times New Roman" w:cs="Times New Roman"/>
          <w:b/>
          <w:bCs/>
        </w:rPr>
        <w:t>2</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Целью подпрограммы является</w:t>
      </w:r>
      <w:r w:rsidRPr="005638D3">
        <w:rPr>
          <w:rFonts w:ascii="Times New Roman" w:hAnsi="Times New Roman" w:cs="Times New Roman"/>
          <w:b/>
          <w:bCs/>
          <w:sz w:val="24"/>
          <w:szCs w:val="24"/>
        </w:rPr>
        <w:t xml:space="preserve"> </w:t>
      </w:r>
      <w:r w:rsidRPr="005638D3">
        <w:rPr>
          <w:rFonts w:ascii="Times New Roman" w:hAnsi="Times New Roman" w:cs="Times New Roman"/>
          <w:sz w:val="24"/>
          <w:szCs w:val="24"/>
        </w:rPr>
        <w:t xml:space="preserve">обеспечение эффективной деятельности отдела архитектуры, капитального строительства и ЖКХ </w:t>
      </w:r>
      <w:r w:rsidR="00657092" w:rsidRPr="005638D3">
        <w:rPr>
          <w:rFonts w:ascii="Times New Roman" w:hAnsi="Times New Roman" w:cs="Times New Roman"/>
          <w:sz w:val="24"/>
          <w:szCs w:val="24"/>
        </w:rPr>
        <w:t>а</w:t>
      </w:r>
      <w:r w:rsidRPr="005638D3">
        <w:rPr>
          <w:rFonts w:ascii="Times New Roman" w:hAnsi="Times New Roman" w:cs="Times New Roman"/>
          <w:sz w:val="24"/>
          <w:szCs w:val="24"/>
        </w:rPr>
        <w:t xml:space="preserve">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C64626" w:rsidRPr="005638D3">
        <w:rPr>
          <w:rFonts w:ascii="Times New Roman" w:hAnsi="Times New Roman" w:cs="Times New Roman"/>
          <w:sz w:val="24"/>
          <w:szCs w:val="24"/>
        </w:rPr>
        <w:t>округа</w:t>
      </w:r>
      <w:r w:rsidRPr="005638D3">
        <w:rPr>
          <w:rFonts w:ascii="Times New Roman" w:hAnsi="Times New Roman" w:cs="Times New Roman"/>
          <w:sz w:val="24"/>
          <w:szCs w:val="24"/>
        </w:rPr>
        <w:t xml:space="preserve"> Нижегородской области в сфере обеспечения граждан доступным и комфортным жильем.</w:t>
      </w:r>
    </w:p>
    <w:p w:rsidR="00BD47FD" w:rsidRPr="005638D3" w:rsidRDefault="00BD47FD" w:rsidP="005638D3">
      <w:pPr>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Подпрограмма предполагает решение следующих задач:</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разработка нормативных правовых, организационн</w:t>
      </w:r>
      <w:proofErr w:type="gramStart"/>
      <w:r w:rsidRPr="005638D3">
        <w:rPr>
          <w:rFonts w:ascii="Times New Roman" w:hAnsi="Times New Roman" w:cs="Times New Roman"/>
          <w:sz w:val="24"/>
          <w:szCs w:val="24"/>
        </w:rPr>
        <w:t>о</w:t>
      </w:r>
      <w:r w:rsidRPr="005638D3">
        <w:rPr>
          <w:rFonts w:ascii="Times New Roman" w:hAnsi="Times New Roman" w:cs="Times New Roman"/>
          <w:b/>
          <w:bCs/>
          <w:sz w:val="24"/>
          <w:szCs w:val="24"/>
        </w:rPr>
        <w:t>-</w:t>
      </w:r>
      <w:proofErr w:type="gramEnd"/>
      <w:r w:rsidRPr="005638D3">
        <w:rPr>
          <w:rFonts w:ascii="Times New Roman" w:hAnsi="Times New Roman" w:cs="Times New Roman"/>
          <w:sz w:val="24"/>
          <w:szCs w:val="24"/>
        </w:rPr>
        <w:t xml:space="preserve"> методических и иных документов, направленных на эффективное решение задач Программы;</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p w:rsidR="00BD47FD" w:rsidRPr="005638D3" w:rsidRDefault="00BD47FD" w:rsidP="005638D3">
      <w:pPr>
        <w:pStyle w:val="aa"/>
        <w:ind w:firstLine="660"/>
        <w:rPr>
          <w:rFonts w:ascii="Times New Roman" w:hAnsi="Times New Roman" w:cs="Times New Roman"/>
        </w:rPr>
      </w:pPr>
      <w:r w:rsidRPr="005638D3">
        <w:rPr>
          <w:rFonts w:ascii="Times New Roman" w:hAnsi="Times New Roman" w:cs="Times New Roman"/>
        </w:rPr>
        <w:t>4.2.3. Сроки и этапы реализации Подпрограммы 2</w:t>
      </w:r>
    </w:p>
    <w:p w:rsidR="00BD47FD" w:rsidRPr="005638D3" w:rsidRDefault="00BD47FD" w:rsidP="005638D3">
      <w:pPr>
        <w:pStyle w:val="a9"/>
        <w:ind w:firstLine="300"/>
        <w:jc w:val="both"/>
        <w:rPr>
          <w:rFonts w:ascii="Times New Roman" w:hAnsi="Times New Roman" w:cs="Times New Roman"/>
        </w:rPr>
      </w:pPr>
    </w:p>
    <w:p w:rsidR="00BD47FD" w:rsidRPr="005638D3" w:rsidRDefault="00BD47FD" w:rsidP="005638D3">
      <w:pPr>
        <w:pStyle w:val="a9"/>
        <w:ind w:firstLine="660"/>
        <w:jc w:val="both"/>
        <w:rPr>
          <w:rFonts w:ascii="Times New Roman" w:hAnsi="Times New Roman" w:cs="Times New Roman"/>
        </w:rPr>
      </w:pPr>
      <w:r w:rsidRPr="005638D3">
        <w:rPr>
          <w:rFonts w:ascii="Times New Roman" w:hAnsi="Times New Roman" w:cs="Times New Roman"/>
        </w:rPr>
        <w:t>Реализация Подпрограммы будет осуществляться в 20</w:t>
      </w:r>
      <w:r w:rsidR="004F0DBF" w:rsidRPr="005638D3">
        <w:rPr>
          <w:rFonts w:ascii="Times New Roman" w:hAnsi="Times New Roman" w:cs="Times New Roman"/>
        </w:rPr>
        <w:t>2</w:t>
      </w:r>
      <w:r w:rsidR="00C64626" w:rsidRPr="005638D3">
        <w:rPr>
          <w:rFonts w:ascii="Times New Roman" w:hAnsi="Times New Roman" w:cs="Times New Roman"/>
        </w:rPr>
        <w:t>1</w:t>
      </w:r>
      <w:r w:rsidRPr="005638D3">
        <w:rPr>
          <w:rFonts w:ascii="Times New Roman" w:hAnsi="Times New Roman" w:cs="Times New Roman"/>
        </w:rPr>
        <w:t>-202</w:t>
      </w:r>
      <w:r w:rsidR="004F0DBF" w:rsidRPr="005638D3">
        <w:rPr>
          <w:rFonts w:ascii="Times New Roman" w:hAnsi="Times New Roman" w:cs="Times New Roman"/>
        </w:rPr>
        <w:t>3</w:t>
      </w:r>
      <w:r w:rsidRPr="005638D3">
        <w:rPr>
          <w:rFonts w:ascii="Times New Roman" w:hAnsi="Times New Roman" w:cs="Times New Roman"/>
        </w:rPr>
        <w:t xml:space="preserve"> годы в один этап.</w:t>
      </w:r>
    </w:p>
    <w:p w:rsidR="00BD47FD" w:rsidRPr="005638D3" w:rsidRDefault="00BD47FD" w:rsidP="005638D3">
      <w:pPr>
        <w:spacing w:after="0" w:line="240" w:lineRule="auto"/>
        <w:ind w:firstLine="660"/>
        <w:jc w:val="both"/>
        <w:rPr>
          <w:rFonts w:ascii="Times New Roman" w:hAnsi="Times New Roman" w:cs="Times New Roman"/>
          <w:sz w:val="24"/>
          <w:szCs w:val="24"/>
        </w:rPr>
      </w:pPr>
      <w:r w:rsidRPr="005638D3">
        <w:rPr>
          <w:rFonts w:ascii="Times New Roman" w:hAnsi="Times New Roman" w:cs="Times New Roman"/>
          <w:b/>
          <w:bCs/>
          <w:sz w:val="24"/>
          <w:szCs w:val="24"/>
        </w:rPr>
        <w:t>4.2.4. Аналитическое распределение объема</w:t>
      </w:r>
      <w:r w:rsidRPr="005638D3">
        <w:rPr>
          <w:rFonts w:ascii="Times New Roman" w:hAnsi="Times New Roman" w:cs="Times New Roman"/>
          <w:sz w:val="24"/>
          <w:szCs w:val="24"/>
        </w:rPr>
        <w:t xml:space="preserve"> </w:t>
      </w:r>
      <w:r w:rsidRPr="005638D3">
        <w:rPr>
          <w:rFonts w:ascii="Times New Roman" w:hAnsi="Times New Roman" w:cs="Times New Roman"/>
          <w:b/>
          <w:bCs/>
          <w:sz w:val="24"/>
          <w:szCs w:val="24"/>
        </w:rPr>
        <w:t>финансовых ресурсов Подпрограммы</w:t>
      </w:r>
    </w:p>
    <w:p w:rsidR="00BD47FD" w:rsidRPr="005638D3" w:rsidRDefault="00BD47FD" w:rsidP="005638D3">
      <w:pPr>
        <w:spacing w:after="0" w:line="240" w:lineRule="auto"/>
        <w:ind w:firstLine="660"/>
        <w:jc w:val="both"/>
        <w:rPr>
          <w:rFonts w:ascii="Times New Roman" w:hAnsi="Times New Roman" w:cs="Times New Roman"/>
          <w:sz w:val="24"/>
          <w:szCs w:val="24"/>
        </w:rPr>
      </w:pPr>
      <w:r w:rsidRPr="005638D3">
        <w:rPr>
          <w:rFonts w:ascii="Times New Roman" w:hAnsi="Times New Roman" w:cs="Times New Roman"/>
          <w:sz w:val="24"/>
          <w:szCs w:val="24"/>
        </w:rPr>
        <w:t>Обеспечение организационных, информационных и научно-методических условий для реализации Программы осуществляется за счет средств местного  бюджета, включая расходы на содержание аппарата  отдела.</w:t>
      </w:r>
    </w:p>
    <w:p w:rsidR="00BD47FD" w:rsidRPr="005638D3" w:rsidRDefault="00BD47FD" w:rsidP="005638D3">
      <w:pPr>
        <w:pStyle w:val="a9"/>
        <w:rPr>
          <w:rFonts w:ascii="Times New Roman" w:hAnsi="Times New Roman" w:cs="Times New Roman"/>
          <w:b/>
          <w:bCs/>
        </w:rPr>
      </w:pPr>
    </w:p>
    <w:p w:rsidR="00BD47FD" w:rsidRPr="005638D3" w:rsidRDefault="00BD47FD" w:rsidP="005638D3">
      <w:pPr>
        <w:pStyle w:val="a9"/>
        <w:jc w:val="center"/>
        <w:rPr>
          <w:rFonts w:ascii="Times New Roman" w:hAnsi="Times New Roman" w:cs="Times New Roman"/>
          <w:b/>
          <w:bCs/>
        </w:rPr>
      </w:pPr>
      <w:r w:rsidRPr="005638D3">
        <w:rPr>
          <w:rFonts w:ascii="Times New Roman" w:hAnsi="Times New Roman" w:cs="Times New Roman"/>
          <w:b/>
          <w:bCs/>
        </w:rPr>
        <w:t>Аналитическое распределение средств  бюджета Подпрограммы</w:t>
      </w:r>
    </w:p>
    <w:p w:rsidR="00BD47FD" w:rsidRPr="005638D3" w:rsidRDefault="00BD47FD" w:rsidP="005638D3">
      <w:pPr>
        <w:pStyle w:val="a9"/>
        <w:jc w:val="center"/>
        <w:rPr>
          <w:rFonts w:ascii="Times New Roman" w:hAnsi="Times New Roman" w:cs="Times New Roman"/>
          <w:b/>
          <w:bCs/>
        </w:rPr>
      </w:pPr>
      <w:r w:rsidRPr="005638D3">
        <w:rPr>
          <w:rFonts w:ascii="Times New Roman" w:hAnsi="Times New Roman" w:cs="Times New Roman"/>
          <w:b/>
          <w:bCs/>
        </w:rPr>
        <w:t>"Обеспечение реализации муниципальной программы"</w:t>
      </w:r>
    </w:p>
    <w:p w:rsidR="00BD47FD" w:rsidRPr="005638D3" w:rsidRDefault="00BD47FD" w:rsidP="005638D3">
      <w:pPr>
        <w:pStyle w:val="a9"/>
        <w:jc w:val="center"/>
        <w:rPr>
          <w:rFonts w:ascii="Times New Roman" w:hAnsi="Times New Roman" w:cs="Times New Roman"/>
          <w:b/>
          <w:bCs/>
        </w:rPr>
      </w:pPr>
    </w:p>
    <w:tbl>
      <w:tblPr>
        <w:tblW w:w="5000" w:type="pct"/>
        <w:tblCellSpacing w:w="5" w:type="nil"/>
        <w:tblCellMar>
          <w:left w:w="75" w:type="dxa"/>
          <w:right w:w="75" w:type="dxa"/>
        </w:tblCellMar>
        <w:tblLook w:val="0000"/>
      </w:tblPr>
      <w:tblGrid>
        <w:gridCol w:w="1900"/>
        <w:gridCol w:w="1853"/>
        <w:gridCol w:w="797"/>
        <w:gridCol w:w="791"/>
        <w:gridCol w:w="570"/>
        <w:gridCol w:w="506"/>
        <w:gridCol w:w="941"/>
        <w:gridCol w:w="947"/>
        <w:gridCol w:w="1158"/>
        <w:gridCol w:w="42"/>
      </w:tblGrid>
      <w:tr w:rsidR="00BD47FD" w:rsidRPr="00FA20E1" w:rsidTr="00FA20E1">
        <w:trPr>
          <w:gridAfter w:val="1"/>
          <w:wAfter w:w="22" w:type="pct"/>
          <w:trHeight w:val="540"/>
          <w:tblCellSpacing w:w="5" w:type="nil"/>
        </w:trPr>
        <w:tc>
          <w:tcPr>
            <w:tcW w:w="999" w:type="pct"/>
            <w:vMerge w:val="restart"/>
            <w:tcBorders>
              <w:top w:val="single" w:sz="8" w:space="0" w:color="auto"/>
              <w:left w:val="single" w:sz="8" w:space="0" w:color="auto"/>
              <w:bottom w:val="single" w:sz="8" w:space="0" w:color="auto"/>
              <w:right w:val="single" w:sz="8" w:space="0" w:color="auto"/>
            </w:tcBorders>
          </w:tcPr>
          <w:p w:rsidR="00BD47FD" w:rsidRPr="00FA20E1" w:rsidRDefault="00BD47FD"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Статус     </w:t>
            </w:r>
          </w:p>
        </w:tc>
        <w:tc>
          <w:tcPr>
            <w:tcW w:w="975" w:type="pct"/>
            <w:vMerge w:val="restart"/>
            <w:tcBorders>
              <w:top w:val="single" w:sz="8" w:space="0" w:color="auto"/>
              <w:left w:val="single" w:sz="8" w:space="0" w:color="auto"/>
              <w:bottom w:val="single" w:sz="8" w:space="0" w:color="auto"/>
              <w:right w:val="single" w:sz="8" w:space="0" w:color="auto"/>
            </w:tcBorders>
          </w:tcPr>
          <w:p w:rsidR="00BD47FD" w:rsidRPr="00FA20E1" w:rsidRDefault="00BD47FD"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Наименование  </w:t>
            </w:r>
          </w:p>
          <w:p w:rsidR="00BD47FD" w:rsidRPr="00FA20E1" w:rsidRDefault="00BD47FD"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муниципальной</w:t>
            </w:r>
          </w:p>
          <w:p w:rsidR="00BD47FD" w:rsidRPr="00FA20E1" w:rsidRDefault="00BD47FD"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программы,   </w:t>
            </w:r>
          </w:p>
          <w:p w:rsidR="00BD47FD" w:rsidRPr="00FA20E1" w:rsidRDefault="00BD47FD"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подпрограммы  </w:t>
            </w:r>
          </w:p>
          <w:p w:rsidR="00BD47FD" w:rsidRPr="00FA20E1" w:rsidRDefault="00BD47FD"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муниципальной</w:t>
            </w:r>
          </w:p>
          <w:p w:rsidR="00BD47FD" w:rsidRPr="00FA20E1" w:rsidRDefault="00BD47FD"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программы   </w:t>
            </w:r>
          </w:p>
        </w:tc>
        <w:tc>
          <w:tcPr>
            <w:tcW w:w="1401" w:type="pct"/>
            <w:gridSpan w:val="4"/>
            <w:tcBorders>
              <w:top w:val="single" w:sz="8" w:space="0" w:color="auto"/>
              <w:left w:val="single" w:sz="8" w:space="0" w:color="auto"/>
              <w:bottom w:val="single" w:sz="8" w:space="0" w:color="auto"/>
              <w:right w:val="single" w:sz="8" w:space="0" w:color="auto"/>
            </w:tcBorders>
          </w:tcPr>
          <w:p w:rsidR="00BD47FD" w:rsidRPr="00FA20E1" w:rsidRDefault="00BD47FD"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Код </w:t>
            </w:r>
            <w:proofErr w:type="gramStart"/>
            <w:r w:rsidRPr="00FA20E1">
              <w:rPr>
                <w:rFonts w:ascii="Times New Roman" w:hAnsi="Times New Roman" w:cs="Times New Roman"/>
                <w:sz w:val="20"/>
                <w:szCs w:val="20"/>
              </w:rPr>
              <w:t>бюджетной</w:t>
            </w:r>
            <w:proofErr w:type="gramEnd"/>
            <w:r w:rsidRPr="00FA20E1">
              <w:rPr>
                <w:rFonts w:ascii="Times New Roman" w:hAnsi="Times New Roman" w:cs="Times New Roman"/>
                <w:sz w:val="20"/>
                <w:szCs w:val="20"/>
              </w:rPr>
              <w:t xml:space="preserve">  </w:t>
            </w:r>
          </w:p>
          <w:p w:rsidR="00BD47FD" w:rsidRPr="00FA20E1" w:rsidRDefault="00BD47FD"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классификации  </w:t>
            </w:r>
          </w:p>
        </w:tc>
        <w:tc>
          <w:tcPr>
            <w:tcW w:w="1602" w:type="pct"/>
            <w:gridSpan w:val="3"/>
            <w:tcBorders>
              <w:top w:val="single" w:sz="8" w:space="0" w:color="auto"/>
              <w:left w:val="single" w:sz="8" w:space="0" w:color="auto"/>
              <w:bottom w:val="single" w:sz="8" w:space="0" w:color="auto"/>
              <w:right w:val="single" w:sz="8" w:space="0" w:color="auto"/>
            </w:tcBorders>
          </w:tcPr>
          <w:p w:rsidR="00BD47FD" w:rsidRPr="00FA20E1" w:rsidRDefault="00BD47FD"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Расходы (тыс. руб.), годы  </w:t>
            </w:r>
          </w:p>
        </w:tc>
      </w:tr>
      <w:tr w:rsidR="00C64626" w:rsidRPr="00FA20E1" w:rsidTr="00FA20E1">
        <w:trPr>
          <w:trHeight w:val="720"/>
          <w:tblCellSpacing w:w="5" w:type="nil"/>
        </w:trPr>
        <w:tc>
          <w:tcPr>
            <w:tcW w:w="999" w:type="pct"/>
            <w:vMerge/>
            <w:tcBorders>
              <w:left w:val="single" w:sz="8" w:space="0" w:color="auto"/>
              <w:bottom w:val="single" w:sz="8" w:space="0" w:color="auto"/>
              <w:right w:val="single" w:sz="8"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p>
        </w:tc>
        <w:tc>
          <w:tcPr>
            <w:tcW w:w="975" w:type="pct"/>
            <w:vMerge/>
            <w:tcBorders>
              <w:left w:val="single" w:sz="8" w:space="0" w:color="auto"/>
              <w:bottom w:val="single" w:sz="8" w:space="0" w:color="auto"/>
              <w:right w:val="single" w:sz="8"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p>
        </w:tc>
        <w:tc>
          <w:tcPr>
            <w:tcW w:w="419"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ГРБС</w:t>
            </w:r>
          </w:p>
        </w:tc>
        <w:tc>
          <w:tcPr>
            <w:tcW w:w="416"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proofErr w:type="spellStart"/>
            <w:r w:rsidRPr="00FA20E1">
              <w:rPr>
                <w:rFonts w:ascii="Times New Roman" w:hAnsi="Times New Roman" w:cs="Times New Roman"/>
                <w:sz w:val="20"/>
                <w:szCs w:val="20"/>
              </w:rPr>
              <w:t>РзПр</w:t>
            </w:r>
            <w:proofErr w:type="spellEnd"/>
          </w:p>
        </w:tc>
        <w:tc>
          <w:tcPr>
            <w:tcW w:w="300"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СР</w:t>
            </w:r>
          </w:p>
        </w:tc>
        <w:tc>
          <w:tcPr>
            <w:tcW w:w="266"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ВР</w:t>
            </w:r>
          </w:p>
        </w:tc>
        <w:tc>
          <w:tcPr>
            <w:tcW w:w="495"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2021</w:t>
            </w:r>
          </w:p>
        </w:tc>
        <w:tc>
          <w:tcPr>
            <w:tcW w:w="498"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2022</w:t>
            </w:r>
          </w:p>
        </w:tc>
        <w:tc>
          <w:tcPr>
            <w:tcW w:w="631" w:type="pct"/>
            <w:gridSpan w:val="2"/>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2023</w:t>
            </w:r>
          </w:p>
        </w:tc>
      </w:tr>
      <w:tr w:rsidR="00C64626" w:rsidRPr="00FA20E1" w:rsidTr="00FA20E1">
        <w:trPr>
          <w:tblCellSpacing w:w="5" w:type="nil"/>
        </w:trPr>
        <w:tc>
          <w:tcPr>
            <w:tcW w:w="999"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r w:rsidRPr="00FA20E1">
              <w:rPr>
                <w:rFonts w:ascii="Times New Roman" w:hAnsi="Times New Roman" w:cs="Times New Roman"/>
                <w:sz w:val="20"/>
                <w:szCs w:val="20"/>
              </w:rPr>
              <w:t>1</w:t>
            </w:r>
          </w:p>
        </w:tc>
        <w:tc>
          <w:tcPr>
            <w:tcW w:w="975"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r w:rsidRPr="00FA20E1">
              <w:rPr>
                <w:rFonts w:ascii="Times New Roman" w:hAnsi="Times New Roman" w:cs="Times New Roman"/>
                <w:sz w:val="20"/>
                <w:szCs w:val="20"/>
              </w:rPr>
              <w:t>2</w:t>
            </w:r>
          </w:p>
        </w:tc>
        <w:tc>
          <w:tcPr>
            <w:tcW w:w="419"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3</w:t>
            </w:r>
          </w:p>
        </w:tc>
        <w:tc>
          <w:tcPr>
            <w:tcW w:w="416"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4</w:t>
            </w:r>
          </w:p>
        </w:tc>
        <w:tc>
          <w:tcPr>
            <w:tcW w:w="300"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5</w:t>
            </w:r>
          </w:p>
        </w:tc>
        <w:tc>
          <w:tcPr>
            <w:tcW w:w="266"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6</w:t>
            </w:r>
          </w:p>
        </w:tc>
        <w:tc>
          <w:tcPr>
            <w:tcW w:w="495"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12</w:t>
            </w:r>
          </w:p>
        </w:tc>
        <w:tc>
          <w:tcPr>
            <w:tcW w:w="498"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13</w:t>
            </w:r>
          </w:p>
        </w:tc>
        <w:tc>
          <w:tcPr>
            <w:tcW w:w="631" w:type="pct"/>
            <w:gridSpan w:val="2"/>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14</w:t>
            </w:r>
          </w:p>
        </w:tc>
      </w:tr>
      <w:tr w:rsidR="00C64626" w:rsidRPr="00FA20E1" w:rsidTr="00FA20E1">
        <w:trPr>
          <w:trHeight w:val="540"/>
          <w:tblCellSpacing w:w="5" w:type="nil"/>
        </w:trPr>
        <w:tc>
          <w:tcPr>
            <w:tcW w:w="999"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Муниципальная программа      </w:t>
            </w:r>
          </w:p>
          <w:p w:rsidR="00C64626" w:rsidRPr="00FA20E1" w:rsidRDefault="00C64626" w:rsidP="005638D3">
            <w:pPr>
              <w:spacing w:after="0" w:line="240" w:lineRule="auto"/>
              <w:rPr>
                <w:rFonts w:ascii="Times New Roman" w:hAnsi="Times New Roman" w:cs="Times New Roman"/>
                <w:sz w:val="20"/>
                <w:szCs w:val="20"/>
              </w:rPr>
            </w:pPr>
          </w:p>
        </w:tc>
        <w:tc>
          <w:tcPr>
            <w:tcW w:w="975"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«Обеспечение граждан </w:t>
            </w:r>
            <w:proofErr w:type="spellStart"/>
            <w:r w:rsidRPr="00FA20E1">
              <w:rPr>
                <w:rFonts w:ascii="Times New Roman" w:hAnsi="Times New Roman" w:cs="Times New Roman"/>
                <w:sz w:val="20"/>
                <w:szCs w:val="20"/>
              </w:rPr>
              <w:t>Ковернинского</w:t>
            </w:r>
            <w:proofErr w:type="spellEnd"/>
            <w:r w:rsidRPr="00FA20E1">
              <w:rPr>
                <w:rFonts w:ascii="Times New Roman" w:hAnsi="Times New Roman" w:cs="Times New Roman"/>
                <w:sz w:val="20"/>
                <w:szCs w:val="20"/>
              </w:rPr>
              <w:t xml:space="preserve"> муниципального округа Нижегородской области доступным и комфортным жильем»</w:t>
            </w:r>
          </w:p>
        </w:tc>
        <w:tc>
          <w:tcPr>
            <w:tcW w:w="419"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r w:rsidRPr="00FA20E1">
              <w:rPr>
                <w:rFonts w:ascii="Times New Roman" w:hAnsi="Times New Roman" w:cs="Times New Roman"/>
                <w:sz w:val="20"/>
                <w:szCs w:val="20"/>
              </w:rPr>
              <w:t xml:space="preserve"> </w:t>
            </w:r>
          </w:p>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 xml:space="preserve">X  </w:t>
            </w:r>
          </w:p>
        </w:tc>
        <w:tc>
          <w:tcPr>
            <w:tcW w:w="416"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r w:rsidRPr="00FA20E1">
              <w:rPr>
                <w:rFonts w:ascii="Times New Roman" w:hAnsi="Times New Roman" w:cs="Times New Roman"/>
                <w:sz w:val="20"/>
                <w:szCs w:val="20"/>
              </w:rPr>
              <w:t xml:space="preserve"> X  </w:t>
            </w:r>
          </w:p>
        </w:tc>
        <w:tc>
          <w:tcPr>
            <w:tcW w:w="300"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r w:rsidRPr="00FA20E1">
              <w:rPr>
                <w:rFonts w:ascii="Times New Roman" w:hAnsi="Times New Roman" w:cs="Times New Roman"/>
                <w:sz w:val="20"/>
                <w:szCs w:val="20"/>
              </w:rPr>
              <w:t xml:space="preserve"> X </w:t>
            </w:r>
          </w:p>
        </w:tc>
        <w:tc>
          <w:tcPr>
            <w:tcW w:w="266"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r w:rsidRPr="00FA20E1">
              <w:rPr>
                <w:rFonts w:ascii="Times New Roman" w:hAnsi="Times New Roman" w:cs="Times New Roman"/>
                <w:sz w:val="20"/>
                <w:szCs w:val="20"/>
              </w:rPr>
              <w:t>X Х</w:t>
            </w:r>
          </w:p>
        </w:tc>
        <w:tc>
          <w:tcPr>
            <w:tcW w:w="495"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p>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4401,4</w:t>
            </w:r>
          </w:p>
        </w:tc>
        <w:tc>
          <w:tcPr>
            <w:tcW w:w="498" w:type="pct"/>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p>
          <w:p w:rsidR="00C64626" w:rsidRPr="00FA20E1" w:rsidRDefault="00C64626" w:rsidP="005638D3">
            <w:pPr>
              <w:spacing w:line="240" w:lineRule="auto"/>
              <w:rPr>
                <w:rFonts w:ascii="Times New Roman" w:hAnsi="Times New Roman" w:cs="Times New Roman"/>
                <w:sz w:val="20"/>
                <w:szCs w:val="20"/>
              </w:rPr>
            </w:pPr>
            <w:r w:rsidRPr="00FA20E1">
              <w:rPr>
                <w:rFonts w:ascii="Times New Roman" w:hAnsi="Times New Roman" w:cs="Times New Roman"/>
                <w:sz w:val="20"/>
                <w:szCs w:val="20"/>
              </w:rPr>
              <w:t>4401,4</w:t>
            </w:r>
          </w:p>
        </w:tc>
        <w:tc>
          <w:tcPr>
            <w:tcW w:w="631" w:type="pct"/>
            <w:gridSpan w:val="2"/>
            <w:tcBorders>
              <w:left w:val="single" w:sz="8"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p>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4401,4</w:t>
            </w:r>
          </w:p>
        </w:tc>
      </w:tr>
      <w:tr w:rsidR="00C64626" w:rsidRPr="00FA20E1" w:rsidTr="00FA20E1">
        <w:trPr>
          <w:trHeight w:val="808"/>
          <w:tblCellSpacing w:w="5" w:type="nil"/>
        </w:trPr>
        <w:tc>
          <w:tcPr>
            <w:tcW w:w="999" w:type="pct"/>
            <w:tcBorders>
              <w:top w:val="single" w:sz="8" w:space="0" w:color="auto"/>
              <w:left w:val="single" w:sz="8" w:space="0" w:color="auto"/>
              <w:bottom w:val="single" w:sz="6" w:space="0" w:color="auto"/>
              <w:right w:val="single" w:sz="6"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lastRenderedPageBreak/>
              <w:t>1. Фонд оплаты труда с начислениями</w:t>
            </w:r>
          </w:p>
        </w:tc>
        <w:tc>
          <w:tcPr>
            <w:tcW w:w="975" w:type="pct"/>
            <w:tcBorders>
              <w:top w:val="single" w:sz="8" w:space="0" w:color="auto"/>
              <w:left w:val="single" w:sz="6" w:space="0" w:color="auto"/>
              <w:bottom w:val="single" w:sz="6" w:space="0" w:color="auto"/>
              <w:right w:val="single" w:sz="6" w:space="0" w:color="auto"/>
            </w:tcBorders>
          </w:tcPr>
          <w:p w:rsidR="00C64626" w:rsidRPr="00FA20E1" w:rsidRDefault="00C64626" w:rsidP="005638D3">
            <w:pPr>
              <w:spacing w:after="0" w:line="240" w:lineRule="auto"/>
              <w:rPr>
                <w:rFonts w:ascii="Times New Roman" w:hAnsi="Times New Roman" w:cs="Times New Roman"/>
                <w:sz w:val="20"/>
                <w:szCs w:val="20"/>
              </w:rPr>
            </w:pPr>
          </w:p>
        </w:tc>
        <w:tc>
          <w:tcPr>
            <w:tcW w:w="419" w:type="pct"/>
            <w:tcBorders>
              <w:top w:val="single" w:sz="8" w:space="0" w:color="auto"/>
              <w:left w:val="single" w:sz="6" w:space="0" w:color="auto"/>
              <w:bottom w:val="single" w:sz="6" w:space="0" w:color="auto"/>
              <w:right w:val="single" w:sz="6"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p>
          <w:p w:rsidR="00C64626" w:rsidRPr="00FA20E1" w:rsidRDefault="00C64626" w:rsidP="005638D3">
            <w:pPr>
              <w:spacing w:line="240" w:lineRule="auto"/>
              <w:rPr>
                <w:rFonts w:ascii="Times New Roman" w:hAnsi="Times New Roman" w:cs="Times New Roman"/>
                <w:sz w:val="20"/>
                <w:szCs w:val="20"/>
              </w:rPr>
            </w:pPr>
            <w:r w:rsidRPr="00FA20E1">
              <w:rPr>
                <w:rFonts w:ascii="Times New Roman" w:hAnsi="Times New Roman" w:cs="Times New Roman"/>
                <w:sz w:val="20"/>
                <w:szCs w:val="20"/>
              </w:rPr>
              <w:t>133</w:t>
            </w:r>
          </w:p>
        </w:tc>
        <w:tc>
          <w:tcPr>
            <w:tcW w:w="416" w:type="pct"/>
            <w:tcBorders>
              <w:top w:val="single" w:sz="8" w:space="0" w:color="auto"/>
              <w:left w:val="single" w:sz="6" w:space="0" w:color="auto"/>
              <w:bottom w:val="single" w:sz="6" w:space="0" w:color="auto"/>
              <w:right w:val="single" w:sz="6"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p>
        </w:tc>
        <w:tc>
          <w:tcPr>
            <w:tcW w:w="300" w:type="pct"/>
            <w:tcBorders>
              <w:top w:val="single" w:sz="8" w:space="0" w:color="auto"/>
              <w:left w:val="single" w:sz="6" w:space="0" w:color="auto"/>
              <w:bottom w:val="single" w:sz="6" w:space="0" w:color="auto"/>
              <w:right w:val="single" w:sz="6"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p>
          <w:p w:rsidR="00C64626" w:rsidRPr="00FA20E1" w:rsidRDefault="00C64626" w:rsidP="005638D3">
            <w:pPr>
              <w:spacing w:line="240" w:lineRule="auto"/>
              <w:rPr>
                <w:rFonts w:ascii="Times New Roman" w:hAnsi="Times New Roman" w:cs="Times New Roman"/>
                <w:sz w:val="20"/>
                <w:szCs w:val="20"/>
              </w:rPr>
            </w:pPr>
            <w:r w:rsidRPr="00FA20E1">
              <w:rPr>
                <w:rFonts w:ascii="Times New Roman" w:hAnsi="Times New Roman" w:cs="Times New Roman"/>
                <w:sz w:val="20"/>
                <w:szCs w:val="20"/>
              </w:rPr>
              <w:t>121</w:t>
            </w:r>
          </w:p>
        </w:tc>
        <w:tc>
          <w:tcPr>
            <w:tcW w:w="266" w:type="pct"/>
            <w:tcBorders>
              <w:top w:val="single" w:sz="8" w:space="0" w:color="auto"/>
              <w:left w:val="single" w:sz="6" w:space="0" w:color="auto"/>
              <w:bottom w:val="single" w:sz="6" w:space="0" w:color="auto"/>
              <w:right w:val="single" w:sz="6"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p>
          <w:p w:rsidR="00C64626" w:rsidRPr="00FA20E1" w:rsidRDefault="00C64626" w:rsidP="005638D3">
            <w:pPr>
              <w:spacing w:line="240" w:lineRule="auto"/>
              <w:rPr>
                <w:rFonts w:ascii="Times New Roman" w:hAnsi="Times New Roman" w:cs="Times New Roman"/>
                <w:sz w:val="20"/>
                <w:szCs w:val="20"/>
              </w:rPr>
            </w:pPr>
            <w:r w:rsidRPr="00FA20E1">
              <w:rPr>
                <w:rFonts w:ascii="Times New Roman" w:hAnsi="Times New Roman" w:cs="Times New Roman"/>
                <w:sz w:val="20"/>
                <w:szCs w:val="20"/>
              </w:rPr>
              <w:t>211</w:t>
            </w:r>
          </w:p>
        </w:tc>
        <w:tc>
          <w:tcPr>
            <w:tcW w:w="495" w:type="pct"/>
            <w:tcBorders>
              <w:top w:val="single" w:sz="8" w:space="0" w:color="auto"/>
              <w:left w:val="single" w:sz="6" w:space="0" w:color="auto"/>
              <w:bottom w:val="single" w:sz="6"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p>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4401,4</w:t>
            </w:r>
          </w:p>
        </w:tc>
        <w:tc>
          <w:tcPr>
            <w:tcW w:w="498" w:type="pct"/>
            <w:tcBorders>
              <w:top w:val="single" w:sz="8" w:space="0" w:color="auto"/>
              <w:left w:val="single" w:sz="6" w:space="0" w:color="auto"/>
              <w:bottom w:val="single" w:sz="6"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p>
          <w:p w:rsidR="00C64626" w:rsidRPr="00FA20E1" w:rsidRDefault="00C64626" w:rsidP="005638D3">
            <w:pPr>
              <w:spacing w:line="240" w:lineRule="auto"/>
              <w:rPr>
                <w:rFonts w:ascii="Times New Roman" w:hAnsi="Times New Roman" w:cs="Times New Roman"/>
                <w:sz w:val="20"/>
                <w:szCs w:val="20"/>
              </w:rPr>
            </w:pPr>
            <w:r w:rsidRPr="00FA20E1">
              <w:rPr>
                <w:rFonts w:ascii="Times New Roman" w:hAnsi="Times New Roman" w:cs="Times New Roman"/>
                <w:sz w:val="20"/>
                <w:szCs w:val="20"/>
              </w:rPr>
              <w:t>4401,4</w:t>
            </w:r>
          </w:p>
        </w:tc>
        <w:tc>
          <w:tcPr>
            <w:tcW w:w="631" w:type="pct"/>
            <w:gridSpan w:val="2"/>
            <w:tcBorders>
              <w:top w:val="single" w:sz="8" w:space="0" w:color="auto"/>
              <w:left w:val="single" w:sz="6" w:space="0" w:color="auto"/>
              <w:bottom w:val="single" w:sz="6"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p>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4401,4</w:t>
            </w:r>
          </w:p>
        </w:tc>
      </w:tr>
      <w:tr w:rsidR="00C64626" w:rsidRPr="00FA20E1" w:rsidTr="00FA20E1">
        <w:trPr>
          <w:trHeight w:val="808"/>
          <w:tblCellSpacing w:w="5" w:type="nil"/>
        </w:trPr>
        <w:tc>
          <w:tcPr>
            <w:tcW w:w="999" w:type="pct"/>
            <w:tcBorders>
              <w:top w:val="single" w:sz="6" w:space="0" w:color="auto"/>
              <w:left w:val="single" w:sz="8" w:space="0" w:color="auto"/>
              <w:bottom w:val="single" w:sz="8" w:space="0" w:color="auto"/>
              <w:right w:val="single" w:sz="6"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2. Закупка товаров, работ и услуг для обеспечения государственных (муниципальных нужд)</w:t>
            </w:r>
          </w:p>
        </w:tc>
        <w:tc>
          <w:tcPr>
            <w:tcW w:w="975" w:type="pct"/>
            <w:tcBorders>
              <w:top w:val="single" w:sz="6" w:space="0" w:color="auto"/>
              <w:left w:val="single" w:sz="6" w:space="0" w:color="auto"/>
              <w:bottom w:val="single" w:sz="8" w:space="0" w:color="auto"/>
              <w:right w:val="single" w:sz="6" w:space="0" w:color="auto"/>
            </w:tcBorders>
          </w:tcPr>
          <w:p w:rsidR="00C64626" w:rsidRPr="00FA20E1" w:rsidRDefault="00C64626" w:rsidP="005638D3">
            <w:pPr>
              <w:spacing w:after="0" w:line="240" w:lineRule="auto"/>
              <w:rPr>
                <w:rFonts w:ascii="Times New Roman" w:hAnsi="Times New Roman" w:cs="Times New Roman"/>
                <w:sz w:val="20"/>
                <w:szCs w:val="20"/>
              </w:rPr>
            </w:pPr>
          </w:p>
        </w:tc>
        <w:tc>
          <w:tcPr>
            <w:tcW w:w="419" w:type="pct"/>
            <w:tcBorders>
              <w:top w:val="single" w:sz="6" w:space="0" w:color="auto"/>
              <w:left w:val="single" w:sz="6" w:space="0" w:color="auto"/>
              <w:bottom w:val="single" w:sz="8" w:space="0" w:color="auto"/>
              <w:right w:val="single" w:sz="6"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p>
        </w:tc>
        <w:tc>
          <w:tcPr>
            <w:tcW w:w="416" w:type="pct"/>
            <w:tcBorders>
              <w:top w:val="single" w:sz="6" w:space="0" w:color="auto"/>
              <w:left w:val="single" w:sz="6" w:space="0" w:color="auto"/>
              <w:bottom w:val="single" w:sz="8" w:space="0" w:color="auto"/>
              <w:right w:val="single" w:sz="6"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p>
        </w:tc>
        <w:tc>
          <w:tcPr>
            <w:tcW w:w="300" w:type="pct"/>
            <w:tcBorders>
              <w:top w:val="single" w:sz="6" w:space="0" w:color="auto"/>
              <w:left w:val="single" w:sz="6" w:space="0" w:color="auto"/>
              <w:bottom w:val="single" w:sz="8" w:space="0" w:color="auto"/>
              <w:right w:val="single" w:sz="6"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p>
        </w:tc>
        <w:tc>
          <w:tcPr>
            <w:tcW w:w="266" w:type="pct"/>
            <w:tcBorders>
              <w:top w:val="single" w:sz="6" w:space="0" w:color="auto"/>
              <w:left w:val="single" w:sz="6" w:space="0" w:color="auto"/>
              <w:bottom w:val="single" w:sz="8" w:space="0" w:color="auto"/>
              <w:right w:val="single" w:sz="6" w:space="0" w:color="auto"/>
            </w:tcBorders>
          </w:tcPr>
          <w:p w:rsidR="00C64626" w:rsidRPr="00FA20E1" w:rsidRDefault="00C64626" w:rsidP="005638D3">
            <w:pPr>
              <w:spacing w:after="0" w:line="240" w:lineRule="auto"/>
              <w:ind w:firstLine="660"/>
              <w:rPr>
                <w:rFonts w:ascii="Times New Roman" w:hAnsi="Times New Roman" w:cs="Times New Roman"/>
                <w:sz w:val="20"/>
                <w:szCs w:val="20"/>
              </w:rPr>
            </w:pPr>
          </w:p>
        </w:tc>
        <w:tc>
          <w:tcPr>
            <w:tcW w:w="495" w:type="pct"/>
            <w:tcBorders>
              <w:top w:val="single" w:sz="6" w:space="0" w:color="auto"/>
              <w:left w:val="single" w:sz="6"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0,0</w:t>
            </w:r>
          </w:p>
        </w:tc>
        <w:tc>
          <w:tcPr>
            <w:tcW w:w="498" w:type="pct"/>
            <w:tcBorders>
              <w:top w:val="single" w:sz="6" w:space="0" w:color="auto"/>
              <w:left w:val="single" w:sz="6"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0,0</w:t>
            </w:r>
          </w:p>
        </w:tc>
        <w:tc>
          <w:tcPr>
            <w:tcW w:w="631" w:type="pct"/>
            <w:gridSpan w:val="2"/>
            <w:tcBorders>
              <w:top w:val="single" w:sz="6" w:space="0" w:color="auto"/>
              <w:left w:val="single" w:sz="6" w:space="0" w:color="auto"/>
              <w:bottom w:val="single" w:sz="8" w:space="0" w:color="auto"/>
              <w:right w:val="single" w:sz="8" w:space="0" w:color="auto"/>
            </w:tcBorders>
          </w:tcPr>
          <w:p w:rsidR="00C64626" w:rsidRPr="00FA20E1" w:rsidRDefault="00C64626" w:rsidP="005638D3">
            <w:pPr>
              <w:spacing w:after="0" w:line="240" w:lineRule="auto"/>
              <w:rPr>
                <w:rFonts w:ascii="Times New Roman" w:hAnsi="Times New Roman" w:cs="Times New Roman"/>
                <w:sz w:val="20"/>
                <w:szCs w:val="20"/>
              </w:rPr>
            </w:pPr>
            <w:r w:rsidRPr="00FA20E1">
              <w:rPr>
                <w:rFonts w:ascii="Times New Roman" w:hAnsi="Times New Roman" w:cs="Times New Roman"/>
                <w:sz w:val="20"/>
                <w:szCs w:val="20"/>
              </w:rPr>
              <w:t>0,0</w:t>
            </w:r>
          </w:p>
        </w:tc>
      </w:tr>
    </w:tbl>
    <w:p w:rsidR="00BD47FD" w:rsidRPr="005638D3" w:rsidRDefault="00BD47FD" w:rsidP="00FA20E1">
      <w:pPr>
        <w:spacing w:after="0" w:line="240" w:lineRule="auto"/>
        <w:jc w:val="center"/>
        <w:rPr>
          <w:rFonts w:ascii="Times New Roman" w:hAnsi="Times New Roman" w:cs="Times New Roman"/>
          <w:sz w:val="24"/>
          <w:szCs w:val="24"/>
        </w:rPr>
      </w:pPr>
      <w:r w:rsidRPr="005638D3">
        <w:rPr>
          <w:rFonts w:ascii="Times New Roman" w:hAnsi="Times New Roman" w:cs="Times New Roman"/>
          <w:b/>
          <w:bCs/>
          <w:sz w:val="24"/>
          <w:szCs w:val="24"/>
        </w:rPr>
        <w:t>4.2.5. Индикаторы достижения цели и непосредственные результаты реализации Подпрограммы 2</w:t>
      </w:r>
    </w:p>
    <w:p w:rsidR="00BD47FD" w:rsidRPr="005638D3" w:rsidRDefault="00BD47FD" w:rsidP="005638D3">
      <w:pPr>
        <w:spacing w:after="0" w:line="240" w:lineRule="auto"/>
        <w:jc w:val="both"/>
        <w:rPr>
          <w:rFonts w:ascii="Times New Roman" w:hAnsi="Times New Roman" w:cs="Times New Roman"/>
          <w:sz w:val="24"/>
          <w:szCs w:val="24"/>
        </w:rPr>
      </w:pPr>
      <w:r w:rsidRPr="005638D3">
        <w:rPr>
          <w:rFonts w:ascii="Times New Roman" w:hAnsi="Times New Roman" w:cs="Times New Roman"/>
          <w:sz w:val="24"/>
          <w:szCs w:val="24"/>
        </w:rPr>
        <w:t xml:space="preserve">Укомплектованность должностей муниципальной службы в отделе архитектуры, капитального строительства и ЖКХ </w:t>
      </w:r>
      <w:r w:rsidR="00657092" w:rsidRPr="005638D3">
        <w:rPr>
          <w:rFonts w:ascii="Times New Roman" w:hAnsi="Times New Roman" w:cs="Times New Roman"/>
          <w:sz w:val="24"/>
          <w:szCs w:val="24"/>
        </w:rPr>
        <w:t>а</w:t>
      </w:r>
      <w:r w:rsidRPr="005638D3">
        <w:rPr>
          <w:rFonts w:ascii="Times New Roman" w:hAnsi="Times New Roman" w:cs="Times New Roman"/>
          <w:sz w:val="24"/>
          <w:szCs w:val="24"/>
        </w:rPr>
        <w:t xml:space="preserve">дминистрации </w:t>
      </w:r>
      <w:proofErr w:type="spellStart"/>
      <w:r w:rsidRPr="005638D3">
        <w:rPr>
          <w:rFonts w:ascii="Times New Roman" w:hAnsi="Times New Roman" w:cs="Times New Roman"/>
          <w:sz w:val="24"/>
          <w:szCs w:val="24"/>
        </w:rPr>
        <w:t>Ковернинского</w:t>
      </w:r>
      <w:proofErr w:type="spellEnd"/>
      <w:r w:rsidRPr="005638D3">
        <w:rPr>
          <w:rFonts w:ascii="Times New Roman" w:hAnsi="Times New Roman" w:cs="Times New Roman"/>
          <w:sz w:val="24"/>
          <w:szCs w:val="24"/>
        </w:rPr>
        <w:t xml:space="preserve"> муниципального </w:t>
      </w:r>
      <w:r w:rsidR="00C64626" w:rsidRPr="005638D3">
        <w:rPr>
          <w:rFonts w:ascii="Times New Roman" w:hAnsi="Times New Roman" w:cs="Times New Roman"/>
          <w:sz w:val="24"/>
          <w:szCs w:val="24"/>
        </w:rPr>
        <w:t>округа</w:t>
      </w:r>
      <w:r w:rsidRPr="005638D3">
        <w:rPr>
          <w:rFonts w:ascii="Times New Roman" w:hAnsi="Times New Roman" w:cs="Times New Roman"/>
          <w:sz w:val="24"/>
          <w:szCs w:val="24"/>
        </w:rPr>
        <w:t xml:space="preserve"> Нижегородской области - 100%</w:t>
      </w:r>
    </w:p>
    <w:p w:rsidR="00BD47FD" w:rsidRPr="005638D3" w:rsidRDefault="00BD47FD" w:rsidP="005638D3">
      <w:pPr>
        <w:spacing w:after="0" w:line="240" w:lineRule="auto"/>
        <w:ind w:firstLine="660"/>
        <w:jc w:val="both"/>
        <w:rPr>
          <w:rFonts w:ascii="Times New Roman" w:hAnsi="Times New Roman" w:cs="Times New Roman"/>
          <w:b/>
          <w:bCs/>
          <w:sz w:val="24"/>
          <w:szCs w:val="24"/>
        </w:rPr>
      </w:pPr>
    </w:p>
    <w:p w:rsidR="00BD47FD" w:rsidRPr="005638D3" w:rsidRDefault="00BD47FD" w:rsidP="005638D3">
      <w:pPr>
        <w:spacing w:after="0" w:line="240" w:lineRule="auto"/>
        <w:ind w:firstLine="660"/>
        <w:jc w:val="both"/>
        <w:rPr>
          <w:rFonts w:ascii="Times New Roman" w:hAnsi="Times New Roman" w:cs="Times New Roman"/>
          <w:b/>
          <w:bCs/>
          <w:sz w:val="24"/>
          <w:szCs w:val="24"/>
        </w:rPr>
      </w:pPr>
      <w:r w:rsidRPr="005638D3">
        <w:rPr>
          <w:rFonts w:ascii="Times New Roman" w:hAnsi="Times New Roman" w:cs="Times New Roman"/>
          <w:b/>
          <w:bCs/>
          <w:sz w:val="24"/>
          <w:szCs w:val="24"/>
        </w:rPr>
        <w:t>5. Оценка планируемой эффективности муниципальной программы</w:t>
      </w:r>
    </w:p>
    <w:p w:rsidR="00BD47FD" w:rsidRPr="005638D3" w:rsidRDefault="00BD47FD" w:rsidP="005638D3">
      <w:pPr>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Оценка эффективности муниципальной программы определяется достижением непосредственных результатов показателей муниципальной  программы, а также плановыми значениями целевых индикаторов на 20</w:t>
      </w:r>
      <w:r w:rsidR="004F0DBF" w:rsidRPr="005638D3">
        <w:rPr>
          <w:rFonts w:ascii="Times New Roman" w:hAnsi="Times New Roman" w:cs="Times New Roman"/>
          <w:sz w:val="24"/>
          <w:szCs w:val="24"/>
        </w:rPr>
        <w:t>2</w:t>
      </w:r>
      <w:r w:rsidR="00C64626" w:rsidRPr="005638D3">
        <w:rPr>
          <w:rFonts w:ascii="Times New Roman" w:hAnsi="Times New Roman" w:cs="Times New Roman"/>
          <w:sz w:val="24"/>
          <w:szCs w:val="24"/>
        </w:rPr>
        <w:t>1</w:t>
      </w:r>
      <w:r w:rsidRPr="005638D3">
        <w:rPr>
          <w:rFonts w:ascii="Times New Roman" w:hAnsi="Times New Roman" w:cs="Times New Roman"/>
          <w:sz w:val="24"/>
          <w:szCs w:val="24"/>
        </w:rPr>
        <w:t xml:space="preserve"> – 202</w:t>
      </w:r>
      <w:r w:rsidR="004F0DBF" w:rsidRPr="005638D3">
        <w:rPr>
          <w:rFonts w:ascii="Times New Roman" w:hAnsi="Times New Roman" w:cs="Times New Roman"/>
          <w:sz w:val="24"/>
          <w:szCs w:val="24"/>
        </w:rPr>
        <w:t>3</w:t>
      </w:r>
      <w:r w:rsidRPr="005638D3">
        <w:rPr>
          <w:rFonts w:ascii="Times New Roman" w:hAnsi="Times New Roman" w:cs="Times New Roman"/>
          <w:sz w:val="24"/>
          <w:szCs w:val="24"/>
        </w:rPr>
        <w:t xml:space="preserve"> годы муниципальной программы.</w:t>
      </w:r>
    </w:p>
    <w:p w:rsidR="00BD47FD" w:rsidRPr="005638D3" w:rsidRDefault="00BD47FD" w:rsidP="005638D3">
      <w:pPr>
        <w:autoSpaceDE w:val="0"/>
        <w:autoSpaceDN w:val="0"/>
        <w:adjustRightInd w:val="0"/>
        <w:spacing w:after="0" w:line="240" w:lineRule="auto"/>
        <w:ind w:firstLine="708"/>
        <w:jc w:val="both"/>
        <w:rPr>
          <w:rFonts w:ascii="Times New Roman" w:hAnsi="Times New Roman" w:cs="Times New Roman"/>
          <w:sz w:val="24"/>
          <w:szCs w:val="24"/>
        </w:rPr>
      </w:pPr>
      <w:r w:rsidRPr="005638D3">
        <w:rPr>
          <w:rFonts w:ascii="Times New Roman" w:hAnsi="Times New Roman" w:cs="Times New Roman"/>
          <w:sz w:val="24"/>
          <w:szCs w:val="24"/>
        </w:rPr>
        <w:t xml:space="preserve">Социальные последствия реализации муниципальной программы заключаются в сохранении здоровья людей, что в свою очередь предотвратит и экономические потери. </w:t>
      </w:r>
    </w:p>
    <w:p w:rsidR="00BD1ACE" w:rsidRPr="005638D3" w:rsidRDefault="00BD47FD" w:rsidP="005638D3">
      <w:pPr>
        <w:spacing w:line="240" w:lineRule="auto"/>
        <w:rPr>
          <w:rFonts w:ascii="Times New Roman" w:hAnsi="Times New Roman" w:cs="Times New Roman"/>
          <w:sz w:val="24"/>
          <w:szCs w:val="24"/>
        </w:rPr>
      </w:pPr>
      <w:r w:rsidRPr="005638D3">
        <w:rPr>
          <w:rFonts w:ascii="Times New Roman" w:hAnsi="Times New Roman" w:cs="Times New Roman"/>
          <w:sz w:val="24"/>
          <w:szCs w:val="24"/>
        </w:rPr>
        <w:t>Эффективность реализации муниципальной программы оценивается ежегодно на основании фактически достигнутых количественных значений целевых показателей и индикаторов.</w:t>
      </w:r>
    </w:p>
    <w:sectPr w:rsidR="00BD1ACE" w:rsidRPr="005638D3" w:rsidSect="00BD1AC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938" w:rsidRDefault="00512938" w:rsidP="009E0869">
      <w:pPr>
        <w:spacing w:after="0" w:line="240" w:lineRule="auto"/>
      </w:pPr>
      <w:r>
        <w:separator/>
      </w:r>
    </w:p>
  </w:endnote>
  <w:endnote w:type="continuationSeparator" w:id="0">
    <w:p w:rsidR="00512938" w:rsidRDefault="00512938" w:rsidP="009E08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938" w:rsidRDefault="00512938" w:rsidP="009E0869">
      <w:pPr>
        <w:spacing w:after="0" w:line="240" w:lineRule="auto"/>
      </w:pPr>
      <w:r>
        <w:separator/>
      </w:r>
    </w:p>
  </w:footnote>
  <w:footnote w:type="continuationSeparator" w:id="0">
    <w:p w:rsidR="00512938" w:rsidRDefault="00512938" w:rsidP="009E08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83C6A"/>
    <w:multiLevelType w:val="hybridMultilevel"/>
    <w:tmpl w:val="4F1EB9C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E515E1B"/>
    <w:multiLevelType w:val="hybridMultilevel"/>
    <w:tmpl w:val="A686E1F8"/>
    <w:lvl w:ilvl="0" w:tplc="A4FE48B4">
      <w:start w:val="1"/>
      <w:numFmt w:val="decimal"/>
      <w:lvlText w:val="%1."/>
      <w:lvlJc w:val="left"/>
      <w:pPr>
        <w:tabs>
          <w:tab w:val="num" w:pos="720"/>
        </w:tabs>
        <w:ind w:left="720" w:hanging="360"/>
      </w:pPr>
      <w:rPr>
        <w:rFonts w:ascii="Times New Roman" w:eastAsia="Times New Roman" w:hAnsi="Times New Roman" w:cs="Times New Roman"/>
      </w:rPr>
    </w:lvl>
    <w:lvl w:ilvl="1" w:tplc="93EEA30E">
      <w:start w:val="4"/>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7055736"/>
    <w:multiLevelType w:val="hybridMultilevel"/>
    <w:tmpl w:val="A4D85C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5E551BFE"/>
    <w:multiLevelType w:val="hybridMultilevel"/>
    <w:tmpl w:val="B30C8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rsids>
    <w:rsidRoot w:val="00BD47FD"/>
    <w:rsid w:val="00000ECB"/>
    <w:rsid w:val="00065D6E"/>
    <w:rsid w:val="0006710F"/>
    <w:rsid w:val="000E1B47"/>
    <w:rsid w:val="000F632F"/>
    <w:rsid w:val="00100335"/>
    <w:rsid w:val="00126247"/>
    <w:rsid w:val="00175400"/>
    <w:rsid w:val="002F30F7"/>
    <w:rsid w:val="00350E4C"/>
    <w:rsid w:val="0040773A"/>
    <w:rsid w:val="00465211"/>
    <w:rsid w:val="004713B6"/>
    <w:rsid w:val="004914AE"/>
    <w:rsid w:val="00496CB2"/>
    <w:rsid w:val="004E247B"/>
    <w:rsid w:val="004F0DBF"/>
    <w:rsid w:val="004F55D7"/>
    <w:rsid w:val="00512938"/>
    <w:rsid w:val="005554E9"/>
    <w:rsid w:val="005638D3"/>
    <w:rsid w:val="005873A5"/>
    <w:rsid w:val="00591062"/>
    <w:rsid w:val="00593DF0"/>
    <w:rsid w:val="005B1F7E"/>
    <w:rsid w:val="00634800"/>
    <w:rsid w:val="00657092"/>
    <w:rsid w:val="00660077"/>
    <w:rsid w:val="006828F6"/>
    <w:rsid w:val="006E1923"/>
    <w:rsid w:val="00703FAD"/>
    <w:rsid w:val="00752526"/>
    <w:rsid w:val="008C1CA9"/>
    <w:rsid w:val="00977405"/>
    <w:rsid w:val="00982090"/>
    <w:rsid w:val="009E0869"/>
    <w:rsid w:val="00A375AC"/>
    <w:rsid w:val="00A4039F"/>
    <w:rsid w:val="00AB6883"/>
    <w:rsid w:val="00AF5EE4"/>
    <w:rsid w:val="00B36382"/>
    <w:rsid w:val="00B615D7"/>
    <w:rsid w:val="00B809F4"/>
    <w:rsid w:val="00BC510B"/>
    <w:rsid w:val="00BD0D4F"/>
    <w:rsid w:val="00BD1ACE"/>
    <w:rsid w:val="00BD47FD"/>
    <w:rsid w:val="00BF1300"/>
    <w:rsid w:val="00BF73DF"/>
    <w:rsid w:val="00C56669"/>
    <w:rsid w:val="00C64626"/>
    <w:rsid w:val="00D63819"/>
    <w:rsid w:val="00E274BC"/>
    <w:rsid w:val="00E33D25"/>
    <w:rsid w:val="00EC6D38"/>
    <w:rsid w:val="00F2762B"/>
    <w:rsid w:val="00F27892"/>
    <w:rsid w:val="00F54DD0"/>
    <w:rsid w:val="00FA20E1"/>
    <w:rsid w:val="00FA6F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7FD"/>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rmattext">
    <w:name w:val="formattext"/>
    <w:basedOn w:val="a"/>
    <w:uiPriority w:val="99"/>
    <w:rsid w:val="00BD47FD"/>
    <w:pPr>
      <w:spacing w:before="100" w:beforeAutospacing="1" w:after="100" w:afterAutospacing="1" w:line="240" w:lineRule="auto"/>
    </w:pPr>
    <w:rPr>
      <w:sz w:val="24"/>
      <w:szCs w:val="24"/>
    </w:rPr>
  </w:style>
  <w:style w:type="paragraph" w:styleId="a3">
    <w:name w:val="List Paragraph"/>
    <w:basedOn w:val="a"/>
    <w:uiPriority w:val="99"/>
    <w:qFormat/>
    <w:rsid w:val="00BD47FD"/>
    <w:pPr>
      <w:ind w:left="720"/>
    </w:pPr>
  </w:style>
  <w:style w:type="character" w:styleId="a4">
    <w:name w:val="Hyperlink"/>
    <w:uiPriority w:val="99"/>
    <w:rsid w:val="00BD47FD"/>
    <w:rPr>
      <w:color w:val="0000FF"/>
      <w:u w:val="single"/>
    </w:rPr>
  </w:style>
  <w:style w:type="paragraph" w:styleId="a5">
    <w:name w:val="header"/>
    <w:basedOn w:val="a"/>
    <w:link w:val="a6"/>
    <w:uiPriority w:val="99"/>
    <w:rsid w:val="00BD47F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D47FD"/>
    <w:rPr>
      <w:rFonts w:ascii="Calibri" w:eastAsia="Times New Roman" w:hAnsi="Calibri" w:cs="Calibri"/>
      <w:lang w:eastAsia="ru-RU"/>
    </w:rPr>
  </w:style>
  <w:style w:type="character" w:customStyle="1" w:styleId="a7">
    <w:name w:val="Нижний колонтитул Знак"/>
    <w:basedOn w:val="a0"/>
    <w:link w:val="a8"/>
    <w:uiPriority w:val="99"/>
    <w:semiHidden/>
    <w:rsid w:val="00BD47FD"/>
    <w:rPr>
      <w:rFonts w:ascii="Calibri" w:eastAsia="Times New Roman" w:hAnsi="Calibri" w:cs="Calibri"/>
      <w:lang w:eastAsia="ru-RU"/>
    </w:rPr>
  </w:style>
  <w:style w:type="paragraph" w:styleId="a8">
    <w:name w:val="footer"/>
    <w:basedOn w:val="a"/>
    <w:link w:val="a7"/>
    <w:uiPriority w:val="99"/>
    <w:semiHidden/>
    <w:rsid w:val="00BD47FD"/>
    <w:pPr>
      <w:tabs>
        <w:tab w:val="center" w:pos="4677"/>
        <w:tab w:val="right" w:pos="9355"/>
      </w:tabs>
      <w:spacing w:after="0" w:line="240" w:lineRule="auto"/>
    </w:pPr>
  </w:style>
  <w:style w:type="paragraph" w:customStyle="1" w:styleId="a9">
    <w:name w:val="Нормальный"/>
    <w:uiPriority w:val="99"/>
    <w:rsid w:val="00BD47FD"/>
    <w:pPr>
      <w:widowControl w:val="0"/>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customStyle="1" w:styleId="aa">
    <w:name w:val="Заголовок"/>
    <w:uiPriority w:val="99"/>
    <w:rsid w:val="00BD47FD"/>
    <w:pPr>
      <w:widowControl w:val="0"/>
      <w:autoSpaceDE w:val="0"/>
      <w:autoSpaceDN w:val="0"/>
      <w:adjustRightInd w:val="0"/>
      <w:spacing w:after="0" w:line="240" w:lineRule="auto"/>
    </w:pPr>
    <w:rPr>
      <w:rFonts w:ascii="Calibri" w:eastAsia="Times New Roman" w:hAnsi="Calibri" w:cs="Calibri"/>
      <w:b/>
      <w:bCs/>
      <w:color w:val="000000"/>
      <w:sz w:val="24"/>
      <w:szCs w:val="24"/>
      <w:lang w:eastAsia="ru-RU"/>
    </w:rPr>
  </w:style>
  <w:style w:type="character" w:customStyle="1" w:styleId="ab">
    <w:name w:val="Основной текст_"/>
    <w:link w:val="2"/>
    <w:rsid w:val="00BD47FD"/>
    <w:rPr>
      <w:rFonts w:ascii="Arial" w:eastAsia="Arial" w:hAnsi="Arial" w:cs="Arial"/>
      <w:spacing w:val="-4"/>
      <w:sz w:val="27"/>
      <w:szCs w:val="27"/>
      <w:shd w:val="clear" w:color="auto" w:fill="FFFFFF"/>
    </w:rPr>
  </w:style>
  <w:style w:type="paragraph" w:customStyle="1" w:styleId="2">
    <w:name w:val="Основной текст2"/>
    <w:basedOn w:val="a"/>
    <w:link w:val="ab"/>
    <w:rsid w:val="00BD47FD"/>
    <w:pPr>
      <w:widowControl w:val="0"/>
      <w:shd w:val="clear" w:color="auto" w:fill="FFFFFF"/>
      <w:spacing w:after="360" w:line="0" w:lineRule="atLeast"/>
    </w:pPr>
    <w:rPr>
      <w:rFonts w:ascii="Arial" w:eastAsia="Arial" w:hAnsi="Arial" w:cs="Arial"/>
      <w:spacing w:val="-4"/>
      <w:sz w:val="27"/>
      <w:szCs w:val="27"/>
      <w:lang w:eastAsia="en-US"/>
    </w:rPr>
  </w:style>
  <w:style w:type="character" w:customStyle="1" w:styleId="1">
    <w:name w:val="Основной текст1"/>
    <w:rsid w:val="00BD47FD"/>
    <w:rPr>
      <w:rFonts w:ascii="Arial" w:eastAsia="Arial" w:hAnsi="Arial" w:cs="Arial"/>
      <w:color w:val="000000"/>
      <w:spacing w:val="-4"/>
      <w:w w:val="100"/>
      <w:position w:val="0"/>
      <w:sz w:val="27"/>
      <w:szCs w:val="27"/>
      <w:shd w:val="clear" w:color="auto" w:fill="FFFFFF"/>
      <w:lang w:val="ru-RU"/>
    </w:rPr>
  </w:style>
  <w:style w:type="character" w:customStyle="1" w:styleId="ac">
    <w:name w:val="Текст выноски Знак"/>
    <w:basedOn w:val="a0"/>
    <w:link w:val="ad"/>
    <w:uiPriority w:val="99"/>
    <w:semiHidden/>
    <w:rsid w:val="00BD47FD"/>
    <w:rPr>
      <w:rFonts w:ascii="Tahoma" w:eastAsia="Times New Roman" w:hAnsi="Tahoma" w:cs="Times New Roman"/>
      <w:sz w:val="16"/>
      <w:szCs w:val="16"/>
      <w:lang w:eastAsia="ru-RU"/>
    </w:rPr>
  </w:style>
  <w:style w:type="paragraph" w:styleId="ad">
    <w:name w:val="Balloon Text"/>
    <w:basedOn w:val="a"/>
    <w:link w:val="ac"/>
    <w:uiPriority w:val="99"/>
    <w:semiHidden/>
    <w:unhideWhenUsed/>
    <w:rsid w:val="00BD47FD"/>
    <w:pPr>
      <w:spacing w:after="0" w:line="240" w:lineRule="auto"/>
    </w:pPr>
    <w:rPr>
      <w:rFonts w:ascii="Tahoma" w:hAnsi="Tahoma"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E84DAD-BD74-49F8-BC1C-6DA2A3BD8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17</Pages>
  <Words>5037</Words>
  <Characters>28711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33681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dc:creator>
  <cp:lastModifiedBy>33</cp:lastModifiedBy>
  <cp:revision>30</cp:revision>
  <cp:lastPrinted>2020-10-09T13:22:00Z</cp:lastPrinted>
  <dcterms:created xsi:type="dcterms:W3CDTF">2020-10-05T06:28:00Z</dcterms:created>
  <dcterms:modified xsi:type="dcterms:W3CDTF">2020-10-23T04:46:00Z</dcterms:modified>
</cp:coreProperties>
</file>