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C71" w:rsidRPr="00F35774" w:rsidRDefault="00F35774" w:rsidP="0022581A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sz w:val="32"/>
          <w:szCs w:val="40"/>
        </w:rPr>
        <w:t>ПРОЕКТ</w:t>
      </w:r>
    </w:p>
    <w:p w:rsidR="008C2C71" w:rsidRDefault="008C2C71" w:rsidP="0022581A">
      <w:pPr>
        <w:spacing w:after="0" w:line="240" w:lineRule="atLeast"/>
        <w:jc w:val="center"/>
        <w:rPr>
          <w:rFonts w:ascii="Times New Roman" w:hAnsi="Times New Roman" w:cs="Times New Roman"/>
          <w:sz w:val="32"/>
          <w:szCs w:val="40"/>
          <w:lang w:val="en-US"/>
        </w:rPr>
      </w:pPr>
    </w:p>
    <w:p w:rsidR="007D2DA2" w:rsidRPr="007D2DA2" w:rsidRDefault="007D2DA2" w:rsidP="007D2DA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D2DA2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552450" cy="8858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DA2" w:rsidRPr="007D2DA2" w:rsidRDefault="007D2DA2" w:rsidP="007D2DA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2DA2" w:rsidRPr="007D2DA2" w:rsidRDefault="007D2DA2" w:rsidP="007D2DA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7D2DA2">
        <w:rPr>
          <w:rFonts w:ascii="Times New Roman" w:hAnsi="Times New Roman" w:cs="Times New Roman"/>
          <w:sz w:val="40"/>
          <w:szCs w:val="40"/>
        </w:rPr>
        <w:t>Администрация Ковернинского  муниципального района Нижегородской области</w:t>
      </w:r>
    </w:p>
    <w:p w:rsidR="007D2DA2" w:rsidRPr="007D2DA2" w:rsidRDefault="007D2DA2" w:rsidP="007D2DA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7D2DA2" w:rsidRPr="007D2DA2" w:rsidRDefault="007D2DA2" w:rsidP="007D2DA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D2DA2">
        <w:rPr>
          <w:rFonts w:ascii="Times New Roman" w:hAnsi="Times New Roman" w:cs="Times New Roman"/>
          <w:b/>
          <w:sz w:val="40"/>
          <w:szCs w:val="40"/>
        </w:rPr>
        <w:t>П О С Т А Н О В Л Е Н И Е</w:t>
      </w:r>
    </w:p>
    <w:p w:rsidR="007D2DA2" w:rsidRPr="007D2DA2" w:rsidRDefault="007D2DA2" w:rsidP="007D2DA2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7D2DA2" w:rsidRPr="007D2DA2" w:rsidTr="004E0226">
        <w:trPr>
          <w:cantSplit/>
        </w:trPr>
        <w:tc>
          <w:tcPr>
            <w:tcW w:w="4310" w:type="dxa"/>
          </w:tcPr>
          <w:p w:rsidR="007D2DA2" w:rsidRPr="007D2DA2" w:rsidRDefault="007D2DA2" w:rsidP="007D2D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7D2DA2" w:rsidRPr="007D2DA2" w:rsidRDefault="007D2DA2" w:rsidP="007D2DA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7D2DA2" w:rsidRPr="00A72D4A" w:rsidRDefault="007D2DA2" w:rsidP="007D2DA2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D2DA2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 w:rsidRPr="00834C4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«Обеспечение населения Ковернинского муниципального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округа</w:t>
      </w:r>
      <w:r w:rsidRPr="00834C4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Нижегородской области качественными услугами в сфере жилищно-коммунального хозяйства»</w:t>
      </w:r>
    </w:p>
    <w:p w:rsidR="007D2DA2" w:rsidRPr="007D2DA2" w:rsidRDefault="007D2DA2" w:rsidP="007D2DA2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D2DA2" w:rsidRPr="007D2DA2" w:rsidRDefault="007D2DA2" w:rsidP="007D2D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D2DA2" w:rsidRPr="007D2DA2" w:rsidRDefault="000A2EA8" w:rsidP="007D2D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0A2EA8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В соответствии с постановлением Администрации Ковернинского муниципального района Нижегородской области от 26 ноября 2020 года №728 «Об утверждении Порядка разработки, реализации и оценки эффективности муниципальных программ Ковернинского муниципального округа Нижегородской области»</w:t>
      </w:r>
      <w:r w:rsidR="007D2DA2" w:rsidRPr="007D2DA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Администрация Ковернинского муниципального района Нижегородской области </w:t>
      </w:r>
      <w:r w:rsidR="007D2DA2" w:rsidRPr="007D2DA2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постановляет:</w:t>
      </w:r>
    </w:p>
    <w:p w:rsidR="007D2DA2" w:rsidRPr="007D2DA2" w:rsidRDefault="007D2DA2" w:rsidP="007D2DA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1.Утвердить прилагаемую </w:t>
      </w:r>
      <w:r w:rsidRPr="007D2DA2">
        <w:rPr>
          <w:rFonts w:ascii="Times New Roman" w:hAnsi="Times New Roman" w:cs="Times New Roman"/>
          <w:sz w:val="28"/>
          <w:szCs w:val="28"/>
        </w:rPr>
        <w:t>муниципальную программу «Обеспечение населения Ковернинского муниципального округа Нижегородской области качественными услугами в сфере жилищно-коммунального хозяйства».</w:t>
      </w:r>
    </w:p>
    <w:p w:rsidR="007D2DA2" w:rsidRDefault="007D2DA2" w:rsidP="007D2D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>.Отменить:</w:t>
      </w:r>
    </w:p>
    <w:p w:rsidR="007D2DA2" w:rsidRDefault="007D2DA2" w:rsidP="007D2D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 постановление</w:t>
      </w: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Администрации Ковернинского муниципального района от 26.01.2018 №78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«Об утверждении муниципальной программы</w:t>
      </w: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«Обеспечение населения Ковернинского муниципального района Нижегородской области качественными услугами в сфере жилищно-коммунального хозяйства»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7D2DA2" w:rsidRDefault="007D2DA2" w:rsidP="007D2D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- постановление</w:t>
      </w: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Администрации Ковернинского муниципального района 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06.02.2019 №85 </w:t>
      </w: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>«О внесении изменений в муниципальную программу «Обеспечение населения Ковернинского муниципального района Нижегородской области качественными услугами в сфере жилищно-коммунального хозяйства», утвержденную постановлением Администрации Ковернинского муниципального района от 26.01.2018 №78»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7D2DA2" w:rsidRPr="007D2DA2" w:rsidRDefault="00E94F50" w:rsidP="007D2DA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ab/>
        <w:t>-</w:t>
      </w:r>
      <w:r w:rsidR="007D2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постановление</w:t>
      </w:r>
      <w:r w:rsidR="007D2DA2"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Администрации Ковернинского муниципального района 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15.04.2020</w:t>
      </w:r>
      <w:r w:rsidR="007D2DA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244</w:t>
      </w:r>
      <w:r w:rsidR="007D2DA2"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>«О внесении изменений в муниципальную программу «Обеспечение населения Ковернинского муниципального района Нижегородской области качественными услугами в сфере жилищно-коммунального хозяйства», утвержденную постановлением Администрации Ковернинского муниципального района от 26.01.2018 №78»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7D2DA2" w:rsidRPr="007D2DA2" w:rsidRDefault="007D2DA2" w:rsidP="007D2D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>.Контроль за исполнением настоящего постановления возложить на заведующего ОКС Администрации Ковернинского района Нижегородской области В.А.Антонова.</w:t>
      </w:r>
    </w:p>
    <w:p w:rsidR="007D2DA2" w:rsidRPr="007D2DA2" w:rsidRDefault="007D2DA2" w:rsidP="007D2D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>.Настоящее постановление вступает в силу с 01 января 2021 года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7D2DA2" w:rsidRPr="007D2DA2" w:rsidRDefault="007D2DA2" w:rsidP="007D2D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7D2DA2">
        <w:rPr>
          <w:rFonts w:ascii="Times New Roman" w:eastAsia="Calibri" w:hAnsi="Times New Roman" w:cs="Times New Roman"/>
          <w:sz w:val="28"/>
          <w:szCs w:val="28"/>
          <w:lang w:eastAsia="en-US"/>
        </w:rPr>
        <w:t>.Данное постановление подлежит обнародованию путём размещения через районную библиотеку и на сайте Администрации Ковернинского муниципального района Нижегородской области.</w:t>
      </w:r>
    </w:p>
    <w:p w:rsidR="007D2DA2" w:rsidRPr="007D2DA2" w:rsidRDefault="007D2DA2" w:rsidP="007D2D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2DA2" w:rsidRDefault="007D2DA2" w:rsidP="007D2D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4F50" w:rsidRPr="007D2DA2" w:rsidRDefault="00E94F50" w:rsidP="007D2D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2DA2" w:rsidRPr="007D2DA2" w:rsidRDefault="007D2DA2" w:rsidP="007D2D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2DA2" w:rsidRPr="007D2DA2" w:rsidRDefault="007D2DA2" w:rsidP="007D2D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2DA2">
        <w:rPr>
          <w:rFonts w:ascii="Times New Roman" w:hAnsi="Times New Roman" w:cs="Times New Roman"/>
          <w:sz w:val="28"/>
          <w:szCs w:val="28"/>
        </w:rPr>
        <w:t>Глава местного самоуправления                                                 О.П.Шмелев</w:t>
      </w:r>
    </w:p>
    <w:p w:rsidR="007D2DA2" w:rsidRDefault="007D2DA2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A2EA8" w:rsidRDefault="000A2EA8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A2EA8" w:rsidRDefault="000A2EA8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A2EA8" w:rsidRDefault="000A2EA8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A2EA8" w:rsidRDefault="000A2EA8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A2EA8" w:rsidRDefault="000A2EA8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A2EA8" w:rsidRDefault="000A2EA8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E94F50" w:rsidRDefault="00E94F50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01409" w:rsidRPr="00834C44" w:rsidRDefault="00CC205F" w:rsidP="0022581A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Муниципальная программа</w:t>
      </w:r>
    </w:p>
    <w:p w:rsidR="00D11D79" w:rsidRPr="00A72D4A" w:rsidRDefault="00520454" w:rsidP="00A72D4A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34C4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«Обеспечение населения Ковернинского муниципального </w:t>
      </w:r>
      <w:r w:rsidR="009D01E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округа</w:t>
      </w:r>
      <w:r w:rsidRPr="00834C4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Нижегородской области качественными услугами в сфере жилищно-коммунального хозяйства»</w:t>
      </w:r>
    </w:p>
    <w:p w:rsidR="00103A98" w:rsidRPr="00834C44" w:rsidRDefault="00834C44" w:rsidP="00686294">
      <w:pPr>
        <w:spacing w:before="150" w:after="15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1.Паспорт программы</w:t>
      </w:r>
    </w:p>
    <w:tbl>
      <w:tblPr>
        <w:tblW w:w="95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40"/>
        <w:gridCol w:w="6625"/>
      </w:tblGrid>
      <w:tr w:rsidR="00520454" w:rsidRPr="004961E5" w:rsidTr="00CB0E97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заказчик-координатор программы </w:t>
            </w:r>
          </w:p>
        </w:tc>
        <w:tc>
          <w:tcPr>
            <w:tcW w:w="6625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8B3FFA" w:rsidP="009D01E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</w:t>
            </w:r>
            <w:r w:rsidR="007E2E75">
              <w:rPr>
                <w:rFonts w:ascii="Times New Roman" w:hAnsi="Times New Roman" w:cs="Times New Roman"/>
                <w:sz w:val="24"/>
                <w:szCs w:val="24"/>
              </w:rPr>
              <w:t>илищно-коммунального хозяйства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9D01EC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</w:t>
            </w:r>
          </w:p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Default="00D241CA" w:rsidP="001908A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жилищно-коммунального комплекса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муниципального </w:t>
            </w:r>
            <w:r w:rsidR="009D01EC">
              <w:rPr>
                <w:rFonts w:ascii="Times New Roman" w:hAnsi="Times New Roman" w:cs="Times New Roman"/>
                <w:sz w:val="24"/>
                <w:szCs w:val="24"/>
              </w:rPr>
              <w:t xml:space="preserve">округа (МП «ЖКХ «Ковернинское», МП 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 xml:space="preserve">«ЖКХ Сухоносовское»  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232767" w:rsidRPr="004961E5" w:rsidRDefault="007E2E75" w:rsidP="00F620D2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 а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1D44E7" w:rsidP="00B73179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9" w:history="1">
              <w:r w:rsidR="00CC205F"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Подпрограмма 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 xml:space="preserve"> «Комплексное развитие систем коммунальной инфраструктуры»;</w:t>
              </w:r>
            </w:hyperlink>
          </w:p>
          <w:p w:rsidR="00520454" w:rsidRPr="004961E5" w:rsidRDefault="001D44E7" w:rsidP="00475FDB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4E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10" w:history="1">
              <w:r w:rsidR="00CC205F">
                <w:rPr>
                  <w:rFonts w:ascii="Times New Roman" w:hAnsi="Times New Roman" w:cs="Times New Roman"/>
                  <w:sz w:val="24"/>
                  <w:szCs w:val="24"/>
                </w:rPr>
                <w:t>Подпрограмма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 xml:space="preserve"> «Энергосбережение и повышение энергетической эффективности Ковернинского муниципального </w:t>
              </w:r>
              <w:r w:rsidR="00D11E1D">
                <w:rPr>
                  <w:rFonts w:ascii="Times New Roman" w:hAnsi="Times New Roman" w:cs="Times New Roman"/>
                  <w:sz w:val="24"/>
                  <w:szCs w:val="24"/>
                </w:rPr>
                <w:t>округа</w:t>
              </w:r>
              <w:r w:rsidR="00520454" w:rsidRPr="004961E5">
                <w:rPr>
                  <w:rFonts w:ascii="Times New Roman" w:hAnsi="Times New Roman" w:cs="Times New Roman"/>
                  <w:sz w:val="24"/>
                  <w:szCs w:val="24"/>
                </w:rPr>
                <w:t>»</w:t>
              </w:r>
            </w:hyperlink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Цели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232767" w:rsidRDefault="00232767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Обеспечение населения Ковернинского муниципального </w:t>
            </w:r>
            <w:r w:rsidR="00D11E1D"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Нижегородской области качественными услугами в сфере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7E2E75" w:rsidRPr="00686294" w:rsidRDefault="00686294" w:rsidP="00686294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34C44" w:rsidRPr="006862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20454" w:rsidRPr="00686294">
              <w:rPr>
                <w:rFonts w:ascii="Times New Roman" w:hAnsi="Times New Roman" w:cs="Times New Roman"/>
                <w:sz w:val="24"/>
                <w:szCs w:val="24"/>
              </w:rPr>
              <w:t xml:space="preserve">азвитие систем коммунальной инфраструктуры Ковернинского </w:t>
            </w:r>
            <w:r w:rsidR="0094491D" w:rsidRPr="0068629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="00D11E1D" w:rsidRPr="0068629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94491D" w:rsidRPr="006862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491D" w:rsidRPr="00834C44" w:rsidRDefault="00686294" w:rsidP="00B14DCA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94491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4491D" w:rsidRPr="00B33D65">
              <w:rPr>
                <w:rFonts w:ascii="Times New Roman" w:hAnsi="Times New Roman" w:cs="Times New Roman"/>
                <w:sz w:val="24"/>
                <w:szCs w:val="24"/>
              </w:rPr>
              <w:t>овышение энергетической эффективности при производстве, передаче и потреблении энергетических ресурсов в К</w:t>
            </w:r>
            <w:r w:rsidR="001E693C">
              <w:rPr>
                <w:rFonts w:ascii="Times New Roman" w:hAnsi="Times New Roman" w:cs="Times New Roman"/>
                <w:sz w:val="24"/>
                <w:szCs w:val="24"/>
              </w:rPr>
              <w:t>овернинском муниципальном округе</w:t>
            </w:r>
            <w:r w:rsidR="009449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программы 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 программы 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D01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72D4A">
              <w:rPr>
                <w:rFonts w:ascii="Times New Roman" w:hAnsi="Times New Roman" w:cs="Times New Roman"/>
                <w:sz w:val="24"/>
                <w:szCs w:val="24"/>
              </w:rPr>
              <w:t xml:space="preserve"> – 202</w:t>
            </w:r>
            <w:r w:rsidR="009D01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годы. </w:t>
            </w:r>
          </w:p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в один этап.</w:t>
            </w:r>
          </w:p>
        </w:tc>
      </w:tr>
      <w:tr w:rsidR="00520454" w:rsidRPr="004961E5" w:rsidTr="00CC205F">
        <w:trPr>
          <w:trHeight w:val="137"/>
          <w:jc w:val="center"/>
        </w:trPr>
        <w:tc>
          <w:tcPr>
            <w:tcW w:w="2940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350A1C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 муниципальной программы</w:t>
            </w:r>
          </w:p>
        </w:tc>
        <w:tc>
          <w:tcPr>
            <w:tcW w:w="6625" w:type="dxa"/>
            <w:shd w:val="clear" w:color="auto" w:fill="auto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Общий объем средств, необходимый для 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инансирования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23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годах, составляет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</w:t>
            </w:r>
            <w:r w:rsidR="00665A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2524,3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тыс.рублей, из них 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 – 0,0 тыс.рублей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82524,3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тыс.рублей, </w:t>
            </w:r>
          </w:p>
          <w:p w:rsidR="00686294" w:rsidRDefault="00686294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2021 год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28026,5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тыс.рублей</w:t>
            </w:r>
          </w:p>
          <w:p w:rsidR="00686294" w:rsidRDefault="00686294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2022 год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28080,2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тыс.рублей</w:t>
            </w:r>
          </w:p>
          <w:p w:rsidR="00686294" w:rsidRDefault="00686294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2023 год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26417,6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тыс.рублей</w:t>
            </w:r>
          </w:p>
          <w:p w:rsidR="00532F59" w:rsidRDefault="00532F59" w:rsidP="00532F59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1</w:t>
            </w:r>
          </w:p>
          <w:p w:rsidR="00532F59" w:rsidRPr="00CA3C0B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Общий объем средств, необходимый для финансирования подпрограммы в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годах, составляет всего 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33721,0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тыс. руб., в том числе по годам реализации программы: </w:t>
            </w:r>
          </w:p>
          <w:p w:rsidR="00532F59" w:rsidRPr="00CA3C0B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11606,3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ный бюджет – 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606,3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2022 год – 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11660,0 </w:t>
            </w: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A3C0B">
              <w:rPr>
                <w:rFonts w:ascii="Times New Roman" w:hAnsi="Times New Roman" w:cs="Times New Roman"/>
                <w:bCs/>
                <w:sz w:val="24"/>
                <w:szCs w:val="24"/>
              </w:rPr>
              <w:t>мест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ный бюджет – </w:t>
            </w:r>
            <w:r w:rsidR="00665A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11660,0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40F2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EC40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="00463780">
              <w:rPr>
                <w:rFonts w:ascii="Times New Roman" w:hAnsi="Times New Roman" w:cs="Times New Roman"/>
                <w:bCs/>
                <w:sz w:val="24"/>
                <w:szCs w:val="24"/>
              </w:rPr>
              <w:t>454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Pr="00AB00EE" w:rsidRDefault="00532F59" w:rsidP="00532F59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40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местный бюджет – </w:t>
            </w:r>
            <w:r w:rsidR="007C5F87">
              <w:rPr>
                <w:rFonts w:ascii="Times New Roman" w:hAnsi="Times New Roman" w:cs="Times New Roman"/>
                <w:bCs/>
                <w:sz w:val="24"/>
                <w:szCs w:val="24"/>
              </w:rPr>
              <w:t>10454,7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рублей.</w:t>
            </w:r>
          </w:p>
          <w:p w:rsidR="00532F59" w:rsidRDefault="00532F59" w:rsidP="00532F59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2</w:t>
            </w:r>
          </w:p>
          <w:p w:rsidR="00DE69C8" w:rsidRPr="004961E5" w:rsidRDefault="00DE69C8" w:rsidP="00DE69C8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бщий объем средств, необходимый для финансирования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программы в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 – 2023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 годах, составляет всего 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48803,3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., в том числе по годам реализации программы:</w:t>
            </w:r>
          </w:p>
          <w:p w:rsidR="00DE69C8" w:rsidRDefault="00DE69C8" w:rsidP="00DE69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665A4C">
              <w:rPr>
                <w:rFonts w:ascii="Times New Roman" w:hAnsi="Times New Roman" w:cs="Times New Roman"/>
                <w:sz w:val="24"/>
                <w:szCs w:val="24"/>
              </w:rPr>
              <w:t>16420,2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  <w:p w:rsidR="00DE69C8" w:rsidRDefault="00DE69C8" w:rsidP="00DE69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665A4C">
              <w:rPr>
                <w:rFonts w:ascii="Times New Roman" w:hAnsi="Times New Roman" w:cs="Times New Roman"/>
                <w:sz w:val="24"/>
                <w:szCs w:val="24"/>
              </w:rPr>
              <w:t xml:space="preserve">16420,2 </w:t>
            </w:r>
            <w:r w:rsidRPr="00EC40F2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  <w:p w:rsidR="00581CF3" w:rsidRPr="001F3545" w:rsidRDefault="00DE69C8" w:rsidP="007C5F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7C5F87">
              <w:rPr>
                <w:rFonts w:ascii="Times New Roman" w:hAnsi="Times New Roman" w:cs="Times New Roman"/>
                <w:sz w:val="24"/>
                <w:szCs w:val="24"/>
              </w:rPr>
              <w:t>15962,9</w:t>
            </w:r>
            <w:r w:rsidRPr="00EC40F2">
              <w:rPr>
                <w:rFonts w:ascii="Times New Roman" w:hAnsi="Times New Roman" w:cs="Times New Roman"/>
                <w:sz w:val="24"/>
                <w:szCs w:val="24"/>
              </w:rPr>
              <w:t>тыс. рублей.</w:t>
            </w:r>
          </w:p>
        </w:tc>
      </w:tr>
      <w:tr w:rsidR="00520454" w:rsidRPr="004961E5" w:rsidTr="00CC205F">
        <w:trPr>
          <w:trHeight w:val="2005"/>
          <w:jc w:val="center"/>
        </w:trPr>
        <w:tc>
          <w:tcPr>
            <w:tcW w:w="2940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Индикаторы достижения цели и показатели непосредственных результатов</w:t>
            </w:r>
          </w:p>
        </w:tc>
        <w:tc>
          <w:tcPr>
            <w:tcW w:w="6625" w:type="dxa"/>
            <w:shd w:val="clear" w:color="auto" w:fill="FFFFFF"/>
            <w:tcMar>
              <w:top w:w="30" w:type="dxa"/>
              <w:left w:w="90" w:type="dxa"/>
              <w:bottom w:w="30" w:type="dxa"/>
              <w:right w:w="90" w:type="dxa"/>
            </w:tcMar>
          </w:tcPr>
          <w:tbl>
            <w:tblPr>
              <w:tblW w:w="0" w:type="auto"/>
              <w:tblLook w:val="0000"/>
            </w:tblPr>
            <w:tblGrid>
              <w:gridCol w:w="6445"/>
            </w:tblGrid>
            <w:tr w:rsidR="00640769" w:rsidRPr="004961E5" w:rsidTr="00D22302">
              <w:trPr>
                <w:trHeight w:val="1104"/>
              </w:trPr>
              <w:tc>
                <w:tcPr>
                  <w:tcW w:w="0" w:type="auto"/>
                </w:tcPr>
                <w:p w:rsidR="00640769" w:rsidRPr="004961E5" w:rsidRDefault="00686294" w:rsidP="007F34CF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="00640769" w:rsidRPr="004961E5">
                    <w:rPr>
                      <w:rFonts w:ascii="Times New Roman" w:hAnsi="Times New Roman" w:cs="Times New Roman"/>
                    </w:rPr>
                    <w:t>нижение уровня износа объектов ком</w:t>
                  </w:r>
                  <w:r w:rsidR="00640769">
                    <w:rPr>
                      <w:rFonts w:ascii="Times New Roman" w:hAnsi="Times New Roman" w:cs="Times New Roman"/>
                    </w:rPr>
                    <w:t xml:space="preserve">мунальной инфраструктуры - до </w:t>
                  </w:r>
                  <w:r w:rsidR="00A72D4A">
                    <w:rPr>
                      <w:rFonts w:ascii="Times New Roman" w:hAnsi="Times New Roman" w:cs="Times New Roman"/>
                    </w:rPr>
                    <w:t>4</w:t>
                  </w:r>
                  <w:r w:rsidR="00532F59">
                    <w:rPr>
                      <w:rFonts w:ascii="Times New Roman" w:hAnsi="Times New Roman" w:cs="Times New Roman"/>
                    </w:rPr>
                    <w:t>0</w:t>
                  </w:r>
                  <w:r w:rsidR="00640769" w:rsidRPr="004961E5">
                    <w:rPr>
                      <w:rFonts w:ascii="Times New Roman" w:hAnsi="Times New Roman" w:cs="Times New Roman"/>
                    </w:rPr>
                    <w:t xml:space="preserve">%; </w:t>
                  </w:r>
                </w:p>
                <w:p w:rsidR="00640769" w:rsidRPr="004961E5" w:rsidRDefault="00686294" w:rsidP="00F620D2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С</w:t>
                  </w:r>
                  <w:r w:rsidR="00640769" w:rsidRPr="004961E5">
                    <w:rPr>
                      <w:rFonts w:ascii="Times New Roman" w:hAnsi="Times New Roman" w:cs="Times New Roman"/>
                    </w:rPr>
                    <w:t>нижение количе</w:t>
                  </w:r>
                  <w:r w:rsidR="00640769">
                    <w:rPr>
                      <w:rFonts w:ascii="Times New Roman" w:hAnsi="Times New Roman" w:cs="Times New Roman"/>
                    </w:rPr>
                    <w:t xml:space="preserve">ства аварий на инженерных сетях – на </w:t>
                  </w:r>
                  <w:r w:rsidR="00F620D2">
                    <w:rPr>
                      <w:rFonts w:ascii="Times New Roman" w:hAnsi="Times New Roman" w:cs="Times New Roman"/>
                      <w:color w:val="auto"/>
                    </w:rPr>
                    <w:t>3</w:t>
                  </w:r>
                  <w:r w:rsidR="00532F59">
                    <w:rPr>
                      <w:rFonts w:ascii="Times New Roman" w:hAnsi="Times New Roman" w:cs="Times New Roman"/>
                      <w:color w:val="auto"/>
                    </w:rPr>
                    <w:t>0</w:t>
                  </w:r>
                  <w:r w:rsidR="00640769" w:rsidRPr="00101409">
                    <w:rPr>
                      <w:rFonts w:ascii="Times New Roman" w:hAnsi="Times New Roman" w:cs="Times New Roman"/>
                      <w:color w:val="auto"/>
                    </w:rPr>
                    <w:t>%</w:t>
                  </w:r>
                </w:p>
              </w:tc>
            </w:tr>
            <w:tr w:rsidR="00101409" w:rsidRPr="004961E5" w:rsidTr="00F12949">
              <w:trPr>
                <w:trHeight w:val="899"/>
              </w:trPr>
              <w:tc>
                <w:tcPr>
                  <w:tcW w:w="0" w:type="auto"/>
                  <w:shd w:val="clear" w:color="auto" w:fill="auto"/>
                </w:tcPr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Сокращения доли расходов на коммунальные услуги в общих расходах местного бюджета к 2020году на 9%.</w:t>
                  </w:r>
                </w:p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Снижение удельного расхода воды вмуниципальных учреждениях ипредприятиях на 1,8 куб. м/чел.</w:t>
                  </w:r>
                </w:p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Снижение удельного расхода тепловой энергии вмуниципальных учреждениях ипредприятиях на 0,015 Гкал/кв.м</w:t>
                  </w:r>
                </w:p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Снижение удельногорасхода электрической энергии в муниципальных учреждениях ипредприятиях на 11,1кВт*ч/чел.</w:t>
                  </w:r>
                </w:p>
                <w:p w:rsidR="00F12949" w:rsidRPr="00F12949" w:rsidRDefault="00F12949" w:rsidP="00F12949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1294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Снижение удельного расходаприродного газа вмуниципальных учреждениях ипредприятиях на 0,45куб.м/чел.</w:t>
                  </w:r>
                </w:p>
                <w:p w:rsidR="00686294" w:rsidRPr="004961E5" w:rsidRDefault="00F12949" w:rsidP="00F12949">
                  <w:pPr>
                    <w:pStyle w:val="Default"/>
                    <w:jc w:val="both"/>
                    <w:rPr>
                      <w:rFonts w:ascii="Times New Roman" w:hAnsi="Times New Roman" w:cs="Times New Roman"/>
                    </w:rPr>
                  </w:pPr>
                  <w:r w:rsidRPr="00F12949">
                    <w:rPr>
                      <w:rFonts w:ascii="Times New Roman" w:hAnsi="Times New Roman" w:cs="Times New Roman"/>
                    </w:rPr>
                    <w:t>Экономия электроэнергии в сравнении с показателями до реализации программы на 9% по отношению к показателям 2020 года.</w:t>
                  </w:r>
                </w:p>
              </w:tc>
            </w:tr>
          </w:tbl>
          <w:p w:rsidR="00520454" w:rsidRPr="004961E5" w:rsidRDefault="00520454" w:rsidP="007F34CF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4C44" w:rsidRDefault="00834C44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A4C" w:rsidRDefault="00665A4C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A4C" w:rsidRDefault="00665A4C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A4C" w:rsidRDefault="00665A4C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A4C" w:rsidRDefault="00665A4C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A2EA8" w:rsidRDefault="000A2EA8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A2EA8" w:rsidRDefault="000A2EA8" w:rsidP="00834C4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34C44" w:rsidRPr="00834C44" w:rsidRDefault="00834C44" w:rsidP="00A74854">
      <w:pPr>
        <w:spacing w:before="150" w:after="150" w:line="240" w:lineRule="atLeas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34C44">
        <w:rPr>
          <w:rFonts w:ascii="Times New Roman" w:hAnsi="Times New Roman" w:cs="Times New Roman"/>
          <w:b/>
          <w:color w:val="000000"/>
          <w:sz w:val="24"/>
          <w:szCs w:val="24"/>
        </w:rPr>
        <w:t>2.Текстовая часть муниципальной программы</w:t>
      </w:r>
    </w:p>
    <w:p w:rsidR="00834C44" w:rsidRPr="00834C44" w:rsidRDefault="00520454" w:rsidP="00834C4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77DE4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834C44" w:rsidRPr="00F77DE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34C44">
        <w:rPr>
          <w:rFonts w:ascii="Times New Roman" w:hAnsi="Times New Roman" w:cs="Times New Roman"/>
          <w:b/>
          <w:bCs/>
          <w:sz w:val="20"/>
          <w:szCs w:val="20"/>
        </w:rPr>
        <w:t> </w:t>
      </w:r>
      <w:r w:rsidR="00834C44">
        <w:rPr>
          <w:rFonts w:ascii="Times New Roman" w:hAnsi="Times New Roman" w:cs="Times New Roman"/>
          <w:b/>
          <w:bCs/>
          <w:sz w:val="24"/>
          <w:szCs w:val="24"/>
        </w:rPr>
        <w:t>Характеристика текущего состояния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Общая площадь жилищного фонда Ковернинского муниципального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7E2E75">
        <w:rPr>
          <w:rFonts w:ascii="Times New Roman" w:hAnsi="Times New Roman" w:cs="Times New Roman"/>
          <w:sz w:val="24"/>
          <w:szCs w:val="24"/>
        </w:rPr>
        <w:t>526,5</w:t>
      </w:r>
      <w:r w:rsidRPr="009505FE">
        <w:rPr>
          <w:rFonts w:ascii="Times New Roman" w:hAnsi="Times New Roman" w:cs="Times New Roman"/>
          <w:sz w:val="24"/>
          <w:szCs w:val="24"/>
        </w:rPr>
        <w:t xml:space="preserve"> тыс. кв.м., </w:t>
      </w:r>
      <w:r w:rsidR="007E2E75">
        <w:rPr>
          <w:rFonts w:ascii="Times New Roman" w:hAnsi="Times New Roman" w:cs="Times New Roman"/>
          <w:sz w:val="24"/>
          <w:szCs w:val="24"/>
        </w:rPr>
        <w:t>площадь многоквартирных домов, включая дома блокированной застройки – 208,6 тыс. кв.м, 23,2</w:t>
      </w:r>
      <w:r w:rsidRPr="009505FE">
        <w:rPr>
          <w:rFonts w:ascii="Times New Roman" w:hAnsi="Times New Roman" w:cs="Times New Roman"/>
          <w:sz w:val="24"/>
          <w:szCs w:val="24"/>
        </w:rPr>
        <w:t xml:space="preserve"> тыс. кв.м. находятся в управлении или на обслуживании жилищных организаций. Всего в жилищно-коммунальном комплексе Ковернинского муниципального</w:t>
      </w:r>
      <w:r w:rsidR="00686294">
        <w:rPr>
          <w:rFonts w:ascii="Times New Roman" w:hAnsi="Times New Roman" w:cs="Times New Roman"/>
          <w:sz w:val="24"/>
          <w:szCs w:val="24"/>
        </w:rPr>
        <w:t xml:space="preserve"> 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осуществляют хозяйственную деятельность 2 муниципальных предприятия (МП</w:t>
      </w:r>
      <w:r>
        <w:rPr>
          <w:rFonts w:ascii="Times New Roman" w:hAnsi="Times New Roman" w:cs="Times New Roman"/>
          <w:sz w:val="24"/>
          <w:szCs w:val="24"/>
        </w:rPr>
        <w:t xml:space="preserve"> Ковернинского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«ЖКХ «Сухоносовское», МП «ЖКХ «Ковернинское») по следующим направлениям: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1. Содержание и техническое обслуживание жилищного фонда;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2. Отопление и горячее водоснабжение;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3. Водоснабжение и водоотведение.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Протяженность инженерных коммуникаций:</w:t>
      </w:r>
    </w:p>
    <w:p w:rsidR="00186069" w:rsidRPr="009505FE" w:rsidRDefault="007E2E75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тепловых сетей – 25</w:t>
      </w:r>
      <w:r w:rsidR="00186069" w:rsidRPr="009505FE">
        <w:rPr>
          <w:rFonts w:ascii="Times New Roman" w:hAnsi="Times New Roman" w:cs="Times New Roman"/>
          <w:sz w:val="24"/>
          <w:szCs w:val="24"/>
        </w:rPr>
        <w:t>,5 км (в двухтрубном исчислении);</w:t>
      </w:r>
    </w:p>
    <w:p w:rsidR="00186069" w:rsidRPr="009505FE" w:rsidRDefault="00186069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- водопроводных сетей – </w:t>
      </w:r>
      <w:r w:rsidR="007E2E75">
        <w:rPr>
          <w:rFonts w:ascii="Times New Roman" w:hAnsi="Times New Roman" w:cs="Times New Roman"/>
          <w:sz w:val="24"/>
          <w:szCs w:val="24"/>
        </w:rPr>
        <w:t>144,1</w:t>
      </w:r>
      <w:r w:rsidRPr="009505FE">
        <w:rPr>
          <w:rFonts w:ascii="Times New Roman" w:hAnsi="Times New Roman" w:cs="Times New Roman"/>
          <w:sz w:val="24"/>
          <w:szCs w:val="24"/>
        </w:rPr>
        <w:t xml:space="preserve"> км;</w:t>
      </w:r>
    </w:p>
    <w:p w:rsidR="00186069" w:rsidRPr="009505FE" w:rsidRDefault="007E2E75" w:rsidP="001860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канализационных сетей -  39,8</w:t>
      </w:r>
      <w:r w:rsidR="00186069" w:rsidRPr="009505FE">
        <w:rPr>
          <w:rFonts w:ascii="Times New Roman" w:hAnsi="Times New Roman" w:cs="Times New Roman"/>
          <w:sz w:val="24"/>
          <w:szCs w:val="24"/>
        </w:rPr>
        <w:t>км.</w:t>
      </w:r>
    </w:p>
    <w:p w:rsidR="00520454" w:rsidRPr="004961E5" w:rsidRDefault="00520454" w:rsidP="001E69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К основным проблемам в состоянии водоснабжения и водоотв</w:t>
      </w:r>
      <w:r w:rsidR="001E693C">
        <w:rPr>
          <w:rFonts w:ascii="Times New Roman" w:hAnsi="Times New Roman" w:cs="Times New Roman"/>
          <w:sz w:val="24"/>
          <w:szCs w:val="24"/>
        </w:rPr>
        <w:t>едения населения можно отнести:</w:t>
      </w:r>
    </w:p>
    <w:p w:rsidR="00520454" w:rsidRPr="004961E5" w:rsidRDefault="001E693C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нерациональным </w:t>
      </w:r>
      <w:r w:rsidR="00520454" w:rsidRPr="004961E5">
        <w:rPr>
          <w:rFonts w:ascii="Times New Roman" w:hAnsi="Times New Roman" w:cs="Times New Roman"/>
          <w:sz w:val="24"/>
          <w:szCs w:val="24"/>
        </w:rPr>
        <w:t>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воды</w:t>
      </w:r>
      <w:r w:rsidR="00520454" w:rsidRPr="004961E5">
        <w:rPr>
          <w:rFonts w:ascii="Times New Roman" w:hAnsi="Times New Roman" w:cs="Times New Roman"/>
          <w:sz w:val="24"/>
          <w:szCs w:val="24"/>
        </w:rPr>
        <w:t xml:space="preserve"> в летний период года на полив приусадебных участков, значительными потерями воды в изношенных системах транспортировки;</w:t>
      </w:r>
    </w:p>
    <w:p w:rsidR="00520454" w:rsidRPr="004961E5" w:rsidRDefault="00520454" w:rsidP="00834C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-недостаточность финансовых средств для модернизации систе</w:t>
      </w:r>
      <w:r>
        <w:rPr>
          <w:rFonts w:ascii="Times New Roman" w:hAnsi="Times New Roman" w:cs="Times New Roman"/>
          <w:sz w:val="24"/>
          <w:szCs w:val="24"/>
        </w:rPr>
        <w:t>м водоснабжения и водоотведения.</w:t>
      </w:r>
    </w:p>
    <w:p w:rsidR="00E95988" w:rsidRDefault="00520454" w:rsidP="00E959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Для организации бесперебойной работы объекты коммунальной инфраструктуры как объекты жизнеобеспечения необходимо обеспечить резервными источниками электроснабжения.</w:t>
      </w:r>
    </w:p>
    <w:p w:rsidR="00D11D79" w:rsidRDefault="00D11D79" w:rsidP="00D11D7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34C44" w:rsidRPr="00E95988" w:rsidRDefault="00834C44" w:rsidP="00D11D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 Цели и задачи муниципальной программы.</w:t>
      </w:r>
    </w:p>
    <w:p w:rsidR="00834C44" w:rsidRDefault="00834C44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834C44" w:rsidRDefault="00834C44" w:rsidP="002327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Основной целью программы является</w:t>
      </w:r>
      <w:r w:rsidR="00232767">
        <w:rPr>
          <w:rFonts w:ascii="Times New Roman" w:hAnsi="Times New Roman" w:cs="Times New Roman"/>
          <w:bCs/>
          <w:sz w:val="24"/>
          <w:szCs w:val="24"/>
        </w:rPr>
        <w:t>о</w:t>
      </w:r>
      <w:r w:rsidR="00232767" w:rsidRPr="00232767">
        <w:rPr>
          <w:rFonts w:ascii="Times New Roman" w:hAnsi="Times New Roman" w:cs="Times New Roman"/>
          <w:bCs/>
          <w:sz w:val="24"/>
          <w:szCs w:val="24"/>
        </w:rPr>
        <w:t xml:space="preserve">беспечение населения Ковернинского муниципального </w:t>
      </w:r>
      <w:r w:rsidR="00D11E1D">
        <w:rPr>
          <w:rFonts w:ascii="Times New Roman" w:hAnsi="Times New Roman" w:cs="Times New Roman"/>
          <w:bCs/>
          <w:sz w:val="24"/>
          <w:szCs w:val="24"/>
        </w:rPr>
        <w:t>округа</w:t>
      </w:r>
      <w:r w:rsidR="00232767" w:rsidRPr="00232767">
        <w:rPr>
          <w:rFonts w:ascii="Times New Roman" w:hAnsi="Times New Roman" w:cs="Times New Roman"/>
          <w:bCs/>
          <w:sz w:val="24"/>
          <w:szCs w:val="24"/>
        </w:rPr>
        <w:t xml:space="preserve"> Нижегородской области качественными услугами в сфере жилищно-коммунального хозяйства</w:t>
      </w:r>
      <w:r w:rsidR="00CA7807">
        <w:rPr>
          <w:rFonts w:ascii="Times New Roman" w:hAnsi="Times New Roman" w:cs="Times New Roman"/>
          <w:bCs/>
          <w:sz w:val="24"/>
          <w:szCs w:val="24"/>
        </w:rPr>
        <w:t xml:space="preserve">, что приведет к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A7807">
        <w:rPr>
          <w:rFonts w:ascii="Times New Roman" w:hAnsi="Times New Roman" w:cs="Times New Roman"/>
          <w:sz w:val="24"/>
          <w:szCs w:val="24"/>
        </w:rPr>
        <w:t>озданию</w:t>
      </w:r>
      <w:r w:rsidRPr="004961E5">
        <w:rPr>
          <w:rFonts w:ascii="Times New Roman" w:hAnsi="Times New Roman" w:cs="Times New Roman"/>
          <w:sz w:val="24"/>
          <w:szCs w:val="24"/>
        </w:rPr>
        <w:t xml:space="preserve"> комфортной среды проживания и жизнедеятельности для человека, которая позволяет не только удовлетворять жилищные потребности, но и обеспечивает высокое качество жизни в целом.</w:t>
      </w:r>
    </w:p>
    <w:p w:rsidR="00834C44" w:rsidRDefault="00834C44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цели будут реализовываться путем решения следующих задач:</w:t>
      </w:r>
    </w:p>
    <w:p w:rsidR="00CA7807" w:rsidRDefault="00CA7807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4C44" w:rsidRPr="004961E5" w:rsidRDefault="00686294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1.Р</w:t>
      </w:r>
      <w:r w:rsidR="00834C44" w:rsidRPr="004961E5">
        <w:rPr>
          <w:rFonts w:ascii="Times New Roman" w:hAnsi="Times New Roman" w:cs="Times New Roman"/>
          <w:sz w:val="24"/>
          <w:szCs w:val="24"/>
        </w:rPr>
        <w:t xml:space="preserve">азвитие систем коммунальной инфраструктуры Ковернинского муниципального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="00834C44" w:rsidRPr="004961E5">
        <w:rPr>
          <w:rFonts w:ascii="Times New Roman" w:hAnsi="Times New Roman" w:cs="Times New Roman"/>
          <w:sz w:val="24"/>
          <w:szCs w:val="24"/>
        </w:rPr>
        <w:t>;</w:t>
      </w:r>
    </w:p>
    <w:p w:rsidR="00074F48" w:rsidRPr="004961E5" w:rsidRDefault="00686294" w:rsidP="002327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</w:t>
      </w:r>
      <w:r w:rsidR="00074F48" w:rsidRPr="00B33D65">
        <w:rPr>
          <w:rFonts w:ascii="Times New Roman" w:hAnsi="Times New Roman" w:cs="Times New Roman"/>
          <w:sz w:val="24"/>
          <w:szCs w:val="24"/>
        </w:rPr>
        <w:t xml:space="preserve">овышение энергетической эффективности при производстве, передаче и потреблении энергетических ресурсов в Ковернинском муниципальном </w:t>
      </w:r>
      <w:r w:rsidR="00D11E1D">
        <w:rPr>
          <w:rFonts w:ascii="Times New Roman" w:hAnsi="Times New Roman" w:cs="Times New Roman"/>
          <w:sz w:val="24"/>
          <w:szCs w:val="24"/>
        </w:rPr>
        <w:t>округ</w:t>
      </w:r>
      <w:r w:rsidR="00074F48" w:rsidRPr="00B33D65">
        <w:rPr>
          <w:rFonts w:ascii="Times New Roman" w:hAnsi="Times New Roman" w:cs="Times New Roman"/>
          <w:sz w:val="24"/>
          <w:szCs w:val="24"/>
        </w:rPr>
        <w:t>е</w:t>
      </w:r>
      <w:r w:rsidR="00074F48">
        <w:rPr>
          <w:rFonts w:ascii="Times New Roman" w:hAnsi="Times New Roman" w:cs="Times New Roman"/>
          <w:sz w:val="24"/>
          <w:szCs w:val="24"/>
        </w:rPr>
        <w:t>.</w:t>
      </w:r>
    </w:p>
    <w:p w:rsidR="00834C44" w:rsidRDefault="00834C44" w:rsidP="002327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4C44" w:rsidRDefault="0018444A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 Сроки и этапы реализации муниципальной программы</w:t>
      </w:r>
    </w:p>
    <w:p w:rsidR="0018444A" w:rsidRPr="0018444A" w:rsidRDefault="0018444A" w:rsidP="00834C4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9505FE" w:rsidRDefault="00520454" w:rsidP="00786DD5">
      <w:pPr>
        <w:pStyle w:val="a8"/>
        <w:ind w:firstLine="660"/>
        <w:jc w:val="both"/>
        <w:rPr>
          <w:rFonts w:ascii="Times New Roman" w:hAnsi="Times New Roman" w:cs="Times New Roman"/>
        </w:rPr>
      </w:pPr>
      <w:r w:rsidRPr="009505FE">
        <w:rPr>
          <w:rFonts w:ascii="Times New Roman" w:hAnsi="Times New Roman" w:cs="Times New Roman"/>
        </w:rPr>
        <w:t>Реализация Прогр</w:t>
      </w:r>
      <w:r w:rsidR="001E693C">
        <w:rPr>
          <w:rFonts w:ascii="Times New Roman" w:hAnsi="Times New Roman" w:cs="Times New Roman"/>
        </w:rPr>
        <w:t>аммы будет осуществляться в 2021</w:t>
      </w:r>
      <w:r>
        <w:rPr>
          <w:rFonts w:ascii="Times New Roman" w:hAnsi="Times New Roman" w:cs="Times New Roman"/>
        </w:rPr>
        <w:t>-20</w:t>
      </w:r>
      <w:r w:rsidR="00536388">
        <w:rPr>
          <w:rFonts w:ascii="Times New Roman" w:hAnsi="Times New Roman" w:cs="Times New Roman"/>
        </w:rPr>
        <w:t>2</w:t>
      </w:r>
      <w:r w:rsidR="001E693C">
        <w:rPr>
          <w:rFonts w:ascii="Times New Roman" w:hAnsi="Times New Roman" w:cs="Times New Roman"/>
        </w:rPr>
        <w:t>3</w:t>
      </w:r>
      <w:r w:rsidRPr="009505FE">
        <w:rPr>
          <w:rFonts w:ascii="Times New Roman" w:hAnsi="Times New Roman" w:cs="Times New Roman"/>
        </w:rPr>
        <w:t xml:space="preserve"> годы</w:t>
      </w:r>
      <w:r>
        <w:rPr>
          <w:rFonts w:ascii="Times New Roman" w:hAnsi="Times New Roman" w:cs="Times New Roman"/>
        </w:rPr>
        <w:t xml:space="preserve"> в один этап</w:t>
      </w:r>
      <w:r w:rsidRPr="009505FE">
        <w:rPr>
          <w:rFonts w:ascii="Times New Roman" w:hAnsi="Times New Roman" w:cs="Times New Roman"/>
        </w:rPr>
        <w:t>.</w:t>
      </w:r>
    </w:p>
    <w:p w:rsidR="0018444A" w:rsidRDefault="0018444A" w:rsidP="0018444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74D86" w:rsidRPr="001372F0" w:rsidRDefault="00974D86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974D86" w:rsidRPr="001372F0" w:rsidSect="00331471">
          <w:footerReference w:type="default" r:id="rId11"/>
          <w:pgSz w:w="11906" w:h="16838"/>
          <w:pgMar w:top="993" w:right="851" w:bottom="709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811"/>
        <w:tblW w:w="4679" w:type="pct"/>
        <w:tblCellSpacing w:w="5" w:type="nil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1471"/>
        <w:gridCol w:w="2079"/>
        <w:gridCol w:w="57"/>
        <w:gridCol w:w="1606"/>
        <w:gridCol w:w="1466"/>
        <w:gridCol w:w="51"/>
        <w:gridCol w:w="2310"/>
        <w:gridCol w:w="1565"/>
        <w:gridCol w:w="1283"/>
        <w:gridCol w:w="1565"/>
        <w:gridCol w:w="1505"/>
      </w:tblGrid>
      <w:tr w:rsidR="00532F59" w:rsidRPr="001E693C" w:rsidTr="00532F59">
        <w:trPr>
          <w:trHeight w:val="877"/>
          <w:tblCellSpacing w:w="5" w:type="nil"/>
        </w:trPr>
        <w:tc>
          <w:tcPr>
            <w:tcW w:w="5000" w:type="pct"/>
            <w:gridSpan w:val="11"/>
          </w:tcPr>
          <w:p w:rsidR="00532F59" w:rsidRPr="001E693C" w:rsidRDefault="00532F59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2F59" w:rsidRPr="001E693C" w:rsidRDefault="00532F59" w:rsidP="004E0478">
            <w:pPr>
              <w:widowControl w:val="0"/>
              <w:tabs>
                <w:tab w:val="left" w:pos="766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32F59" w:rsidRPr="00686294" w:rsidRDefault="00532F59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294">
              <w:rPr>
                <w:rFonts w:ascii="Times New Roman" w:hAnsi="Times New Roman" w:cs="Times New Roman"/>
                <w:b/>
                <w:sz w:val="24"/>
                <w:szCs w:val="24"/>
              </w:rPr>
              <w:t>2.4 Перечень основных мероприятий реализации муниципальной программы</w:t>
            </w:r>
          </w:p>
          <w:p w:rsidR="00532F59" w:rsidRPr="001E693C" w:rsidRDefault="00532F59" w:rsidP="001E693C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Таблица 1.</w:t>
            </w:r>
          </w:p>
        </w:tc>
      </w:tr>
      <w:tr w:rsidR="005D3F9B" w:rsidRPr="001E693C" w:rsidTr="00532F59">
        <w:trPr>
          <w:trHeight w:val="877"/>
          <w:tblCellSpacing w:w="5" w:type="nil"/>
        </w:trPr>
        <w:tc>
          <w:tcPr>
            <w:tcW w:w="492" w:type="pct"/>
            <w:vMerge w:val="restar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95" w:type="pct"/>
            <w:vMerge w:val="restar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556" w:type="pct"/>
            <w:gridSpan w:val="2"/>
            <w:vMerge w:val="restar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(капвложения,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490" w:type="pct"/>
            <w:vMerge w:val="restar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789" w:type="pct"/>
            <w:gridSpan w:val="2"/>
            <w:vMerge w:val="restart"/>
          </w:tcPr>
          <w:p w:rsidR="001E693C" w:rsidRPr="001E693C" w:rsidRDefault="00686294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78" w:type="pct"/>
            <w:gridSpan w:val="4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 (по годам) тыс.рублей</w:t>
            </w:r>
          </w:p>
        </w:tc>
      </w:tr>
      <w:tr w:rsidR="005D3F9B" w:rsidRPr="001E693C" w:rsidTr="00532F59">
        <w:trPr>
          <w:trHeight w:val="351"/>
          <w:tblCellSpacing w:w="5" w:type="nil"/>
        </w:trPr>
        <w:tc>
          <w:tcPr>
            <w:tcW w:w="492" w:type="pct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  <w:gridSpan w:val="2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pct"/>
            <w:gridSpan w:val="2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</w:tcPr>
          <w:p w:rsidR="001E693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29" w:type="pct"/>
          </w:tcPr>
          <w:p w:rsidR="001E693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523" w:type="pct"/>
          </w:tcPr>
          <w:p w:rsidR="001E693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03" w:type="pc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A2EA8" w:rsidRPr="001E693C" w:rsidTr="00532F59">
        <w:trPr>
          <w:trHeight w:val="314"/>
          <w:tblCellSpacing w:w="5" w:type="nil"/>
        </w:trPr>
        <w:tc>
          <w:tcPr>
            <w:tcW w:w="2233" w:type="pct"/>
            <w:gridSpan w:val="5"/>
            <w:vMerge w:val="restart"/>
          </w:tcPr>
          <w:p w:rsidR="000A2EA8" w:rsidRPr="001E693C" w:rsidRDefault="000A2EA8" w:rsidP="000A2E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2" w:colLast="5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Цель программы: О</w:t>
            </w:r>
            <w:r w:rsidRPr="001E69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беспечение населения Ковернинского муниципального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  <w:r w:rsidRPr="001E693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Нижегородской области качественными услугами в сфере жилищно-коммунального хозяйства.</w:t>
            </w:r>
          </w:p>
        </w:tc>
        <w:tc>
          <w:tcPr>
            <w:tcW w:w="789" w:type="pct"/>
            <w:gridSpan w:val="2"/>
          </w:tcPr>
          <w:p w:rsidR="000A2EA8" w:rsidRPr="001E693C" w:rsidRDefault="000A2EA8" w:rsidP="000A2E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3" w:type="pct"/>
          </w:tcPr>
          <w:p w:rsidR="000A2EA8" w:rsidRPr="001E693C" w:rsidRDefault="000A2EA8" w:rsidP="000A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28026,5</w:t>
            </w:r>
          </w:p>
        </w:tc>
        <w:tc>
          <w:tcPr>
            <w:tcW w:w="429" w:type="pct"/>
          </w:tcPr>
          <w:p w:rsidR="000A2EA8" w:rsidRPr="001E693C" w:rsidRDefault="000A2EA8" w:rsidP="000A2E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28080,2</w:t>
            </w:r>
          </w:p>
        </w:tc>
        <w:tc>
          <w:tcPr>
            <w:tcW w:w="523" w:type="pct"/>
          </w:tcPr>
          <w:p w:rsidR="000A2EA8" w:rsidRPr="001E693C" w:rsidRDefault="000A2EA8" w:rsidP="000A2EA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26417,6</w:t>
            </w:r>
          </w:p>
        </w:tc>
        <w:tc>
          <w:tcPr>
            <w:tcW w:w="503" w:type="pct"/>
          </w:tcPr>
          <w:p w:rsidR="000A2EA8" w:rsidRPr="001E693C" w:rsidRDefault="000A2EA8" w:rsidP="000A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82524,3</w:t>
            </w:r>
          </w:p>
        </w:tc>
      </w:tr>
      <w:bookmarkEnd w:id="0"/>
      <w:tr w:rsidR="005D3F9B" w:rsidRPr="001E693C" w:rsidTr="00532F59">
        <w:trPr>
          <w:trHeight w:val="407"/>
          <w:tblCellSpacing w:w="5" w:type="nil"/>
        </w:trPr>
        <w:tc>
          <w:tcPr>
            <w:tcW w:w="2233" w:type="pct"/>
            <w:gridSpan w:val="5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89" w:type="pct"/>
            <w:gridSpan w:val="2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523" w:type="pct"/>
          </w:tcPr>
          <w:p w:rsidR="001E693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29" w:type="pct"/>
          </w:tcPr>
          <w:p w:rsidR="001E693C" w:rsidRPr="001E693C" w:rsidRDefault="000D32D9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3" w:type="pct"/>
          </w:tcPr>
          <w:p w:rsidR="001E693C" w:rsidRPr="001E693C" w:rsidRDefault="000D32D9" w:rsidP="005D3F9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1E693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D3F9B" w:rsidRPr="001E693C" w:rsidTr="00532F59">
        <w:trPr>
          <w:trHeight w:val="508"/>
          <w:tblCellSpacing w:w="5" w:type="nil"/>
        </w:trPr>
        <w:tc>
          <w:tcPr>
            <w:tcW w:w="2233" w:type="pct"/>
            <w:gridSpan w:val="5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89" w:type="pct"/>
            <w:gridSpan w:val="2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1E693C" w:rsidRPr="001E693C" w:rsidRDefault="00463780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28026,5</w:t>
            </w:r>
          </w:p>
        </w:tc>
        <w:tc>
          <w:tcPr>
            <w:tcW w:w="429" w:type="pct"/>
          </w:tcPr>
          <w:p w:rsidR="001E693C" w:rsidRPr="001E693C" w:rsidRDefault="00463780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28080,2</w:t>
            </w:r>
          </w:p>
        </w:tc>
        <w:tc>
          <w:tcPr>
            <w:tcW w:w="523" w:type="pct"/>
          </w:tcPr>
          <w:p w:rsidR="001E693C" w:rsidRPr="001E693C" w:rsidRDefault="00463780" w:rsidP="005D3F9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26417,6</w:t>
            </w:r>
          </w:p>
        </w:tc>
        <w:tc>
          <w:tcPr>
            <w:tcW w:w="503" w:type="pct"/>
          </w:tcPr>
          <w:p w:rsidR="001E693C" w:rsidRPr="001E693C" w:rsidRDefault="00463780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82524,3</w:t>
            </w:r>
          </w:p>
        </w:tc>
      </w:tr>
      <w:tr w:rsidR="00463780" w:rsidRPr="001E693C" w:rsidTr="00532F59">
        <w:trPr>
          <w:trHeight w:val="77"/>
          <w:tblCellSpacing w:w="5" w:type="nil"/>
        </w:trPr>
        <w:tc>
          <w:tcPr>
            <w:tcW w:w="2233" w:type="pct"/>
            <w:gridSpan w:val="5"/>
            <w:vMerge w:val="restart"/>
          </w:tcPr>
          <w:p w:rsidR="00463780" w:rsidRPr="001E693C" w:rsidRDefault="00463780" w:rsidP="004637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</w:p>
          <w:p w:rsidR="00463780" w:rsidRPr="001E693C" w:rsidRDefault="00463780" w:rsidP="0046378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  <w:tc>
          <w:tcPr>
            <w:tcW w:w="789" w:type="pct"/>
            <w:gridSpan w:val="2"/>
          </w:tcPr>
          <w:p w:rsidR="00463780" w:rsidRPr="001E693C" w:rsidRDefault="00463780" w:rsidP="00463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3" w:type="pct"/>
          </w:tcPr>
          <w:p w:rsidR="00463780" w:rsidRPr="001E693C" w:rsidRDefault="00463780" w:rsidP="00463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EC8">
              <w:rPr>
                <w:rFonts w:ascii="Times New Roman" w:hAnsi="Times New Roman" w:cs="Times New Roman"/>
                <w:sz w:val="24"/>
                <w:szCs w:val="24"/>
              </w:rPr>
              <w:t>11606,3</w:t>
            </w:r>
          </w:p>
        </w:tc>
        <w:tc>
          <w:tcPr>
            <w:tcW w:w="429" w:type="pct"/>
          </w:tcPr>
          <w:p w:rsidR="00463780" w:rsidRPr="001E693C" w:rsidRDefault="00463780" w:rsidP="004637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11660,0</w:t>
            </w:r>
          </w:p>
        </w:tc>
        <w:tc>
          <w:tcPr>
            <w:tcW w:w="523" w:type="pct"/>
          </w:tcPr>
          <w:p w:rsidR="00463780" w:rsidRPr="001E693C" w:rsidRDefault="00463780" w:rsidP="00463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10454,7</w:t>
            </w:r>
          </w:p>
        </w:tc>
        <w:tc>
          <w:tcPr>
            <w:tcW w:w="503" w:type="pct"/>
          </w:tcPr>
          <w:p w:rsidR="00463780" w:rsidRPr="001E693C" w:rsidRDefault="00463780" w:rsidP="004637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33721,0</w:t>
            </w:r>
          </w:p>
        </w:tc>
      </w:tr>
      <w:tr w:rsidR="005D3F9B" w:rsidRPr="001E693C" w:rsidTr="00532F59">
        <w:trPr>
          <w:trHeight w:val="385"/>
          <w:tblCellSpacing w:w="5" w:type="nil"/>
        </w:trPr>
        <w:tc>
          <w:tcPr>
            <w:tcW w:w="2233" w:type="pct"/>
            <w:gridSpan w:val="5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pct"/>
            <w:gridSpan w:val="2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523" w:type="pct"/>
          </w:tcPr>
          <w:p w:rsidR="001E693C" w:rsidRPr="001E693C" w:rsidRDefault="001E693C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29" w:type="pct"/>
          </w:tcPr>
          <w:p w:rsidR="001E693C" w:rsidRPr="001E693C" w:rsidRDefault="001E693C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3" w:type="pct"/>
          </w:tcPr>
          <w:p w:rsidR="001E693C" w:rsidRPr="001E693C" w:rsidRDefault="001E693C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</w:tcPr>
          <w:p w:rsidR="001E693C" w:rsidRPr="001E693C" w:rsidRDefault="000D32D9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5D3F9B" w:rsidRPr="001E693C" w:rsidTr="00532F59">
        <w:trPr>
          <w:trHeight w:val="384"/>
          <w:tblCellSpacing w:w="5" w:type="nil"/>
        </w:trPr>
        <w:tc>
          <w:tcPr>
            <w:tcW w:w="2233" w:type="pct"/>
            <w:gridSpan w:val="5"/>
            <w:vMerge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9" w:type="pct"/>
            <w:gridSpan w:val="2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1E693C" w:rsidRPr="001E693C" w:rsidRDefault="000F1EC8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EC8">
              <w:rPr>
                <w:rFonts w:ascii="Times New Roman" w:hAnsi="Times New Roman" w:cs="Times New Roman"/>
                <w:sz w:val="24"/>
                <w:szCs w:val="24"/>
              </w:rPr>
              <w:t>11606,3</w:t>
            </w:r>
          </w:p>
        </w:tc>
        <w:tc>
          <w:tcPr>
            <w:tcW w:w="429" w:type="pct"/>
          </w:tcPr>
          <w:p w:rsidR="001E693C" w:rsidRPr="001E693C" w:rsidRDefault="00463780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11660,0</w:t>
            </w:r>
          </w:p>
        </w:tc>
        <w:tc>
          <w:tcPr>
            <w:tcW w:w="523" w:type="pct"/>
          </w:tcPr>
          <w:p w:rsidR="001E693C" w:rsidRPr="001E693C" w:rsidRDefault="000F1EC8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10454,7</w:t>
            </w:r>
          </w:p>
        </w:tc>
        <w:tc>
          <w:tcPr>
            <w:tcW w:w="503" w:type="pct"/>
          </w:tcPr>
          <w:p w:rsidR="001E693C" w:rsidRPr="001E693C" w:rsidRDefault="00463780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33721,0</w:t>
            </w:r>
          </w:p>
        </w:tc>
      </w:tr>
      <w:tr w:rsidR="005D3F9B" w:rsidRPr="001E693C" w:rsidTr="00F12949">
        <w:trPr>
          <w:trHeight w:val="1357"/>
          <w:tblCellSpacing w:w="5" w:type="nil"/>
        </w:trPr>
        <w:tc>
          <w:tcPr>
            <w:tcW w:w="1206" w:type="pct"/>
            <w:gridSpan w:val="3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1.   Выполнение модернизации объектов инженерной инфраструктуры жилищно-коммунального комплекса</w:t>
            </w:r>
          </w:p>
        </w:tc>
        <w:tc>
          <w:tcPr>
            <w:tcW w:w="537" w:type="pct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1E693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789" w:type="pct"/>
            <w:gridSpan w:val="2"/>
            <w:shd w:val="clear" w:color="auto" w:fill="auto"/>
          </w:tcPr>
          <w:p w:rsidR="001E693C" w:rsidRPr="001E693C" w:rsidRDefault="001E693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1E693C" w:rsidRPr="001E693C" w:rsidRDefault="000F1EC8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D32D9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429" w:type="pct"/>
          </w:tcPr>
          <w:p w:rsidR="001E693C" w:rsidRPr="001E693C" w:rsidRDefault="000F1EC8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E693C" w:rsidRPr="001E693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523" w:type="pct"/>
          </w:tcPr>
          <w:p w:rsidR="001E693C" w:rsidRPr="001E693C" w:rsidRDefault="000F1EC8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E693C" w:rsidRPr="001E693C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503" w:type="pct"/>
          </w:tcPr>
          <w:p w:rsidR="001E693C" w:rsidRPr="001E693C" w:rsidRDefault="000F1EC8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D32D9"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2611CC" w:rsidRPr="001E693C" w:rsidTr="00532F59">
        <w:trPr>
          <w:trHeight w:val="1357"/>
          <w:tblCellSpacing w:w="5" w:type="nil"/>
        </w:trPr>
        <w:tc>
          <w:tcPr>
            <w:tcW w:w="1206" w:type="pct"/>
            <w:gridSpan w:val="3"/>
          </w:tcPr>
          <w:p w:rsidR="002611CC" w:rsidRPr="001E693C" w:rsidRDefault="002611CC" w:rsidP="005D3F9B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7E2E75">
              <w:rPr>
                <w:rFonts w:ascii="Times New Roman" w:hAnsi="Times New Roman" w:cs="Times New Roman"/>
                <w:sz w:val="24"/>
                <w:szCs w:val="24"/>
              </w:rPr>
              <w:t>Повышение уровня благоустройства, озеленения 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анитарного состояния территории.</w:t>
            </w:r>
          </w:p>
        </w:tc>
        <w:tc>
          <w:tcPr>
            <w:tcW w:w="537" w:type="pct"/>
          </w:tcPr>
          <w:p w:rsidR="002611C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2611CC" w:rsidRDefault="002611CC" w:rsidP="004E047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789" w:type="pct"/>
            <w:gridSpan w:val="2"/>
          </w:tcPr>
          <w:p w:rsidR="002611CC" w:rsidRPr="001E693C" w:rsidRDefault="002611CC" w:rsidP="004E04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2611CC" w:rsidRPr="001E693C" w:rsidRDefault="000F1EC8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10456,3</w:t>
            </w:r>
          </w:p>
        </w:tc>
        <w:tc>
          <w:tcPr>
            <w:tcW w:w="429" w:type="pct"/>
          </w:tcPr>
          <w:p w:rsidR="002611CC" w:rsidRPr="001E693C" w:rsidRDefault="00463780" w:rsidP="004E0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10510,0</w:t>
            </w:r>
          </w:p>
        </w:tc>
        <w:tc>
          <w:tcPr>
            <w:tcW w:w="523" w:type="pct"/>
          </w:tcPr>
          <w:p w:rsidR="002611CC" w:rsidRPr="001E693C" w:rsidRDefault="000F1EC8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9304,7</w:t>
            </w:r>
          </w:p>
        </w:tc>
        <w:tc>
          <w:tcPr>
            <w:tcW w:w="503" w:type="pct"/>
          </w:tcPr>
          <w:p w:rsidR="002611CC" w:rsidRPr="001E693C" w:rsidRDefault="00463780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30271,0</w:t>
            </w:r>
          </w:p>
        </w:tc>
      </w:tr>
      <w:tr w:rsidR="00976234" w:rsidRPr="001E693C" w:rsidTr="00532F59">
        <w:trPr>
          <w:trHeight w:val="980"/>
          <w:tblCellSpacing w:w="5" w:type="nil"/>
        </w:trPr>
        <w:tc>
          <w:tcPr>
            <w:tcW w:w="3022" w:type="pct"/>
            <w:gridSpan w:val="7"/>
          </w:tcPr>
          <w:p w:rsidR="00976234" w:rsidRPr="001E693C" w:rsidRDefault="00976234" w:rsidP="008F4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Подпрограмма 2</w:t>
            </w:r>
          </w:p>
          <w:p w:rsidR="00976234" w:rsidRPr="001E693C" w:rsidRDefault="00976234" w:rsidP="008F4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 xml:space="preserve">«Энергосбережение и повышение энергетической эффективности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3" w:type="pct"/>
          </w:tcPr>
          <w:p w:rsidR="00976234" w:rsidRPr="00E424F4" w:rsidRDefault="00E424F4" w:rsidP="00E424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4F4">
              <w:rPr>
                <w:rFonts w:ascii="Times New Roman" w:hAnsi="Times New Roman" w:cs="Times New Roman"/>
                <w:sz w:val="24"/>
                <w:szCs w:val="24"/>
              </w:rPr>
              <w:t>16420,2</w:t>
            </w:r>
          </w:p>
        </w:tc>
        <w:tc>
          <w:tcPr>
            <w:tcW w:w="429" w:type="pct"/>
          </w:tcPr>
          <w:p w:rsidR="00976234" w:rsidRPr="00E424F4" w:rsidRDefault="00E424F4" w:rsidP="001C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F4">
              <w:rPr>
                <w:rFonts w:ascii="Times New Roman" w:hAnsi="Times New Roman" w:cs="Times New Roman"/>
                <w:sz w:val="24"/>
                <w:szCs w:val="24"/>
              </w:rPr>
              <w:t>16420,2</w:t>
            </w:r>
          </w:p>
        </w:tc>
        <w:tc>
          <w:tcPr>
            <w:tcW w:w="523" w:type="pct"/>
          </w:tcPr>
          <w:p w:rsidR="00976234" w:rsidRPr="00E424F4" w:rsidRDefault="00E424F4" w:rsidP="001C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F4">
              <w:rPr>
                <w:rFonts w:ascii="Times New Roman" w:hAnsi="Times New Roman" w:cs="Times New Roman"/>
                <w:sz w:val="24"/>
                <w:szCs w:val="24"/>
              </w:rPr>
              <w:t>15962,9</w:t>
            </w:r>
          </w:p>
        </w:tc>
        <w:tc>
          <w:tcPr>
            <w:tcW w:w="503" w:type="pct"/>
          </w:tcPr>
          <w:p w:rsidR="00976234" w:rsidRPr="00E424F4" w:rsidRDefault="00E424F4" w:rsidP="001C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24F4">
              <w:rPr>
                <w:rFonts w:ascii="Times New Roman" w:hAnsi="Times New Roman" w:cs="Times New Roman"/>
                <w:sz w:val="24"/>
                <w:szCs w:val="24"/>
              </w:rPr>
              <w:t>48803,3</w:t>
            </w:r>
          </w:p>
        </w:tc>
      </w:tr>
      <w:tr w:rsidR="005D3F9B" w:rsidRPr="001E693C" w:rsidTr="00532F59">
        <w:trPr>
          <w:trHeight w:val="2743"/>
          <w:tblCellSpacing w:w="5" w:type="nil"/>
        </w:trPr>
        <w:tc>
          <w:tcPr>
            <w:tcW w:w="1206" w:type="pct"/>
            <w:gridSpan w:val="3"/>
          </w:tcPr>
          <w:p w:rsidR="001E693C" w:rsidRPr="001E693C" w:rsidRDefault="005D3F9B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E693C" w:rsidRPr="001E693C">
              <w:rPr>
                <w:rFonts w:ascii="Times New Roman" w:hAnsi="Times New Roman" w:cs="Times New Roman"/>
                <w:sz w:val="24"/>
                <w:szCs w:val="24"/>
              </w:rPr>
              <w:t>. 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</w:t>
            </w:r>
          </w:p>
        </w:tc>
        <w:tc>
          <w:tcPr>
            <w:tcW w:w="537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507" w:type="pct"/>
            <w:gridSpan w:val="2"/>
          </w:tcPr>
          <w:p w:rsidR="001E693C" w:rsidRPr="001E693C" w:rsidRDefault="005D3F9B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772" w:type="pct"/>
          </w:tcPr>
          <w:p w:rsidR="001E693C" w:rsidRPr="001E693C" w:rsidRDefault="00686294" w:rsidP="00686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93C" w:rsidRPr="001E693C" w:rsidRDefault="005D3F9B" w:rsidP="001953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429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93C" w:rsidRPr="001E693C" w:rsidRDefault="005D3F9B" w:rsidP="00195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523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93C" w:rsidRPr="001E693C" w:rsidRDefault="005D3F9B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503" w:type="pct"/>
          </w:tcPr>
          <w:p w:rsidR="001E693C" w:rsidRPr="001E693C" w:rsidRDefault="001E693C" w:rsidP="00195329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693C" w:rsidRPr="001E693C" w:rsidRDefault="005D3F9B" w:rsidP="005D3F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</w:tr>
      <w:tr w:rsidR="008F4238" w:rsidRPr="001E693C" w:rsidTr="00532F59">
        <w:trPr>
          <w:trHeight w:val="1500"/>
          <w:tblCellSpacing w:w="5" w:type="nil"/>
        </w:trPr>
        <w:tc>
          <w:tcPr>
            <w:tcW w:w="1206" w:type="pct"/>
            <w:gridSpan w:val="3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E2E7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качественного уличного освещения, повышение эффективности установок наружного освещения.</w:t>
            </w:r>
          </w:p>
        </w:tc>
        <w:tc>
          <w:tcPr>
            <w:tcW w:w="537" w:type="pct"/>
          </w:tcPr>
          <w:p w:rsidR="008F4238" w:rsidRPr="001E693C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93C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507" w:type="pct"/>
            <w:gridSpan w:val="2"/>
          </w:tcPr>
          <w:p w:rsidR="008F4238" w:rsidRPr="001E693C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772" w:type="pct"/>
          </w:tcPr>
          <w:p w:rsidR="008F4238" w:rsidRPr="001E693C" w:rsidRDefault="008F4238" w:rsidP="008F4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2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Pr="003C2CEA" w:rsidRDefault="00976234" w:rsidP="008F4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16393,2</w:t>
            </w:r>
          </w:p>
        </w:tc>
        <w:tc>
          <w:tcPr>
            <w:tcW w:w="429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Default="00976234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16393,2</w:t>
            </w:r>
          </w:p>
        </w:tc>
        <w:tc>
          <w:tcPr>
            <w:tcW w:w="52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Default="00976234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15935,9</w:t>
            </w:r>
          </w:p>
        </w:tc>
        <w:tc>
          <w:tcPr>
            <w:tcW w:w="503" w:type="pct"/>
          </w:tcPr>
          <w:p w:rsidR="008F4238" w:rsidRDefault="008F4238" w:rsidP="008F4238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4238" w:rsidRPr="003C2CEA" w:rsidRDefault="00976234" w:rsidP="008F42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48722,3</w:t>
            </w:r>
          </w:p>
        </w:tc>
      </w:tr>
    </w:tbl>
    <w:p w:rsidR="00536292" w:rsidRPr="00674AE9" w:rsidRDefault="00536292" w:rsidP="001372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rPr>
          <w:rFonts w:ascii="Times New Roman" w:hAnsi="Times New Roman" w:cs="Times New Roman"/>
          <w:sz w:val="24"/>
          <w:szCs w:val="24"/>
        </w:rPr>
        <w:sectPr w:rsidR="00536292" w:rsidRPr="00674AE9" w:rsidSect="001372F0">
          <w:pgSz w:w="16838" w:h="11906" w:orient="landscape"/>
          <w:pgMar w:top="709" w:right="295" w:bottom="568" w:left="709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2281"/>
        <w:tblW w:w="16667" w:type="pct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425"/>
        <w:gridCol w:w="76"/>
        <w:gridCol w:w="2630"/>
        <w:gridCol w:w="988"/>
        <w:gridCol w:w="963"/>
        <w:gridCol w:w="963"/>
        <w:gridCol w:w="963"/>
        <w:gridCol w:w="1255"/>
        <w:gridCol w:w="1248"/>
        <w:gridCol w:w="7394"/>
        <w:gridCol w:w="7394"/>
        <w:gridCol w:w="7382"/>
      </w:tblGrid>
      <w:tr w:rsidR="00686294" w:rsidRPr="007C2FF8" w:rsidTr="00764B25">
        <w:trPr>
          <w:gridAfter w:val="3"/>
          <w:wAfter w:w="3500" w:type="pct"/>
          <w:trHeight w:val="537"/>
          <w:tblCellSpacing w:w="5" w:type="nil"/>
        </w:trPr>
        <w:tc>
          <w:tcPr>
            <w:tcW w:w="15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686294" w:rsidRDefault="00686294" w:rsidP="0057551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62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2.5. Индикаторы достижения цели и непосредственные результаты реализации муниципальной программы.                                                                                  </w:t>
            </w:r>
          </w:p>
          <w:p w:rsidR="00686294" w:rsidRPr="007C2FF8" w:rsidRDefault="00686294" w:rsidP="00686294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6294">
              <w:rPr>
                <w:rFonts w:ascii="Times New Roman" w:hAnsi="Times New Roman" w:cs="Times New Roman"/>
                <w:sz w:val="24"/>
                <w:szCs w:val="24"/>
              </w:rPr>
              <w:t>Таблица 2</w:t>
            </w:r>
          </w:p>
        </w:tc>
      </w:tr>
      <w:tr w:rsidR="00686294" w:rsidRPr="007C2FF8" w:rsidTr="00764B25">
        <w:trPr>
          <w:gridAfter w:val="3"/>
          <w:wAfter w:w="3500" w:type="pct"/>
          <w:trHeight w:val="537"/>
          <w:tblCellSpacing w:w="5" w:type="nil"/>
        </w:trPr>
        <w:tc>
          <w:tcPr>
            <w:tcW w:w="6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</w:t>
            </w:r>
          </w:p>
        </w:tc>
        <w:tc>
          <w:tcPr>
            <w:tcW w:w="426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Наименованиеиндикатора/непосредственного</w:t>
            </w:r>
          </w:p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</w:p>
        </w:tc>
        <w:tc>
          <w:tcPr>
            <w:tcW w:w="15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851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57551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Значен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ие индикатора/непосредственного </w:t>
            </w: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</w:p>
        </w:tc>
      </w:tr>
      <w:tr w:rsidR="00686294" w:rsidRPr="007C2FF8" w:rsidTr="00764B25">
        <w:trPr>
          <w:gridAfter w:val="3"/>
          <w:wAfter w:w="3500" w:type="pct"/>
          <w:trHeight w:val="415"/>
          <w:tblCellSpacing w:w="5" w:type="nil"/>
        </w:trPr>
        <w:tc>
          <w:tcPr>
            <w:tcW w:w="67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686294" w:rsidRPr="007C2FF8" w:rsidTr="00764B25">
        <w:trPr>
          <w:gridAfter w:val="3"/>
          <w:wAfter w:w="3500" w:type="pct"/>
          <w:trHeight w:val="523"/>
          <w:tblCellSpacing w:w="5" w:type="nil"/>
        </w:trPr>
        <w:tc>
          <w:tcPr>
            <w:tcW w:w="6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294" w:rsidRPr="007C2FF8" w:rsidTr="00764B25">
        <w:trPr>
          <w:gridAfter w:val="3"/>
          <w:wAfter w:w="3500" w:type="pct"/>
          <w:trHeight w:val="629"/>
          <w:tblCellSpacing w:w="5" w:type="nil"/>
        </w:trPr>
        <w:tc>
          <w:tcPr>
            <w:tcW w:w="1500" w:type="pct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Pr="007C2FF8" w:rsidRDefault="00686294" w:rsidP="001F354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C2F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«Обеспечение населения Ковернинского муниципального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округа</w:t>
            </w:r>
            <w:r w:rsidRPr="007C2FF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Нижегородской области качественными услугами в сфере жилищно-коммунального хозяйства»</w:t>
            </w:r>
          </w:p>
        </w:tc>
      </w:tr>
      <w:tr w:rsidR="00686294" w:rsidRPr="007C2FF8" w:rsidTr="00764B25">
        <w:trPr>
          <w:gridAfter w:val="3"/>
          <w:wAfter w:w="3500" w:type="pct"/>
          <w:trHeight w:val="631"/>
          <w:tblCellSpacing w:w="5" w:type="nil"/>
        </w:trPr>
        <w:tc>
          <w:tcPr>
            <w:tcW w:w="1500" w:type="pct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6294" w:rsidRDefault="00686294" w:rsidP="00686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1.</w:t>
            </w:r>
          </w:p>
          <w:p w:rsidR="00686294" w:rsidRDefault="00686294" w:rsidP="006862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</w:tr>
      <w:tr w:rsidR="00764B25" w:rsidRPr="007C2FF8" w:rsidTr="00764B25">
        <w:trPr>
          <w:gridAfter w:val="3"/>
          <w:wAfter w:w="3500" w:type="pct"/>
          <w:trHeight w:val="523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114A7E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14A7E">
              <w:rPr>
                <w:rFonts w:ascii="Times New Roman" w:hAnsi="Times New Roman" w:cs="Times New Roman"/>
                <w:sz w:val="24"/>
                <w:szCs w:val="24"/>
              </w:rPr>
              <w:t>нижение уровня износа объектов коммунальной инфраструктуры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764B25" w:rsidRPr="007C2FF8" w:rsidTr="00764B25">
        <w:trPr>
          <w:gridAfter w:val="3"/>
          <w:wAfter w:w="3500" w:type="pct"/>
          <w:trHeight w:val="358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14A7E">
              <w:rPr>
                <w:rFonts w:ascii="Times New Roman" w:hAnsi="Times New Roman" w:cs="Times New Roman"/>
                <w:sz w:val="24"/>
                <w:szCs w:val="24"/>
              </w:rPr>
              <w:t>нижение количества аварий на инженерных сетях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64B25" w:rsidRPr="007C2FF8" w:rsidTr="00764B25">
        <w:trPr>
          <w:trHeight w:val="1030"/>
          <w:tblCellSpacing w:w="5" w:type="nil"/>
        </w:trPr>
        <w:tc>
          <w:tcPr>
            <w:tcW w:w="1500" w:type="pct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</w:p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«Энергосбережение и повышение энергетической эффективности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67" w:type="pct"/>
          </w:tcPr>
          <w:p w:rsidR="00764B25" w:rsidRPr="007C2FF8" w:rsidRDefault="00764B25" w:rsidP="00764B25">
            <w:pPr>
              <w:spacing w:after="0" w:line="240" w:lineRule="auto"/>
            </w:pPr>
          </w:p>
        </w:tc>
        <w:tc>
          <w:tcPr>
            <w:tcW w:w="1167" w:type="pct"/>
          </w:tcPr>
          <w:p w:rsidR="00764B25" w:rsidRPr="007C2FF8" w:rsidRDefault="00764B25" w:rsidP="00764B25">
            <w:pPr>
              <w:spacing w:after="0" w:line="240" w:lineRule="auto"/>
            </w:pPr>
          </w:p>
        </w:tc>
        <w:tc>
          <w:tcPr>
            <w:tcW w:w="1167" w:type="pct"/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</w:p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>«Энергосбережение и повышение энергетической эффективности Ковернинского муниципального района»</w:t>
            </w:r>
          </w:p>
        </w:tc>
      </w:tr>
      <w:tr w:rsidR="00764B25" w:rsidRPr="007C2FF8" w:rsidTr="00764B25">
        <w:trPr>
          <w:gridAfter w:val="3"/>
          <w:wAfter w:w="3500" w:type="pct"/>
          <w:trHeight w:val="960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окращения доли расходов на коммунальные услуги в общих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расходах местного бюджета к 2020 году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764B25" w:rsidRPr="007C2FF8" w:rsidTr="00764B25">
        <w:trPr>
          <w:gridAfter w:val="3"/>
          <w:wAfter w:w="3500" w:type="pct"/>
          <w:trHeight w:val="956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воды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куб.   м/чел.  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25,4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24,2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</w:tr>
      <w:tr w:rsidR="00764B25" w:rsidRPr="007C2FF8" w:rsidTr="00764B25">
        <w:trPr>
          <w:gridAfter w:val="3"/>
          <w:wAfter w:w="3500" w:type="pct"/>
          <w:trHeight w:val="143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тепловой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ипредприятиях       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Гкал/кв. м    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0,138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0,135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0,13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0,125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</w:tr>
      <w:tr w:rsidR="00764B25" w:rsidRPr="007C2FF8" w:rsidTr="00764B25">
        <w:trPr>
          <w:gridAfter w:val="3"/>
          <w:wAfter w:w="3500" w:type="pct"/>
          <w:trHeight w:val="358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Удельныйрасход электрической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ипредприятиях       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кВт x 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ч/чел.  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161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158,1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153,2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</w:p>
        </w:tc>
      </w:tr>
      <w:tr w:rsidR="00764B25" w:rsidRPr="007C2FF8" w:rsidTr="00764B25">
        <w:trPr>
          <w:gridAfter w:val="3"/>
          <w:wAfter w:w="3500" w:type="pct"/>
          <w:trHeight w:val="358"/>
          <w:tblCellSpacing w:w="5" w:type="nil"/>
        </w:trPr>
        <w:tc>
          <w:tcPr>
            <w:tcW w:w="79" w:type="pct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415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Удельный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газа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ипредприятиях       </w:t>
            </w:r>
          </w:p>
        </w:tc>
        <w:tc>
          <w:tcPr>
            <w:tcW w:w="156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куб.    м/чел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52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198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97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</w:tc>
      </w:tr>
      <w:tr w:rsidR="00764B25" w:rsidRPr="007C2FF8" w:rsidTr="00764B25">
        <w:trPr>
          <w:gridAfter w:val="3"/>
          <w:wAfter w:w="3500" w:type="pct"/>
          <w:trHeight w:val="358"/>
          <w:tblCellSpacing w:w="5" w:type="nil"/>
        </w:trPr>
        <w:tc>
          <w:tcPr>
            <w:tcW w:w="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Экономия электроэнергии в сравнении с показателями до реализации программы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Pr="007C2FF8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25" w:rsidRDefault="00764B25" w:rsidP="00764B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</w:tbl>
    <w:p w:rsidR="00686294" w:rsidRDefault="00686294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77539" w:rsidRPr="0018444A" w:rsidRDefault="0018444A" w:rsidP="001844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444A">
        <w:rPr>
          <w:rFonts w:ascii="Times New Roman" w:hAnsi="Times New Roman" w:cs="Times New Roman"/>
          <w:b/>
          <w:sz w:val="24"/>
          <w:szCs w:val="24"/>
        </w:rPr>
        <w:t>2.6. Меры правового регулирования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006AD4" w:rsidRPr="00006AD4" w:rsidTr="00F810CB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006AD4" w:rsidRPr="00006AD4" w:rsidTr="00F810CB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006AD4" w:rsidRPr="00006AD4" w:rsidTr="00F810CB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446039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9C488A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06AD4" w:rsidRPr="00006AD4" w:rsidRDefault="00006AD4" w:rsidP="00006AD4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57551D" w:rsidRDefault="0057551D" w:rsidP="001844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6C6D48" w:rsidRDefault="0058054A" w:rsidP="0018444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20454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7 Участие в реализации муниципальной программы унитарных предприятий.</w:t>
      </w:r>
    </w:p>
    <w:p w:rsidR="00941D27" w:rsidRPr="00AB00EE" w:rsidRDefault="00520454" w:rsidP="00AB00E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реализации муниципальной</w:t>
      </w:r>
      <w:r w:rsidRPr="005427D4">
        <w:rPr>
          <w:rFonts w:ascii="Times New Roman" w:hAnsi="Times New Roman" w:cs="Times New Roman"/>
          <w:sz w:val="24"/>
          <w:szCs w:val="24"/>
        </w:rPr>
        <w:t xml:space="preserve"> программы не принимают участия акционерные общества, общественные, научные и иные организации, а также внебюджетные фонды с ресурсным обеспечением за счет средств</w:t>
      </w:r>
      <w:r>
        <w:rPr>
          <w:rFonts w:ascii="Times New Roman" w:hAnsi="Times New Roman" w:cs="Times New Roman"/>
          <w:sz w:val="24"/>
          <w:szCs w:val="24"/>
        </w:rPr>
        <w:t xml:space="preserve"> областного бюджета. В исполнении мероприятий муниципальной программы участвуют муниципальные предприятия</w:t>
      </w:r>
      <w:r w:rsidR="00F810CB">
        <w:rPr>
          <w:rFonts w:ascii="Times New Roman" w:hAnsi="Times New Roman" w:cs="Times New Roman"/>
          <w:sz w:val="24"/>
          <w:szCs w:val="24"/>
        </w:rPr>
        <w:t xml:space="preserve"> Ковернинского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«ЖКХ «Ковернинское», «ЖКХ «Сухоносовско</w:t>
      </w:r>
      <w:r w:rsidR="00F810CB">
        <w:rPr>
          <w:rFonts w:ascii="Times New Roman" w:hAnsi="Times New Roman" w:cs="Times New Roman"/>
          <w:sz w:val="24"/>
          <w:szCs w:val="24"/>
        </w:rPr>
        <w:t>е»(</w:t>
      </w:r>
      <w:r>
        <w:rPr>
          <w:rFonts w:ascii="Times New Roman" w:hAnsi="Times New Roman" w:cs="Times New Roman"/>
          <w:sz w:val="24"/>
          <w:szCs w:val="24"/>
        </w:rPr>
        <w:t>по согласованию</w:t>
      </w:r>
      <w:r w:rsidR="00F810CB">
        <w:rPr>
          <w:rFonts w:ascii="Times New Roman" w:hAnsi="Times New Roman" w:cs="Times New Roman"/>
          <w:sz w:val="24"/>
          <w:szCs w:val="24"/>
        </w:rPr>
        <w:t>)</w:t>
      </w:r>
      <w:r w:rsidR="00AB00EE">
        <w:rPr>
          <w:rFonts w:ascii="Times New Roman" w:hAnsi="Times New Roman" w:cs="Times New Roman"/>
          <w:sz w:val="24"/>
          <w:szCs w:val="24"/>
        </w:rPr>
        <w:t>.</w:t>
      </w:r>
    </w:p>
    <w:p w:rsidR="0058054A" w:rsidRDefault="0058054A" w:rsidP="0058054A">
      <w:pPr>
        <w:spacing w:before="150" w:after="15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54A">
        <w:rPr>
          <w:rFonts w:ascii="Times New Roman" w:hAnsi="Times New Roman" w:cs="Times New Roman"/>
          <w:b/>
          <w:sz w:val="24"/>
          <w:szCs w:val="24"/>
        </w:rPr>
        <w:t>2.10. Обоснование объема финансовых ресурсов.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 xml:space="preserve">Общий объем средств, необходимый для финансирования программы в 2021 – 2023 годах, составляет – 82524,3 тыс.рублей, из них 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Областной бюджет – 0,0 тыс.рублей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 xml:space="preserve">местный бюджет – 82524,3 тыс.рублей, 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2021 год – 28026,5 тыс.рублей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2022 год – 28080,2 тыс.рублей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2023 год – 26417,6 тыс.рублей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Подпрограмма 1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 xml:space="preserve">Общий объем средств, необходимый для финансирования подпрограммы в 2021 – 2023 годах, составляет всего 33721,0 тыс. руб., в том числе по годам реализации программы: 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2021 год – 11606,3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lastRenderedPageBreak/>
        <w:t>местный бюджет – 11606,3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2022 год – 11660,0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11660,0 тыс. рублей.</w:t>
      </w:r>
    </w:p>
    <w:p w:rsidR="007C5F87" w:rsidRPr="007C5F87" w:rsidRDefault="00976234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2023 год – 10454</w:t>
      </w:r>
      <w:r w:rsidR="007C5F87" w:rsidRPr="007C5F87">
        <w:rPr>
          <w:rFonts w:ascii="Times New Roman" w:hAnsi="Times New Roman" w:cs="Times New Roman"/>
          <w:bCs/>
          <w:sz w:val="24"/>
          <w:szCs w:val="24"/>
        </w:rPr>
        <w:t>,7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10454,7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Подпрограмма 2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Общий объем средств, необходимый для финансирования подпрограммы в 2021 – 2023 годах, составляет всего  48803,3 тыс. руб., в том числе по годам реализации программы: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2021 год – 16420,2 тыс. рублей.</w:t>
      </w:r>
    </w:p>
    <w:p w:rsidR="007C5F87" w:rsidRPr="007C5F87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2022 год – 16420,2 тыс. рублей.</w:t>
      </w:r>
    </w:p>
    <w:p w:rsidR="00764B25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2023 год – 15962,9 тыс. рублей.</w:t>
      </w:r>
    </w:p>
    <w:p w:rsidR="007C5F87" w:rsidRPr="0058054A" w:rsidRDefault="007C5F87" w:rsidP="007C5F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054A" w:rsidRDefault="0058054A" w:rsidP="00A625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054A">
        <w:rPr>
          <w:rFonts w:ascii="Times New Roman" w:hAnsi="Times New Roman" w:cs="Times New Roman"/>
          <w:b/>
          <w:bCs/>
          <w:sz w:val="24"/>
          <w:szCs w:val="24"/>
        </w:rPr>
        <w:t>2.11. Анализ рисков реализации муниципальной программы.</w:t>
      </w:r>
    </w:p>
    <w:p w:rsidR="00D11D79" w:rsidRPr="0058054A" w:rsidRDefault="00D11D79" w:rsidP="00A625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4961E5" w:rsidRDefault="00520454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муниципальной программы не менее чем на 10 процентов от планового уровня и на которые ответственный исполнитель и участники муниципальной программы не могут оказать непосредственного влияния.</w:t>
      </w:r>
    </w:p>
    <w:p w:rsidR="00520454" w:rsidRPr="004961E5" w:rsidRDefault="00520454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961E5">
        <w:rPr>
          <w:rFonts w:ascii="Times New Roman" w:hAnsi="Times New Roman" w:cs="Times New Roman"/>
          <w:sz w:val="24"/>
          <w:szCs w:val="24"/>
        </w:rPr>
        <w:t>Среди рисков реализации муниципальной программы необходимо выделить следующие:</w:t>
      </w:r>
    </w:p>
    <w:p w:rsidR="00F810CB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20454" w:rsidRPr="004961E5">
        <w:rPr>
          <w:rFonts w:ascii="Times New Roman" w:hAnsi="Times New Roman" w:cs="Times New Roman"/>
          <w:sz w:val="24"/>
          <w:szCs w:val="24"/>
        </w:rPr>
        <w:t xml:space="preserve">.Риск финансового обеспечения, который связан с финансированием муниципальной программы в неполном объеме, как за счет бюджетных, так и внебюджетных источников. </w:t>
      </w:r>
    </w:p>
    <w:p w:rsidR="00520454" w:rsidRPr="004961E5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20454" w:rsidRPr="004961E5">
        <w:rPr>
          <w:rFonts w:ascii="Times New Roman" w:hAnsi="Times New Roman" w:cs="Times New Roman"/>
          <w:sz w:val="24"/>
          <w:szCs w:val="24"/>
        </w:rPr>
        <w:t>.Реализации муниципальной программы также угрожают риски, связанные с изменением внешней среды, и которыми невозможно управлять в рамках реализации муниципальной программы.</w:t>
      </w:r>
    </w:p>
    <w:p w:rsidR="00F810CB" w:rsidRDefault="00074F48" w:rsidP="00A625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20454" w:rsidRPr="004961E5">
        <w:rPr>
          <w:rFonts w:ascii="Times New Roman" w:hAnsi="Times New Roman" w:cs="Times New Roman"/>
          <w:sz w:val="24"/>
          <w:szCs w:val="24"/>
        </w:rPr>
        <w:t>.Риск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</w:t>
      </w:r>
    </w:p>
    <w:p w:rsidR="00A56419" w:rsidRDefault="00074F48" w:rsidP="006E1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20454" w:rsidRPr="004961E5">
        <w:rPr>
          <w:rFonts w:ascii="Times New Roman" w:hAnsi="Times New Roman" w:cs="Times New Roman"/>
          <w:sz w:val="24"/>
          <w:szCs w:val="24"/>
        </w:rPr>
        <w:t>.Риск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</w:t>
      </w:r>
      <w:r w:rsidR="006E1B4B">
        <w:rPr>
          <w:rFonts w:ascii="Times New Roman" w:hAnsi="Times New Roman" w:cs="Times New Roman"/>
          <w:sz w:val="24"/>
          <w:szCs w:val="24"/>
        </w:rPr>
        <w:t>ние последствий таких катастроф.</w:t>
      </w:r>
    </w:p>
    <w:p w:rsidR="002050E2" w:rsidRPr="006E1B4B" w:rsidRDefault="002050E2" w:rsidP="006E1B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581A" w:rsidRDefault="0022581A" w:rsidP="002050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2.12</w:t>
      </w:r>
      <w:r w:rsidRPr="0022581A">
        <w:rPr>
          <w:rFonts w:ascii="Times New Roman" w:hAnsi="Times New Roman" w:cs="Times New Roman"/>
          <w:b/>
          <w:sz w:val="24"/>
          <w:szCs w:val="24"/>
        </w:rPr>
        <w:t>. Оценка планируемой эффективности муниципальной программы</w:t>
      </w:r>
    </w:p>
    <w:p w:rsidR="0022581A" w:rsidRDefault="00A53880" w:rsidP="00107E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2581A">
        <w:rPr>
          <w:rFonts w:ascii="Times New Roman" w:hAnsi="Times New Roman" w:cs="Times New Roman"/>
          <w:sz w:val="24"/>
          <w:szCs w:val="24"/>
        </w:rPr>
        <w:tab/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Оценка эффективности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Pr="00107EF3">
        <w:rPr>
          <w:rFonts w:ascii="Times New Roman" w:hAnsi="Times New Roman" w:cs="Times New Roman"/>
          <w:sz w:val="24"/>
          <w:szCs w:val="24"/>
        </w:rPr>
        <w:t xml:space="preserve"> определяется достижением непосредственных результатов показателей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программы, а также плановыми значениями це</w:t>
      </w:r>
      <w:r>
        <w:rPr>
          <w:rFonts w:ascii="Times New Roman" w:hAnsi="Times New Roman" w:cs="Times New Roman"/>
          <w:sz w:val="24"/>
          <w:szCs w:val="24"/>
        </w:rPr>
        <w:t>левых индикаторов на 20</w:t>
      </w:r>
      <w:r w:rsidR="00532F59">
        <w:rPr>
          <w:rFonts w:ascii="Times New Roman" w:hAnsi="Times New Roman" w:cs="Times New Roman"/>
          <w:sz w:val="24"/>
          <w:szCs w:val="24"/>
        </w:rPr>
        <w:t>21–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050E2">
        <w:rPr>
          <w:rFonts w:ascii="Times New Roman" w:hAnsi="Times New Roman" w:cs="Times New Roman"/>
          <w:sz w:val="24"/>
          <w:szCs w:val="24"/>
        </w:rPr>
        <w:t>2</w:t>
      </w:r>
      <w:r w:rsidR="00532F59">
        <w:rPr>
          <w:rFonts w:ascii="Times New Roman" w:hAnsi="Times New Roman" w:cs="Times New Roman"/>
          <w:sz w:val="24"/>
          <w:szCs w:val="24"/>
        </w:rPr>
        <w:t xml:space="preserve">3 </w:t>
      </w:r>
      <w:r w:rsidRPr="00107EF3">
        <w:rPr>
          <w:rFonts w:ascii="Times New Roman" w:hAnsi="Times New Roman" w:cs="Times New Roman"/>
          <w:sz w:val="24"/>
          <w:szCs w:val="24"/>
        </w:rPr>
        <w:t xml:space="preserve">годы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107EF3">
        <w:rPr>
          <w:rFonts w:ascii="Times New Roman" w:hAnsi="Times New Roman" w:cs="Times New Roman"/>
          <w:sz w:val="24"/>
          <w:szCs w:val="24"/>
        </w:rPr>
        <w:t>программы.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Социальные последствия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заключаются в сохранении здоровья людей, что в свою очередь предотвратит и экономические потери. Реализация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позволит сократить ущерб населению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107EF3">
        <w:rPr>
          <w:rFonts w:ascii="Times New Roman" w:hAnsi="Times New Roman" w:cs="Times New Roman"/>
          <w:sz w:val="24"/>
          <w:szCs w:val="24"/>
        </w:rPr>
        <w:t xml:space="preserve"> и природной среде за счет соблюдения установленных </w:t>
      </w:r>
      <w:r>
        <w:rPr>
          <w:rFonts w:ascii="Times New Roman" w:hAnsi="Times New Roman" w:cs="Times New Roman"/>
          <w:sz w:val="24"/>
          <w:szCs w:val="24"/>
        </w:rPr>
        <w:t>норм хозяйственной деятельности.</w:t>
      </w:r>
    </w:p>
    <w:p w:rsidR="00107EF3" w:rsidRPr="00107EF3" w:rsidRDefault="00107EF3" w:rsidP="00107E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Положительный эффект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заключается в обеспечении нормативного качества жилищно-коммунальных услуг и нормативной надежности систем коммунальной инфраструктуры, повышении энергоэффективности систем коммунальной </w:t>
      </w:r>
      <w:r w:rsidRPr="00107EF3">
        <w:rPr>
          <w:rFonts w:ascii="Times New Roman" w:hAnsi="Times New Roman" w:cs="Times New Roman"/>
          <w:sz w:val="24"/>
          <w:szCs w:val="24"/>
        </w:rPr>
        <w:lastRenderedPageBreak/>
        <w:t>инфраструктуры и жилищного фонда, оптимизации затрат на производство коммунальных ресурсов и затрат по эксплуатации жилищного фонда.</w:t>
      </w:r>
    </w:p>
    <w:p w:rsidR="00D11E1D" w:rsidRPr="00764B25" w:rsidRDefault="00107EF3" w:rsidP="00764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7EF3">
        <w:rPr>
          <w:rFonts w:ascii="Times New Roman" w:hAnsi="Times New Roman" w:cs="Times New Roman"/>
          <w:sz w:val="24"/>
          <w:szCs w:val="24"/>
        </w:rPr>
        <w:t xml:space="preserve">Эффективность реализации </w:t>
      </w:r>
      <w:r w:rsidR="006479F2">
        <w:rPr>
          <w:rFonts w:ascii="Times New Roman" w:hAnsi="Times New Roman" w:cs="Times New Roman"/>
          <w:sz w:val="24"/>
          <w:szCs w:val="24"/>
        </w:rPr>
        <w:t>муниципальной</w:t>
      </w:r>
      <w:r w:rsidRPr="00107EF3">
        <w:rPr>
          <w:rFonts w:ascii="Times New Roman" w:hAnsi="Times New Roman" w:cs="Times New Roman"/>
          <w:sz w:val="24"/>
          <w:szCs w:val="24"/>
        </w:rPr>
        <w:t xml:space="preserve"> программы оценивается ежегодно на основании фактически достигнутых количественных значений целевых показателей и </w:t>
      </w:r>
      <w:r w:rsidR="00764B25">
        <w:rPr>
          <w:rFonts w:ascii="Times New Roman" w:hAnsi="Times New Roman" w:cs="Times New Roman"/>
          <w:sz w:val="24"/>
          <w:szCs w:val="24"/>
        </w:rPr>
        <w:t>индикаторов.</w:t>
      </w:r>
    </w:p>
    <w:p w:rsidR="00D11E1D" w:rsidRDefault="00D11E1D" w:rsidP="006D54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520454" w:rsidP="001A4F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61E5">
        <w:rPr>
          <w:rFonts w:ascii="Times New Roman" w:hAnsi="Times New Roman" w:cs="Times New Roman"/>
          <w:b/>
          <w:bCs/>
          <w:sz w:val="24"/>
          <w:szCs w:val="24"/>
        </w:rPr>
        <w:t>ПОДПРОГРАММА</w:t>
      </w:r>
      <w:r w:rsidR="006479F2">
        <w:rPr>
          <w:rFonts w:ascii="Times New Roman" w:hAnsi="Times New Roman" w:cs="Times New Roman"/>
          <w:b/>
          <w:bCs/>
          <w:sz w:val="24"/>
          <w:szCs w:val="24"/>
        </w:rPr>
        <w:t xml:space="preserve"> 1</w:t>
      </w:r>
    </w:p>
    <w:p w:rsidR="00D217D8" w:rsidRPr="004961E5" w:rsidRDefault="00D217D8" w:rsidP="001A4F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4961E5" w:rsidRDefault="00520454" w:rsidP="004D5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4961E5">
        <w:rPr>
          <w:rFonts w:ascii="Times New Roman" w:hAnsi="Times New Roman" w:cs="Times New Roman"/>
          <w:b/>
          <w:bCs/>
          <w:sz w:val="24"/>
          <w:szCs w:val="24"/>
        </w:rPr>
        <w:t>КОМПЛЕКСНОЕ РАЗВИТИЕ СИСТЕМ КОММУНАЛЬНОЙ ИНФРАСТРУКТУРЫ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20454" w:rsidRPr="004961E5" w:rsidRDefault="00520454" w:rsidP="006D10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Default="002C6E11" w:rsidP="00ED63BC">
      <w:pPr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39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t xml:space="preserve">Паспорт подпрограммы </w:t>
      </w:r>
    </w:p>
    <w:p w:rsidR="002C6E11" w:rsidRPr="004961E5" w:rsidRDefault="002C6E11" w:rsidP="002C6E11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261"/>
        <w:gridCol w:w="6783"/>
      </w:tblGrid>
      <w:tr w:rsidR="00527C10" w:rsidRPr="004961E5">
        <w:trPr>
          <w:trHeight w:val="600"/>
          <w:tblCellSpacing w:w="5" w:type="nil"/>
        </w:trPr>
        <w:tc>
          <w:tcPr>
            <w:tcW w:w="2261" w:type="dxa"/>
          </w:tcPr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   </w:t>
            </w:r>
          </w:p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Заказчик-координатор     </w:t>
            </w:r>
          </w:p>
          <w:p w:rsidR="00527C10" w:rsidRPr="004961E5" w:rsidRDefault="00527C10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7C10" w:rsidRPr="004961E5" w:rsidRDefault="008B3FFA" w:rsidP="00F620D2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ищно-коммунального хозяйства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520454" w:rsidRPr="004961E5">
        <w:trPr>
          <w:trHeight w:val="6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783" w:type="dxa"/>
          </w:tcPr>
          <w:p w:rsidR="00520454" w:rsidRPr="004961E5" w:rsidRDefault="00520454" w:rsidP="00F620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жилищно-коммунального хозяйства</w:t>
            </w:r>
            <w:r w:rsidR="00527C10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Ковернинского муниципального 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520454" w:rsidRPr="004961E5" w:rsidTr="005D4A9D">
        <w:trPr>
          <w:trHeight w:val="698"/>
          <w:tblCellSpacing w:w="5" w:type="nil"/>
        </w:trPr>
        <w:tc>
          <w:tcPr>
            <w:tcW w:w="2261" w:type="dxa"/>
          </w:tcPr>
          <w:p w:rsidR="00520454" w:rsidRPr="004961E5" w:rsidRDefault="00FA4853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ели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4961E5" w:rsidRDefault="00764B25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4B2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населения Ковернинского муниципального округа Нижегородской области качественными услугами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жилищно-коммунального хозяйства</w:t>
            </w:r>
          </w:p>
        </w:tc>
      </w:tr>
      <w:tr w:rsidR="00520454" w:rsidRPr="004961E5" w:rsidTr="00764B25">
        <w:trPr>
          <w:trHeight w:val="788"/>
          <w:tblCellSpacing w:w="5" w:type="nil"/>
        </w:trPr>
        <w:tc>
          <w:tcPr>
            <w:tcW w:w="2261" w:type="dxa"/>
          </w:tcPr>
          <w:p w:rsidR="00520454" w:rsidRPr="004961E5" w:rsidRDefault="00FA4853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520454" w:rsidRPr="004961E5">
              <w:rPr>
                <w:rFonts w:ascii="Times New Roman" w:hAnsi="Times New Roman" w:cs="Times New Roman"/>
                <w:sz w:val="24"/>
                <w:szCs w:val="24"/>
              </w:rPr>
              <w:t>адачи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764B25" w:rsidRDefault="00764B25" w:rsidP="00764B25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6294">
              <w:rPr>
                <w:rFonts w:ascii="Times New Roman" w:hAnsi="Times New Roman" w:cs="Times New Roman"/>
                <w:sz w:val="24"/>
                <w:szCs w:val="24"/>
              </w:rPr>
              <w:t>Развитие систем коммунальной инфраструктуры Ковернинского муниципального округа</w:t>
            </w:r>
          </w:p>
        </w:tc>
      </w:tr>
      <w:tr w:rsidR="00520454" w:rsidRPr="004961E5">
        <w:trPr>
          <w:trHeight w:val="4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Сроки  реализации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941D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20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годы    </w:t>
            </w:r>
          </w:p>
          <w:p w:rsidR="008B3FFA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реализуется в один этап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4961E5">
        <w:trPr>
          <w:trHeight w:val="1200"/>
          <w:tblCellSpacing w:w="5" w:type="nil"/>
        </w:trPr>
        <w:tc>
          <w:tcPr>
            <w:tcW w:w="2261" w:type="dxa"/>
          </w:tcPr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>Объемы          и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    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финансирования   </w:t>
            </w:r>
          </w:p>
          <w:p w:rsidR="00520454" w:rsidRPr="004961E5" w:rsidRDefault="00520454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       </w:t>
            </w:r>
          </w:p>
        </w:tc>
        <w:tc>
          <w:tcPr>
            <w:tcW w:w="6783" w:type="dxa"/>
          </w:tcPr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Общий объем средств, необходимый для финансирования подпрограммы в 2021 – 2023 годах, составляет всего 33721,0 тыс. руб., в том числе по годам реализации программы: 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2021 год – 11606,3 тыс. рублей.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 11606,3 тыс. рублей.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2022 год – 11660,0 тыс. рублей.</w:t>
            </w:r>
          </w:p>
          <w:p w:rsidR="007C5F87" w:rsidRPr="007C5F87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 11660,0 тыс. рублей.</w:t>
            </w:r>
          </w:p>
          <w:p w:rsidR="007C5F87" w:rsidRPr="007C5F87" w:rsidRDefault="00E424F4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2023 год – 10454</w:t>
            </w:r>
            <w:r w:rsidR="007C5F87"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,7 тыс. рублей.</w:t>
            </w:r>
          </w:p>
          <w:p w:rsidR="002B6406" w:rsidRPr="001F3545" w:rsidRDefault="007C5F87" w:rsidP="007C5F87">
            <w:pPr>
              <w:widowControl w:val="0"/>
              <w:tabs>
                <w:tab w:val="left" w:pos="43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bCs/>
                <w:sz w:val="24"/>
                <w:szCs w:val="24"/>
              </w:rPr>
              <w:t>местный бюджет – 10454,7 тыс. рублей.</w:t>
            </w:r>
          </w:p>
        </w:tc>
      </w:tr>
      <w:tr w:rsidR="00640769" w:rsidRPr="004961E5">
        <w:trPr>
          <w:trHeight w:val="1400"/>
          <w:tblCellSpacing w:w="5" w:type="nil"/>
        </w:trPr>
        <w:tc>
          <w:tcPr>
            <w:tcW w:w="2261" w:type="dxa"/>
          </w:tcPr>
          <w:p w:rsidR="00640769" w:rsidRPr="004961E5" w:rsidRDefault="00640769" w:rsidP="006D10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61E5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достижения цели и показатели непосредственных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6783" w:type="dxa"/>
          </w:tcPr>
          <w:p w:rsidR="00640769" w:rsidRPr="004961E5" w:rsidRDefault="00640769" w:rsidP="00D2230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961E5">
              <w:rPr>
                <w:rFonts w:ascii="Times New Roman" w:hAnsi="Times New Roman" w:cs="Times New Roman"/>
              </w:rPr>
              <w:t>нижение уровня износа объектов ком</w:t>
            </w:r>
            <w:r>
              <w:rPr>
                <w:rFonts w:ascii="Times New Roman" w:hAnsi="Times New Roman" w:cs="Times New Roman"/>
              </w:rPr>
              <w:t xml:space="preserve">мунальной инфраструктуры - до </w:t>
            </w:r>
            <w:r w:rsidR="00F620D2">
              <w:rPr>
                <w:rFonts w:ascii="Times New Roman" w:hAnsi="Times New Roman" w:cs="Times New Roman"/>
              </w:rPr>
              <w:t>40</w:t>
            </w:r>
            <w:r w:rsidRPr="004961E5">
              <w:rPr>
                <w:rFonts w:ascii="Times New Roman" w:hAnsi="Times New Roman" w:cs="Times New Roman"/>
              </w:rPr>
              <w:t xml:space="preserve">%; </w:t>
            </w:r>
          </w:p>
          <w:p w:rsidR="00640769" w:rsidRPr="004961E5" w:rsidRDefault="00640769" w:rsidP="0045581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961E5">
              <w:rPr>
                <w:rFonts w:ascii="Times New Roman" w:hAnsi="Times New Roman" w:cs="Times New Roman"/>
              </w:rPr>
              <w:t>нижение количе</w:t>
            </w:r>
            <w:r>
              <w:rPr>
                <w:rFonts w:ascii="Times New Roman" w:hAnsi="Times New Roman" w:cs="Times New Roman"/>
              </w:rPr>
              <w:t xml:space="preserve">ства аварий на инженерных сетях – на </w:t>
            </w:r>
            <w:r w:rsidR="00F620D2">
              <w:rPr>
                <w:rFonts w:ascii="Times New Roman" w:hAnsi="Times New Roman" w:cs="Times New Roman"/>
                <w:color w:val="auto"/>
              </w:rPr>
              <w:t>30</w:t>
            </w:r>
            <w:r w:rsidRPr="00101409">
              <w:rPr>
                <w:rFonts w:ascii="Times New Roman" w:hAnsi="Times New Roman" w:cs="Times New Roman"/>
                <w:color w:val="auto"/>
              </w:rPr>
              <w:t>%</w:t>
            </w:r>
            <w:r>
              <w:rPr>
                <w:rFonts w:ascii="Times New Roman" w:hAnsi="Times New Roman" w:cs="Times New Roman"/>
                <w:color w:val="auto"/>
              </w:rPr>
              <w:t>.</w:t>
            </w:r>
          </w:p>
        </w:tc>
      </w:tr>
    </w:tbl>
    <w:p w:rsidR="00D217D8" w:rsidRDefault="00D217D8" w:rsidP="00DC7C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138"/>
      <w:bookmarkEnd w:id="2"/>
    </w:p>
    <w:p w:rsidR="00520454" w:rsidRDefault="00ED63BC" w:rsidP="00F62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2C6E11">
        <w:rPr>
          <w:rFonts w:ascii="Times New Roman" w:hAnsi="Times New Roman" w:cs="Times New Roman"/>
          <w:b/>
          <w:bCs/>
          <w:sz w:val="24"/>
          <w:szCs w:val="24"/>
        </w:rPr>
        <w:t xml:space="preserve"> Текстовая часть муниципальной подпрограммы</w:t>
      </w:r>
    </w:p>
    <w:p w:rsidR="002C6E11" w:rsidRDefault="002C6E11" w:rsidP="00F62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C6E11" w:rsidRDefault="00ED63BC" w:rsidP="00F620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2C6E11">
        <w:rPr>
          <w:rFonts w:ascii="Times New Roman" w:hAnsi="Times New Roman" w:cs="Times New Roman"/>
          <w:b/>
          <w:bCs/>
          <w:sz w:val="24"/>
          <w:szCs w:val="24"/>
        </w:rPr>
        <w:t>.1 Характеристика текущего состояния.</w:t>
      </w:r>
    </w:p>
    <w:p w:rsidR="002C6E11" w:rsidRPr="002C6E11" w:rsidRDefault="002C6E11" w:rsidP="002C6E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lastRenderedPageBreak/>
        <w:t xml:space="preserve">В состав Ковернинского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F620D2">
        <w:rPr>
          <w:rFonts w:ascii="Times New Roman" w:hAnsi="Times New Roman" w:cs="Times New Roman"/>
          <w:sz w:val="24"/>
          <w:szCs w:val="24"/>
        </w:rPr>
        <w:t>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входит 184 населенных пункта, из которых 183  – сельских и один городской - рабочий поселок Ковернино. Централизованным водоснабжением обеспечены  89 населенных пунктов или 48 %. Централизованное водоснабжение обеспечивают </w:t>
      </w:r>
      <w:r w:rsidR="00F620D2">
        <w:rPr>
          <w:rFonts w:ascii="Times New Roman" w:hAnsi="Times New Roman" w:cs="Times New Roman"/>
          <w:sz w:val="24"/>
          <w:szCs w:val="24"/>
        </w:rPr>
        <w:t>2</w:t>
      </w:r>
      <w:r w:rsidRPr="009505FE">
        <w:rPr>
          <w:rFonts w:ascii="Times New Roman" w:hAnsi="Times New Roman" w:cs="Times New Roman"/>
          <w:sz w:val="24"/>
          <w:szCs w:val="24"/>
        </w:rPr>
        <w:t xml:space="preserve"> многопрофильных предприятия:</w:t>
      </w:r>
    </w:p>
    <w:p w:rsidR="00520454" w:rsidRPr="009505FE" w:rsidRDefault="00520454" w:rsidP="00F620D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Специализированные предприятия ЖКХ - МП </w:t>
      </w:r>
      <w:r w:rsidR="00D433B5">
        <w:rPr>
          <w:rFonts w:ascii="Times New Roman" w:hAnsi="Times New Roman" w:cs="Times New Roman"/>
          <w:sz w:val="24"/>
          <w:szCs w:val="24"/>
        </w:rPr>
        <w:t>«</w:t>
      </w:r>
      <w:r w:rsidRPr="009505FE">
        <w:rPr>
          <w:rFonts w:ascii="Times New Roman" w:hAnsi="Times New Roman" w:cs="Times New Roman"/>
          <w:sz w:val="24"/>
          <w:szCs w:val="24"/>
        </w:rPr>
        <w:t xml:space="preserve">ЖКХ «Ковернинское» и  МП </w:t>
      </w:r>
      <w:r w:rsidR="00186069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="00D433B5">
        <w:rPr>
          <w:rFonts w:ascii="Times New Roman" w:hAnsi="Times New Roman" w:cs="Times New Roman"/>
          <w:sz w:val="24"/>
          <w:szCs w:val="24"/>
        </w:rPr>
        <w:t>«</w:t>
      </w:r>
      <w:r w:rsidR="00F620D2">
        <w:rPr>
          <w:rFonts w:ascii="Times New Roman" w:hAnsi="Times New Roman" w:cs="Times New Roman"/>
          <w:sz w:val="24"/>
          <w:szCs w:val="24"/>
        </w:rPr>
        <w:t>ЖКХ «Сухоносовское».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Источниками централизованного хозяйственно-питьевого водоснабжения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9505FE">
        <w:rPr>
          <w:rFonts w:ascii="Times New Roman" w:hAnsi="Times New Roman" w:cs="Times New Roman"/>
          <w:sz w:val="24"/>
          <w:szCs w:val="24"/>
        </w:rPr>
        <w:t xml:space="preserve"> являются подземные источники - водозаборные скважины в количестве 38 шт. Подача воды потребителям и абонентам от водозаборных скважин осуществляется с помощью водонапорных башен. Качество воды из подземных источников в основном соответствует показателям качества питьевой воды по бактериологическим и органолептическим показателям.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Протяженность водопроводных сетей, находящихся в муниципальной собст</w:t>
      </w:r>
      <w:r w:rsidR="004A7244">
        <w:rPr>
          <w:rFonts w:ascii="Times New Roman" w:hAnsi="Times New Roman" w:cs="Times New Roman"/>
          <w:sz w:val="24"/>
          <w:szCs w:val="24"/>
        </w:rPr>
        <w:t xml:space="preserve">венности, составляет </w:t>
      </w:r>
      <w:r w:rsidR="00537CBB">
        <w:rPr>
          <w:rFonts w:ascii="Times New Roman" w:hAnsi="Times New Roman" w:cs="Times New Roman"/>
          <w:sz w:val="24"/>
          <w:szCs w:val="24"/>
        </w:rPr>
        <w:t>136 700 п</w:t>
      </w:r>
      <w:r w:rsidR="004A7244">
        <w:rPr>
          <w:rFonts w:ascii="Times New Roman" w:hAnsi="Times New Roman" w:cs="Times New Roman"/>
          <w:sz w:val="24"/>
          <w:szCs w:val="24"/>
        </w:rPr>
        <w:t xml:space="preserve">м. </w:t>
      </w:r>
      <w:r w:rsidRPr="009505FE">
        <w:rPr>
          <w:rFonts w:ascii="Times New Roman" w:hAnsi="Times New Roman" w:cs="Times New Roman"/>
          <w:sz w:val="24"/>
          <w:szCs w:val="24"/>
        </w:rPr>
        <w:t xml:space="preserve">Основной материал труб водопроводов – чугун, сталь и асбест, водопроводы, проложенные за последние 15 лет, выполнены из полиэтиленовых труб. 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Сети водоснабжения проложены хаотично по мере ввода вновь построенных объектов, которые подсоединялись к существующим сетям, без генеральной расчетной схемы водоснабжения деревень и поселков, без учета перспективной нагрузки на системы водоснабжения. В результате чего многие участки водопроводов имеют заниженные диаметры труб, что приводит к нехватке воды у ряда групп потребителей в периоды массового разбора воды.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 xml:space="preserve">Услуги по теплоснабжению в Ковернинском муниципальном </w:t>
      </w:r>
      <w:r w:rsidR="00F620D2">
        <w:rPr>
          <w:rFonts w:ascii="Times New Roman" w:hAnsi="Times New Roman" w:cs="Times New Roman"/>
          <w:sz w:val="24"/>
          <w:szCs w:val="24"/>
        </w:rPr>
        <w:t>округе</w:t>
      </w:r>
      <w:r w:rsidRPr="00680889">
        <w:rPr>
          <w:rFonts w:ascii="Times New Roman" w:hAnsi="Times New Roman" w:cs="Times New Roman"/>
          <w:sz w:val="24"/>
          <w:szCs w:val="24"/>
        </w:rPr>
        <w:t xml:space="preserve"> оказывают следующие организации: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460"/>
      <w:bookmarkEnd w:id="3"/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10"/>
        <w:gridCol w:w="3904"/>
        <w:gridCol w:w="4880"/>
      </w:tblGrid>
      <w:tr w:rsidR="00680889" w:rsidRPr="00680889" w:rsidTr="00074F48">
        <w:trPr>
          <w:trHeight w:val="400"/>
          <w:tblCellSpacing w:w="5" w:type="nil"/>
        </w:trPr>
        <w:tc>
          <w:tcPr>
            <w:tcW w:w="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</w:p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Наименование поселения    </w:t>
            </w:r>
          </w:p>
        </w:tc>
        <w:tc>
          <w:tcPr>
            <w:tcW w:w="4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       Наименование организации       </w:t>
            </w:r>
          </w:p>
        </w:tc>
      </w:tr>
      <w:tr w:rsidR="00680889" w:rsidRPr="00680889" w:rsidTr="00074F48">
        <w:trPr>
          <w:trHeight w:val="400"/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Городское  поселение  </w:t>
            </w:r>
          </w:p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"рабочийпоселок Ковернино"  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51A4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</w:t>
            </w:r>
          </w:p>
          <w:p w:rsidR="00680889" w:rsidRPr="00680889" w:rsidRDefault="006D51A4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"Сухоносовское"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Большемостовский сельсовет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Гавриловский сельсовет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"Сухоносовское"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Хохломский сельсовет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СПК "Хохлома", МП ЖКХ "Сухоносовское"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Скоробогатовский сельсовет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"Сухоновское"                  </w:t>
            </w:r>
          </w:p>
        </w:tc>
      </w:tr>
      <w:tr w:rsidR="00680889" w:rsidRPr="00680889" w:rsidTr="00074F48">
        <w:trPr>
          <w:tblCellSpacing w:w="5" w:type="nil"/>
        </w:trPr>
        <w:tc>
          <w:tcPr>
            <w:tcW w:w="6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Горевский сельсовет           </w:t>
            </w:r>
          </w:p>
        </w:tc>
        <w:tc>
          <w:tcPr>
            <w:tcW w:w="48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680889" w:rsidRDefault="00680889" w:rsidP="00680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0889">
              <w:rPr>
                <w:rFonts w:ascii="Times New Roman" w:hAnsi="Times New Roman" w:cs="Times New Roman"/>
                <w:sz w:val="24"/>
                <w:szCs w:val="24"/>
              </w:rPr>
              <w:t xml:space="preserve">МП ЖКХ "Ковернинское"                 </w:t>
            </w:r>
          </w:p>
        </w:tc>
      </w:tr>
    </w:tbl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 xml:space="preserve">Теплоснабжение Ковернинского муниципального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680889">
        <w:rPr>
          <w:rFonts w:ascii="Times New Roman" w:hAnsi="Times New Roman" w:cs="Times New Roman"/>
          <w:sz w:val="24"/>
          <w:szCs w:val="24"/>
        </w:rPr>
        <w:t xml:space="preserve"> осуществляется по нескольким направлениям: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В </w:t>
      </w:r>
      <w:r w:rsidRPr="00680889">
        <w:rPr>
          <w:rFonts w:ascii="Times New Roman" w:hAnsi="Times New Roman" w:cs="Times New Roman"/>
          <w:sz w:val="24"/>
          <w:szCs w:val="24"/>
        </w:rPr>
        <w:t>д. Сухоноска централизованно от крупных источников тепла на газовом топливе;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2) В центральных усадьбах сельских поселений культурно-бытовые, общественные здания и частично жилые дома снабжаются теплом от котельных малых и средних мощностей на газовом и твердом топливе;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 xml:space="preserve">3) Теплоснабжение сельских населенных пунктов - </w:t>
      </w:r>
      <w:r w:rsidR="005C47B4" w:rsidRPr="00680889">
        <w:rPr>
          <w:rFonts w:ascii="Times New Roman" w:hAnsi="Times New Roman" w:cs="Times New Roman"/>
          <w:sz w:val="24"/>
          <w:szCs w:val="24"/>
        </w:rPr>
        <w:t>децентрализовано</w:t>
      </w:r>
      <w:r w:rsidRPr="00680889">
        <w:rPr>
          <w:rFonts w:ascii="Times New Roman" w:hAnsi="Times New Roman" w:cs="Times New Roman"/>
          <w:sz w:val="24"/>
          <w:szCs w:val="24"/>
        </w:rPr>
        <w:t>;</w:t>
      </w:r>
    </w:p>
    <w:p w:rsidR="00680889" w:rsidRPr="00680889" w:rsidRDefault="00680889" w:rsidP="00680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889">
        <w:rPr>
          <w:rFonts w:ascii="Times New Roman" w:hAnsi="Times New Roman" w:cs="Times New Roman"/>
          <w:sz w:val="24"/>
          <w:szCs w:val="24"/>
        </w:rPr>
        <w:t>4) Промышленные предприятия в р.п. Ковернино и д. Сухоноска и зоны отдыха круглогодичного действия снабжаются теплом от локальных источников тепла, в основном на газовом топливе.</w:t>
      </w:r>
    </w:p>
    <w:p w:rsidR="00520454" w:rsidRPr="009505FE" w:rsidRDefault="00520454" w:rsidP="00680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Кризисное состояние жилищно-коммунального комплекса обусловлено неудовлетворительным финансовым положением, высокими затратами, отсутствием экономических стимулов снижения издержек, связанных с оказанием жилищных и </w:t>
      </w:r>
      <w:r w:rsidRPr="009505FE">
        <w:rPr>
          <w:rFonts w:ascii="Times New Roman" w:hAnsi="Times New Roman" w:cs="Times New Roman"/>
          <w:sz w:val="24"/>
          <w:szCs w:val="24"/>
        </w:rPr>
        <w:lastRenderedPageBreak/>
        <w:t>коммунальных услуг, неразвитостью конкурентной среды и, как следствие, высокой степенью износа основных фондов, неэффективной работой предприятий, большими потерями энергии, воды и других ресурсов.</w:t>
      </w:r>
    </w:p>
    <w:p w:rsidR="00C419B2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Несвоевременный пересмотр тарифов на жилищно-коммунальные услуги приводит к убыткам в этой системе и росту задолженности за энергоресурсы. Задолженность в жилищно-коммунальном хозяйстве является источником цепочки неплатежей, приводящих к постоянным отключениям газа и электроэнергии. 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 xml:space="preserve">Техническое состояние коммунальной инфраструктуры характеризуется высоким (более </w:t>
      </w:r>
      <w:r w:rsidR="00F620D2">
        <w:rPr>
          <w:rFonts w:ascii="Times New Roman" w:hAnsi="Times New Roman" w:cs="Times New Roman"/>
          <w:sz w:val="24"/>
          <w:szCs w:val="24"/>
        </w:rPr>
        <w:t>45</w:t>
      </w:r>
      <w:r w:rsidRPr="009505FE">
        <w:rPr>
          <w:rFonts w:ascii="Times New Roman" w:hAnsi="Times New Roman" w:cs="Times New Roman"/>
          <w:sz w:val="24"/>
          <w:szCs w:val="24"/>
        </w:rPr>
        <w:t xml:space="preserve"> %) уровнем износа, высокой аварийностью, низким коэффициентом полезного действия мощностей и большими потерями энергоносителей.</w:t>
      </w:r>
    </w:p>
    <w:p w:rsidR="00520454" w:rsidRPr="009505FE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Планово-предупредительный ремонт уступил место аварийно-восстановительным работам, затраты на которые наиболее  высокие.</w:t>
      </w:r>
    </w:p>
    <w:p w:rsidR="00520454" w:rsidRDefault="00520454" w:rsidP="00D433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05FE">
        <w:rPr>
          <w:rFonts w:ascii="Times New Roman" w:hAnsi="Times New Roman" w:cs="Times New Roman"/>
          <w:sz w:val="24"/>
          <w:szCs w:val="24"/>
        </w:rPr>
        <w:t>Несбалансированность бюджета организаций ЖКХ и отсутствие эффективных процедур формирования и изменения тарифов обуславливают непривлекательность жилищно-коммунального комплекса для частных инвестиций. Между тем большинство проектов модернизации жилищного фонда и коммунальной инфраструктуры потенциально являются коммерчески выгодными. Создание условий для притока инвестиций могло бы кардинально изменить финансовое положение отрасли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20454" w:rsidRPr="009505FE" w:rsidRDefault="00520454" w:rsidP="009505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E11" w:rsidRPr="002C6E11" w:rsidRDefault="00ED63BC" w:rsidP="002C6E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</w:t>
      </w:r>
      <w:r w:rsidR="002C6E11" w:rsidRPr="002C6E11">
        <w:rPr>
          <w:rFonts w:ascii="Times New Roman" w:hAnsi="Times New Roman" w:cs="Times New Roman"/>
          <w:b/>
          <w:sz w:val="24"/>
          <w:szCs w:val="24"/>
        </w:rPr>
        <w:t>.2 Цели, задачи.</w:t>
      </w:r>
    </w:p>
    <w:p w:rsidR="00764B25" w:rsidRDefault="007C01C7" w:rsidP="00764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</w:t>
      </w:r>
      <w:r w:rsidR="00764B25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цел</w:t>
      </w:r>
      <w:r w:rsidR="00764B25">
        <w:rPr>
          <w:rFonts w:ascii="Times New Roman" w:hAnsi="Times New Roman" w:cs="Times New Roman"/>
          <w:sz w:val="24"/>
          <w:szCs w:val="24"/>
        </w:rPr>
        <w:t>ью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="00764B25">
        <w:rPr>
          <w:rFonts w:ascii="Times New Roman" w:hAnsi="Times New Roman" w:cs="Times New Roman"/>
          <w:sz w:val="24"/>
          <w:szCs w:val="24"/>
        </w:rPr>
        <w:t>униципальной программы является о</w:t>
      </w:r>
      <w:r w:rsidR="00764B25" w:rsidRPr="00764B25">
        <w:rPr>
          <w:rFonts w:ascii="Times New Roman" w:hAnsi="Times New Roman" w:cs="Times New Roman"/>
          <w:sz w:val="24"/>
          <w:szCs w:val="24"/>
        </w:rPr>
        <w:t xml:space="preserve">беспечение населения Ковернинского муниципального округа Нижегородской области качественными услугами в сфере </w:t>
      </w:r>
      <w:r w:rsidR="00764B25">
        <w:rPr>
          <w:rFonts w:ascii="Times New Roman" w:hAnsi="Times New Roman" w:cs="Times New Roman"/>
          <w:sz w:val="24"/>
          <w:szCs w:val="24"/>
        </w:rPr>
        <w:t>жилищно-коммунального хозяйства.</w:t>
      </w:r>
    </w:p>
    <w:p w:rsidR="00764B25" w:rsidRDefault="0000542B" w:rsidP="00764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0542B" w:rsidRDefault="0000542B" w:rsidP="00764B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муниципальной программы будут достигаться решени</w:t>
      </w:r>
      <w:r w:rsidR="00764B25">
        <w:rPr>
          <w:rFonts w:ascii="Times New Roman" w:hAnsi="Times New Roman" w:cs="Times New Roman"/>
          <w:sz w:val="24"/>
          <w:szCs w:val="24"/>
        </w:rPr>
        <w:t>ем следующих поставленных задач по р</w:t>
      </w:r>
      <w:r w:rsidR="00764B25" w:rsidRPr="00686294">
        <w:rPr>
          <w:rFonts w:ascii="Times New Roman" w:hAnsi="Times New Roman" w:cs="Times New Roman"/>
          <w:sz w:val="24"/>
          <w:szCs w:val="24"/>
        </w:rPr>
        <w:t>азвити</w:t>
      </w:r>
      <w:r w:rsidR="00764B25">
        <w:rPr>
          <w:rFonts w:ascii="Times New Roman" w:hAnsi="Times New Roman" w:cs="Times New Roman"/>
          <w:sz w:val="24"/>
          <w:szCs w:val="24"/>
        </w:rPr>
        <w:t>ю</w:t>
      </w:r>
      <w:r w:rsidR="00764B25" w:rsidRPr="00686294">
        <w:rPr>
          <w:rFonts w:ascii="Times New Roman" w:hAnsi="Times New Roman" w:cs="Times New Roman"/>
          <w:sz w:val="24"/>
          <w:szCs w:val="24"/>
        </w:rPr>
        <w:t xml:space="preserve"> систем коммунальной инфраструктуры Ковернинского муниципального округа</w:t>
      </w:r>
    </w:p>
    <w:p w:rsidR="00764B25" w:rsidRDefault="00764B25" w:rsidP="000054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F26" w:rsidRDefault="00ED63BC" w:rsidP="00F96F26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</w:t>
      </w:r>
      <w:r w:rsidR="00F70BCB">
        <w:rPr>
          <w:rFonts w:ascii="Times New Roman" w:hAnsi="Times New Roman" w:cs="Times New Roman"/>
          <w:b/>
          <w:bCs/>
          <w:sz w:val="24"/>
          <w:szCs w:val="24"/>
        </w:rPr>
        <w:t>.3 Сроки и этапы реализации муниципальной подпрограммы.</w:t>
      </w:r>
      <w:r w:rsidR="00F96F2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520454" w:rsidRPr="00F96F26" w:rsidRDefault="00520454" w:rsidP="00F96F26">
      <w:pPr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505FE">
        <w:rPr>
          <w:rFonts w:ascii="Times New Roman" w:hAnsi="Times New Roman" w:cs="Times New Roman"/>
        </w:rPr>
        <w:t>Реализация Прогр</w:t>
      </w:r>
      <w:r>
        <w:rPr>
          <w:rFonts w:ascii="Times New Roman" w:hAnsi="Times New Roman" w:cs="Times New Roman"/>
        </w:rPr>
        <w:t>аммы будет осуществляться в 20</w:t>
      </w:r>
      <w:r w:rsidR="00537CBB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-20</w:t>
      </w:r>
      <w:r w:rsidR="00E555BC">
        <w:rPr>
          <w:rFonts w:ascii="Times New Roman" w:hAnsi="Times New Roman" w:cs="Times New Roman"/>
        </w:rPr>
        <w:t>2</w:t>
      </w:r>
      <w:r w:rsidR="00537CBB">
        <w:rPr>
          <w:rFonts w:ascii="Times New Roman" w:hAnsi="Times New Roman" w:cs="Times New Roman"/>
        </w:rPr>
        <w:t xml:space="preserve">3 </w:t>
      </w:r>
      <w:r w:rsidRPr="009505FE">
        <w:rPr>
          <w:rFonts w:ascii="Times New Roman" w:hAnsi="Times New Roman" w:cs="Times New Roman"/>
        </w:rPr>
        <w:t>годы</w:t>
      </w:r>
      <w:r w:rsidR="00DC7C7D">
        <w:rPr>
          <w:rFonts w:ascii="Times New Roman" w:hAnsi="Times New Roman" w:cs="Times New Roman"/>
        </w:rPr>
        <w:t xml:space="preserve"> в один эта</w:t>
      </w:r>
      <w:r w:rsidR="00110EDC">
        <w:rPr>
          <w:rFonts w:ascii="Times New Roman" w:hAnsi="Times New Roman" w:cs="Times New Roman"/>
        </w:rPr>
        <w:t>п.</w:t>
      </w:r>
    </w:p>
    <w:p w:rsidR="001372F0" w:rsidRDefault="00110EDC" w:rsidP="00110E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1372F0" w:rsidSect="001372F0">
          <w:pgSz w:w="11906" w:h="16838"/>
          <w:pgMar w:top="1418" w:right="851" w:bottom="1276" w:left="1701" w:header="839" w:footer="198" w:gutter="0"/>
          <w:cols w:space="708"/>
          <w:docGrid w:linePitch="360"/>
        </w:sectPr>
      </w:pPr>
      <w:r w:rsidRPr="00110EDC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2.4 </w:t>
      </w:r>
      <w:r w:rsidRPr="00110EDC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основных мероприятий муниципальной </w:t>
      </w:r>
      <w:r w:rsidR="00C50194">
        <w:rPr>
          <w:rFonts w:ascii="Times New Roman" w:hAnsi="Times New Roman" w:cs="Times New Roman"/>
          <w:b/>
          <w:bCs/>
          <w:sz w:val="24"/>
          <w:szCs w:val="24"/>
        </w:rPr>
        <w:t>под</w:t>
      </w:r>
      <w:r w:rsidR="002C7D57">
        <w:rPr>
          <w:rFonts w:ascii="Times New Roman" w:hAnsi="Times New Roman" w:cs="Times New Roman"/>
          <w:b/>
          <w:bCs/>
          <w:sz w:val="24"/>
          <w:szCs w:val="24"/>
        </w:rPr>
        <w:t>программы</w:t>
      </w:r>
    </w:p>
    <w:tbl>
      <w:tblPr>
        <w:tblpPr w:leftFromText="180" w:rightFromText="180" w:vertAnchor="page" w:horzAnchor="margin" w:tblpY="1021"/>
        <w:tblW w:w="5059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455"/>
        <w:gridCol w:w="2175"/>
        <w:gridCol w:w="1559"/>
        <w:gridCol w:w="1417"/>
        <w:gridCol w:w="1843"/>
        <w:gridCol w:w="2126"/>
        <w:gridCol w:w="1420"/>
        <w:gridCol w:w="1131"/>
        <w:gridCol w:w="992"/>
        <w:gridCol w:w="1345"/>
      </w:tblGrid>
      <w:tr w:rsidR="00F12949" w:rsidRPr="00CB0CC8" w:rsidTr="00F12949">
        <w:trPr>
          <w:trHeight w:val="851"/>
          <w:tblCellSpacing w:w="5" w:type="nil"/>
        </w:trPr>
        <w:tc>
          <w:tcPr>
            <w:tcW w:w="5000" w:type="pct"/>
            <w:gridSpan w:val="10"/>
          </w:tcPr>
          <w:p w:rsidR="00F12949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Default="00F12949" w:rsidP="00537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706">
              <w:rPr>
                <w:rFonts w:ascii="Times New Roman" w:hAnsi="Times New Roman" w:cs="Times New Roman"/>
                <w:b/>
                <w:sz w:val="24"/>
                <w:szCs w:val="24"/>
              </w:rPr>
              <w:t>2.2.4 Перечень основных мероприятий муниципальной программы.</w:t>
            </w:r>
          </w:p>
          <w:p w:rsidR="00F12949" w:rsidRPr="00B46706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2949" w:rsidRPr="00CB0CC8" w:rsidTr="00F12949">
        <w:trPr>
          <w:trHeight w:val="900"/>
          <w:tblCellSpacing w:w="5" w:type="nil"/>
        </w:trPr>
        <w:tc>
          <w:tcPr>
            <w:tcW w:w="157" w:type="pct"/>
            <w:vMerge w:val="restar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52" w:type="pct"/>
            <w:vMerge w:val="restar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539" w:type="pct"/>
            <w:vMerge w:val="restart"/>
          </w:tcPr>
          <w:p w:rsidR="00F12949" w:rsidRPr="00CB0CC8" w:rsidRDefault="00F12949" w:rsidP="00F129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Категориярасходов(капвложения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ипрочиерасходы)</w:t>
            </w:r>
          </w:p>
        </w:tc>
        <w:tc>
          <w:tcPr>
            <w:tcW w:w="490" w:type="pct"/>
            <w:vMerge w:val="restar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637" w:type="pct"/>
            <w:vMerge w:val="restart"/>
          </w:tcPr>
          <w:p w:rsidR="00F12949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 мероприятий</w:t>
            </w:r>
          </w:p>
        </w:tc>
        <w:tc>
          <w:tcPr>
            <w:tcW w:w="735" w:type="pct"/>
            <w:vMerge w:val="restar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690" w:type="pct"/>
            <w:gridSpan w:val="4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F12949" w:rsidRPr="00CB0CC8" w:rsidTr="00F12949">
        <w:trPr>
          <w:trHeight w:val="909"/>
          <w:tblCellSpacing w:w="5" w:type="nil"/>
        </w:trPr>
        <w:tc>
          <w:tcPr>
            <w:tcW w:w="157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2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  <w:vMerge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91" w:type="pc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43" w:type="pc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65" w:type="pct"/>
          </w:tcPr>
          <w:p w:rsidR="00F12949" w:rsidRPr="00CB0CC8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B26769" w:rsidRPr="003C2CEA" w:rsidTr="00F12949">
        <w:trPr>
          <w:trHeight w:val="190"/>
          <w:tblCellSpacing w:w="5" w:type="nil"/>
        </w:trPr>
        <w:tc>
          <w:tcPr>
            <w:tcW w:w="1938" w:type="pct"/>
            <w:gridSpan w:val="4"/>
            <w:vMerge w:val="restart"/>
          </w:tcPr>
          <w:p w:rsidR="00B26769" w:rsidRPr="005A39F7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 подпрограммы: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Комплексное развитие систем коммунальной инфраструктуры</w:t>
            </w:r>
          </w:p>
        </w:tc>
        <w:tc>
          <w:tcPr>
            <w:tcW w:w="637" w:type="pct"/>
            <w:vMerge w:val="restar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</w:tcPr>
          <w:p w:rsidR="00B26769" w:rsidRPr="005A39F7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91" w:type="pct"/>
          </w:tcPr>
          <w:p w:rsidR="00B26769" w:rsidRPr="003C2CEA" w:rsidRDefault="00B26769" w:rsidP="00B267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11606,3</w:t>
            </w:r>
          </w:p>
        </w:tc>
        <w:tc>
          <w:tcPr>
            <w:tcW w:w="391" w:type="pct"/>
          </w:tcPr>
          <w:p w:rsidR="00B26769" w:rsidRDefault="00B26769" w:rsidP="00B267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11660,0</w:t>
            </w:r>
          </w:p>
        </w:tc>
        <w:tc>
          <w:tcPr>
            <w:tcW w:w="343" w:type="pct"/>
          </w:tcPr>
          <w:p w:rsidR="00B26769" w:rsidRDefault="00B26769" w:rsidP="00B267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10454,7</w:t>
            </w:r>
          </w:p>
        </w:tc>
        <w:tc>
          <w:tcPr>
            <w:tcW w:w="465" w:type="pct"/>
          </w:tcPr>
          <w:p w:rsidR="00B26769" w:rsidRPr="003C2CEA" w:rsidRDefault="00B26769" w:rsidP="00B2676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33721,0</w:t>
            </w:r>
          </w:p>
        </w:tc>
      </w:tr>
      <w:tr w:rsidR="00F12949" w:rsidRPr="003C2CEA" w:rsidTr="00F12949">
        <w:trPr>
          <w:trHeight w:val="190"/>
          <w:tblCellSpacing w:w="5" w:type="nil"/>
        </w:trPr>
        <w:tc>
          <w:tcPr>
            <w:tcW w:w="1938" w:type="pct"/>
            <w:gridSpan w:val="4"/>
            <w:vMerge/>
          </w:tcPr>
          <w:p w:rsidR="00F12949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37" w:type="pct"/>
            <w:vMerge/>
          </w:tcPr>
          <w:p w:rsidR="00F12949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</w:tcPr>
          <w:p w:rsidR="00F12949" w:rsidRPr="005A39F7" w:rsidRDefault="00F12949" w:rsidP="004558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491" w:type="pct"/>
          </w:tcPr>
          <w:p w:rsidR="00F12949" w:rsidRDefault="00F12949" w:rsidP="00455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91" w:type="pct"/>
          </w:tcPr>
          <w:p w:rsidR="00F12949" w:rsidRDefault="00F12949" w:rsidP="00455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3" w:type="pct"/>
          </w:tcPr>
          <w:p w:rsidR="00F12949" w:rsidRDefault="00F12949" w:rsidP="00455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65" w:type="pct"/>
          </w:tcPr>
          <w:p w:rsidR="00F12949" w:rsidRDefault="00F12949" w:rsidP="004558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12949" w:rsidRPr="003C2CEA" w:rsidTr="00F12949">
        <w:trPr>
          <w:trHeight w:val="190"/>
          <w:tblCellSpacing w:w="5" w:type="nil"/>
        </w:trPr>
        <w:tc>
          <w:tcPr>
            <w:tcW w:w="1938" w:type="pct"/>
            <w:gridSpan w:val="4"/>
            <w:vMerge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37" w:type="pct"/>
            <w:vMerge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" w:type="pct"/>
          </w:tcPr>
          <w:p w:rsidR="00F12949" w:rsidRPr="005A39F7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F12949" w:rsidRPr="003C2CEA" w:rsidRDefault="00B26769" w:rsidP="00C53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11606,3</w:t>
            </w:r>
          </w:p>
        </w:tc>
        <w:tc>
          <w:tcPr>
            <w:tcW w:w="391" w:type="pct"/>
          </w:tcPr>
          <w:p w:rsidR="00F12949" w:rsidRDefault="00B26769" w:rsidP="00C53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11660,0</w:t>
            </w:r>
          </w:p>
        </w:tc>
        <w:tc>
          <w:tcPr>
            <w:tcW w:w="343" w:type="pct"/>
          </w:tcPr>
          <w:p w:rsidR="00F12949" w:rsidRDefault="00B26769" w:rsidP="00C53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10454,7</w:t>
            </w:r>
          </w:p>
        </w:tc>
        <w:tc>
          <w:tcPr>
            <w:tcW w:w="465" w:type="pct"/>
          </w:tcPr>
          <w:p w:rsidR="00F12949" w:rsidRPr="003C2CEA" w:rsidRDefault="00B26769" w:rsidP="00C5340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33721,0</w:t>
            </w:r>
          </w:p>
        </w:tc>
      </w:tr>
      <w:tr w:rsidR="00F12949" w:rsidRPr="00034192" w:rsidTr="00F12949">
        <w:trPr>
          <w:trHeight w:val="414"/>
          <w:tblCellSpacing w:w="5" w:type="nil"/>
        </w:trPr>
        <w:tc>
          <w:tcPr>
            <w:tcW w:w="5000" w:type="pct"/>
            <w:gridSpan w:val="10"/>
          </w:tcPr>
          <w:p w:rsidR="00F12949" w:rsidRPr="00034192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«Комплексное развитие систем коммунальной инфраструктуры»</w:t>
            </w:r>
          </w:p>
        </w:tc>
      </w:tr>
      <w:tr w:rsidR="00F12949" w:rsidRPr="00034192" w:rsidTr="00F12949">
        <w:trPr>
          <w:trHeight w:val="431"/>
          <w:tblCellSpacing w:w="5" w:type="nil"/>
        </w:trPr>
        <w:tc>
          <w:tcPr>
            <w:tcW w:w="5000" w:type="pct"/>
            <w:gridSpan w:val="10"/>
          </w:tcPr>
          <w:p w:rsidR="00F12949" w:rsidRPr="00CB0CC8" w:rsidRDefault="00F12949" w:rsidP="00C5340A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модернизации объектов инженерной инфраструктуры жилищно-коммунального комплекса</w:t>
            </w:r>
          </w:p>
        </w:tc>
      </w:tr>
      <w:tr w:rsidR="00F12949" w:rsidRPr="00034192" w:rsidTr="00F12949">
        <w:trPr>
          <w:trHeight w:val="431"/>
          <w:tblCellSpacing w:w="5" w:type="nil"/>
        </w:trPr>
        <w:tc>
          <w:tcPr>
            <w:tcW w:w="909" w:type="pct"/>
            <w:gridSpan w:val="2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 </w:t>
            </w:r>
            <w:r w:rsidRPr="009A6DD2">
              <w:rPr>
                <w:rFonts w:ascii="Times New Roman" w:hAnsi="Times New Roman" w:cs="Times New Roman"/>
                <w:sz w:val="24"/>
                <w:szCs w:val="24"/>
              </w:rPr>
              <w:t>Возмещение недополученных доходов предприятиям ЖКХ, возникшим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539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ЖКХ</w:t>
            </w:r>
          </w:p>
        </w:tc>
        <w:tc>
          <w:tcPr>
            <w:tcW w:w="73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3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343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46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F12949" w:rsidRPr="00034192" w:rsidTr="00F12949">
        <w:trPr>
          <w:trHeight w:val="431"/>
          <w:tblCellSpacing w:w="5" w:type="nil"/>
        </w:trPr>
        <w:tc>
          <w:tcPr>
            <w:tcW w:w="909" w:type="pct"/>
            <w:gridSpan w:val="2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 Выдача разрешений на производство инженерно-коммуникационных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работ. Контроль за сроками выполнения работ.</w:t>
            </w:r>
          </w:p>
        </w:tc>
        <w:tc>
          <w:tcPr>
            <w:tcW w:w="539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490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ЖКХ</w:t>
            </w:r>
          </w:p>
        </w:tc>
        <w:tc>
          <w:tcPr>
            <w:tcW w:w="73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3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6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12949" w:rsidRPr="00034192" w:rsidTr="00F12949">
        <w:trPr>
          <w:trHeight w:val="699"/>
          <w:tblCellSpacing w:w="5" w:type="nil"/>
        </w:trPr>
        <w:tc>
          <w:tcPr>
            <w:tcW w:w="909" w:type="pct"/>
            <w:gridSpan w:val="2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1.3 Контроль за деятельностью муниципальных предприятий жилищно-коммунального комплекса Ковернинского муниципального округа</w:t>
            </w:r>
          </w:p>
        </w:tc>
        <w:tc>
          <w:tcPr>
            <w:tcW w:w="539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ЖКХ</w:t>
            </w:r>
          </w:p>
        </w:tc>
        <w:tc>
          <w:tcPr>
            <w:tcW w:w="73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91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43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65" w:type="pct"/>
          </w:tcPr>
          <w:p w:rsidR="00F12949" w:rsidRDefault="00F12949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26769" w:rsidRPr="00034192" w:rsidTr="00F12949">
        <w:trPr>
          <w:trHeight w:val="699"/>
          <w:tblCellSpacing w:w="5" w:type="nil"/>
        </w:trPr>
        <w:tc>
          <w:tcPr>
            <w:tcW w:w="909" w:type="pct"/>
            <w:gridSpan w:val="2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 Субсидии муниципальным предприятиям Ковернинского муниципального округа Нижегородской области на финансовое обеспечение затрат на уплату части кредитных ресурсов и процентов по ним</w:t>
            </w:r>
          </w:p>
        </w:tc>
        <w:tc>
          <w:tcPr>
            <w:tcW w:w="539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округа</w:t>
            </w:r>
          </w:p>
        </w:tc>
        <w:tc>
          <w:tcPr>
            <w:tcW w:w="73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3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343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46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</w:tr>
      <w:tr w:rsidR="00B26769" w:rsidRPr="00034192" w:rsidTr="00F12949">
        <w:trPr>
          <w:trHeight w:val="699"/>
          <w:tblCellSpacing w:w="5" w:type="nil"/>
        </w:trPr>
        <w:tc>
          <w:tcPr>
            <w:tcW w:w="5000" w:type="pct"/>
            <w:gridSpan w:val="10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E2E75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уровня благоустройства, озеленения 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анитарного состояния территории</w:t>
            </w:r>
          </w:p>
        </w:tc>
      </w:tr>
      <w:tr w:rsidR="00B26769" w:rsidRPr="00034192" w:rsidTr="00B26769">
        <w:trPr>
          <w:trHeight w:val="699"/>
          <w:tblCellSpacing w:w="5" w:type="nil"/>
        </w:trPr>
        <w:tc>
          <w:tcPr>
            <w:tcW w:w="909" w:type="pct"/>
            <w:gridSpan w:val="2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 Содержание мест захоронения Ковернинского муниципального округа</w:t>
            </w:r>
          </w:p>
        </w:tc>
        <w:tc>
          <w:tcPr>
            <w:tcW w:w="539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 администрации</w:t>
            </w:r>
          </w:p>
        </w:tc>
        <w:tc>
          <w:tcPr>
            <w:tcW w:w="73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3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343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46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</w:tr>
      <w:tr w:rsidR="00B26769" w:rsidRPr="00034192" w:rsidTr="00B26769">
        <w:trPr>
          <w:trHeight w:val="699"/>
          <w:tblCellSpacing w:w="5" w:type="nil"/>
        </w:trPr>
        <w:tc>
          <w:tcPr>
            <w:tcW w:w="909" w:type="pct"/>
            <w:gridSpan w:val="2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 Благоустройство территорий Ковернинского муниципального округа</w:t>
            </w:r>
          </w:p>
        </w:tc>
        <w:tc>
          <w:tcPr>
            <w:tcW w:w="539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90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37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 администрации</w:t>
            </w:r>
          </w:p>
        </w:tc>
        <w:tc>
          <w:tcPr>
            <w:tcW w:w="73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10306,3</w:t>
            </w:r>
          </w:p>
        </w:tc>
        <w:tc>
          <w:tcPr>
            <w:tcW w:w="391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10360,0</w:t>
            </w:r>
          </w:p>
        </w:tc>
        <w:tc>
          <w:tcPr>
            <w:tcW w:w="343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9154,7</w:t>
            </w:r>
          </w:p>
        </w:tc>
        <w:tc>
          <w:tcPr>
            <w:tcW w:w="465" w:type="pct"/>
          </w:tcPr>
          <w:p w:rsidR="00B26769" w:rsidRDefault="00B26769" w:rsidP="00B267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29821,0</w:t>
            </w:r>
          </w:p>
        </w:tc>
      </w:tr>
    </w:tbl>
    <w:p w:rsidR="00D24989" w:rsidRDefault="00D24989" w:rsidP="00634C14">
      <w:pPr>
        <w:framePr w:h="1278" w:hRule="exact" w:wrap="auto" w:hAnchor="text" w:y="-6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D24989" w:rsidSect="009B2341">
          <w:pgSz w:w="16838" w:h="11906" w:orient="landscape"/>
          <w:pgMar w:top="993" w:right="1418" w:bottom="1276" w:left="1276" w:header="414" w:footer="198" w:gutter="0"/>
          <w:cols w:space="708"/>
          <w:docGrid w:linePitch="360"/>
        </w:sectPr>
      </w:pPr>
    </w:p>
    <w:p w:rsidR="00E10153" w:rsidRPr="00E10153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2.5</w:t>
      </w:r>
      <w:r w:rsidRPr="00E10153">
        <w:rPr>
          <w:rFonts w:ascii="Times New Roman" w:hAnsi="Times New Roman" w:cs="Times New Roman"/>
          <w:b/>
          <w:bCs/>
          <w:sz w:val="24"/>
          <w:szCs w:val="24"/>
        </w:rPr>
        <w:t xml:space="preserve"> Индикаторы достижения цели и непосредственные результаты реализации муниципальной программы.</w:t>
      </w:r>
    </w:p>
    <w:p w:rsidR="001D44E7" w:rsidRPr="00E10153" w:rsidRDefault="001D44E7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E10153" w:rsidRPr="00E10153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0153">
        <w:rPr>
          <w:rFonts w:ascii="Times New Roman" w:hAnsi="Times New Roman" w:cs="Times New Roman"/>
          <w:bCs/>
          <w:sz w:val="24"/>
          <w:szCs w:val="24"/>
        </w:rPr>
        <w:tab/>
        <w:t>Индикаторы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достижения цели и результаты реализации муниципальной подпрограммы изложены в Таблице 2 в п/п 1.1 – 1.3 муниципальной программы.</w:t>
      </w:r>
    </w:p>
    <w:p w:rsidR="00520454" w:rsidRPr="00E10153" w:rsidRDefault="00520454" w:rsidP="00256E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10153">
        <w:rPr>
          <w:rFonts w:ascii="Times New Roman" w:hAnsi="Times New Roman" w:cs="Times New Roman"/>
          <w:bCs/>
          <w:sz w:val="20"/>
          <w:szCs w:val="20"/>
        </w:rPr>
        <w:tab/>
      </w: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19B2" w:rsidRDefault="00E10153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01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E10153">
        <w:rPr>
          <w:rFonts w:ascii="Times New Roman" w:hAnsi="Times New Roman" w:cs="Times New Roman"/>
          <w:b/>
          <w:sz w:val="24"/>
          <w:szCs w:val="24"/>
        </w:rPr>
        <w:t xml:space="preserve"> Меры правового регулирования</w:t>
      </w:r>
      <w:r w:rsidR="00E23946">
        <w:rPr>
          <w:rFonts w:ascii="Times New Roman" w:hAnsi="Times New Roman" w:cs="Times New Roman"/>
          <w:b/>
          <w:sz w:val="24"/>
          <w:szCs w:val="24"/>
        </w:rPr>
        <w:t xml:space="preserve"> подпрограммы.</w:t>
      </w:r>
    </w:p>
    <w:p w:rsidR="00680889" w:rsidRDefault="00680889" w:rsidP="00E101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680889" w:rsidRPr="00006AD4" w:rsidTr="00074F48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68088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E44D6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68088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E555BC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0889" w:rsidRPr="00006AD4" w:rsidRDefault="0068088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91065" w:rsidRDefault="00891065" w:rsidP="00EE196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1965" w:rsidRPr="00EE1965" w:rsidRDefault="00EE1965" w:rsidP="00EE196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9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EE1965">
        <w:rPr>
          <w:rFonts w:ascii="Times New Roman" w:hAnsi="Times New Roman" w:cs="Times New Roman"/>
          <w:b/>
          <w:sz w:val="24"/>
          <w:szCs w:val="24"/>
        </w:rPr>
        <w:t>. Обоснование объема финансовых ресурсов.</w:t>
      </w:r>
    </w:p>
    <w:p w:rsidR="007C5F87" w:rsidRPr="007C5F87" w:rsidRDefault="00CA3C0B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7C5F87" w:rsidRPr="007C5F87">
        <w:rPr>
          <w:rFonts w:ascii="Times New Roman" w:hAnsi="Times New Roman" w:cs="Times New Roman"/>
          <w:bCs/>
          <w:sz w:val="24"/>
          <w:szCs w:val="24"/>
        </w:rPr>
        <w:t xml:space="preserve">Общий объем средств, необходимый для финансирования подпрограммы в 2021 – 2023 годах, составляет всего 33721,0 тыс. руб., в том числе по годам реализации программы: 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2021 год – 11606,3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11606,3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2022 год – 11660,0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11660,0 тыс. рублей.</w:t>
      </w:r>
    </w:p>
    <w:p w:rsidR="007C5F87" w:rsidRPr="007C5F87" w:rsidRDefault="00E424F4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2023 год – 10454</w:t>
      </w:r>
      <w:r w:rsidR="007C5F87" w:rsidRPr="007C5F87">
        <w:rPr>
          <w:rFonts w:ascii="Times New Roman" w:hAnsi="Times New Roman" w:cs="Times New Roman"/>
          <w:bCs/>
          <w:sz w:val="24"/>
          <w:szCs w:val="24"/>
        </w:rPr>
        <w:t>,7 тыс. рублей.</w:t>
      </w:r>
    </w:p>
    <w:p w:rsidR="005C5213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C5F87">
        <w:rPr>
          <w:rFonts w:ascii="Times New Roman" w:hAnsi="Times New Roman" w:cs="Times New Roman"/>
          <w:bCs/>
          <w:sz w:val="24"/>
          <w:szCs w:val="24"/>
        </w:rPr>
        <w:t>местный бюджет – 10454,7 тыс. рублей.</w:t>
      </w:r>
    </w:p>
    <w:p w:rsidR="00C419B2" w:rsidRDefault="00EE1965" w:rsidP="00CA3C0B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Финансирование </w:t>
      </w:r>
      <w:r w:rsidR="00707B0C">
        <w:rPr>
          <w:rFonts w:ascii="Times New Roman" w:hAnsi="Times New Roman" w:cs="Times New Roman"/>
          <w:sz w:val="24"/>
          <w:szCs w:val="24"/>
        </w:rPr>
        <w:t xml:space="preserve">выполняется за счет средств предприятий жилищно-коммунального комплекса, прочих средств инвестиционного характера. </w:t>
      </w:r>
    </w:p>
    <w:p w:rsidR="00C419B2" w:rsidRDefault="00C419B2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0454" w:rsidRPr="00EE1965" w:rsidRDefault="00EE1965" w:rsidP="004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1965">
        <w:rPr>
          <w:rFonts w:ascii="Times New Roman" w:hAnsi="Times New Roman" w:cs="Times New Roman"/>
          <w:b/>
          <w:bCs/>
          <w:sz w:val="24"/>
          <w:szCs w:val="24"/>
        </w:rPr>
        <w:t>2.2.8.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Анализ рисков реализации подпрограммы.</w:t>
      </w:r>
    </w:p>
    <w:p w:rsidR="00520454" w:rsidRPr="00421766" w:rsidRDefault="00520454" w:rsidP="004217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2C7D57" w:rsidRPr="006D51A4" w:rsidRDefault="00520454" w:rsidP="006D51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Все риски реализации подпрограммы изложены в основном описании программы. К дополнительным рискам можно отнести возможные аварийные ситуации на ветхих инженерных сетях, денежные средства, предназначенные для реализации подпрограммы, могут идти на устранение и предупреждение аварий.</w:t>
      </w:r>
    </w:p>
    <w:p w:rsidR="002C7D57" w:rsidRDefault="002C7D57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1D49" w:rsidRDefault="00A61D49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1D49" w:rsidRDefault="00A61D49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3545" w:rsidRDefault="001F3545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3545" w:rsidRDefault="001F3545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340A" w:rsidRDefault="00C5340A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1D49" w:rsidRDefault="00A61D49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5F87" w:rsidRDefault="007C5F87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0454" w:rsidRPr="00ED63BC" w:rsidRDefault="00520454" w:rsidP="00707B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ПОД</w:t>
      </w:r>
      <w:r w:rsidR="00ED63BC" w:rsidRPr="00ED63BC">
        <w:rPr>
          <w:rFonts w:ascii="Times New Roman" w:hAnsi="Times New Roman" w:cs="Times New Roman"/>
          <w:b/>
          <w:bCs/>
          <w:sz w:val="28"/>
          <w:szCs w:val="28"/>
        </w:rPr>
        <w:t>ПРОГРАММА</w:t>
      </w:r>
      <w:r w:rsidR="00680889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</w:p>
    <w:p w:rsidR="00520454" w:rsidRPr="00ED63BC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sz w:val="28"/>
          <w:szCs w:val="28"/>
        </w:rPr>
        <w:t>«</w:t>
      </w:r>
      <w:r w:rsidRPr="00ED63BC">
        <w:rPr>
          <w:rFonts w:ascii="Times New Roman" w:hAnsi="Times New Roman" w:cs="Times New Roman"/>
          <w:b/>
          <w:bCs/>
          <w:sz w:val="28"/>
          <w:szCs w:val="28"/>
        </w:rPr>
        <w:t>Энергосбережениеи повышен</w:t>
      </w:r>
      <w:r w:rsidR="00D12095">
        <w:rPr>
          <w:rFonts w:ascii="Times New Roman" w:hAnsi="Times New Roman" w:cs="Times New Roman"/>
          <w:b/>
          <w:bCs/>
          <w:sz w:val="28"/>
          <w:szCs w:val="28"/>
        </w:rPr>
        <w:t>ия энергетической эффективности</w:t>
      </w: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63BC">
        <w:rPr>
          <w:rFonts w:ascii="Times New Roman" w:hAnsi="Times New Roman" w:cs="Times New Roman"/>
          <w:b/>
          <w:bCs/>
          <w:sz w:val="28"/>
          <w:szCs w:val="28"/>
        </w:rPr>
        <w:t xml:space="preserve">Ковернинского муниципального </w:t>
      </w:r>
      <w:r w:rsidR="00C5340A">
        <w:rPr>
          <w:rFonts w:ascii="Times New Roman" w:hAnsi="Times New Roman" w:cs="Times New Roman"/>
          <w:b/>
          <w:bCs/>
          <w:sz w:val="28"/>
          <w:szCs w:val="28"/>
        </w:rPr>
        <w:t>округа</w:t>
      </w:r>
      <w:r w:rsidRPr="00ED63B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C205F" w:rsidRPr="00ED63BC" w:rsidRDefault="00CC205F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0454" w:rsidRDefault="00707B0C" w:rsidP="00532F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ED63BC">
        <w:rPr>
          <w:rFonts w:ascii="Times New Roman" w:hAnsi="Times New Roman" w:cs="Times New Roman"/>
          <w:b/>
          <w:bCs/>
          <w:sz w:val="24"/>
          <w:szCs w:val="24"/>
        </w:rPr>
        <w:t>1.Паспорт подпрограммы</w:t>
      </w:r>
    </w:p>
    <w:p w:rsidR="00CC205F" w:rsidRPr="00ED63BC" w:rsidRDefault="00CC205F" w:rsidP="002258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3227"/>
        <w:gridCol w:w="6341"/>
      </w:tblGrid>
      <w:tr w:rsidR="0004692F" w:rsidRPr="00532FE6" w:rsidTr="0094491D">
        <w:trPr>
          <w:trHeight w:val="600"/>
        </w:trPr>
        <w:tc>
          <w:tcPr>
            <w:tcW w:w="3227" w:type="dxa"/>
            <w:shd w:val="clear" w:color="auto" w:fill="FFFFFF"/>
          </w:tcPr>
          <w:p w:rsidR="0004692F" w:rsidRPr="00C46C10" w:rsidRDefault="0004692F" w:rsidP="00E650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C10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-координатор Подпрограммы</w:t>
            </w:r>
          </w:p>
        </w:tc>
        <w:tc>
          <w:tcPr>
            <w:tcW w:w="6341" w:type="dxa"/>
            <w:shd w:val="clear" w:color="auto" w:fill="FFFFFF"/>
          </w:tcPr>
          <w:p w:rsidR="0004692F" w:rsidRDefault="008B3FFA" w:rsidP="005C6AC0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капитального строительства и жилищно-комм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унального хозяйства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  <w:p w:rsidR="008B3FFA" w:rsidRPr="004961E5" w:rsidRDefault="008B3FFA" w:rsidP="005C6AC0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532FE6" w:rsidTr="0094491D">
        <w:trPr>
          <w:trHeight w:val="73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Подпрограммы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Default="005C3626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1.М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>униципальные предприятия</w:t>
            </w:r>
            <w:r w:rsidR="00D11D79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 xml:space="preserve"> «ЖКХ «Ковернинское», «ЖКХ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ухоносовское» (по согласованию).</w:t>
            </w:r>
          </w:p>
          <w:p w:rsidR="00520454" w:rsidRDefault="00896A3B" w:rsidP="009E09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C36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5340A">
              <w:rPr>
                <w:rFonts w:ascii="Times New Roman" w:hAnsi="Times New Roman"/>
                <w:sz w:val="24"/>
                <w:szCs w:val="24"/>
              </w:rPr>
              <w:t>Территориальные отделыа</w:t>
            </w:r>
            <w:r w:rsidRPr="009F6D2D">
              <w:rPr>
                <w:rFonts w:ascii="Times New Roman" w:hAnsi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C5340A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9F6D2D">
              <w:rPr>
                <w:rFonts w:ascii="Times New Roman" w:hAnsi="Times New Roman"/>
                <w:sz w:val="24"/>
                <w:szCs w:val="24"/>
              </w:rPr>
              <w:t xml:space="preserve"> Нижегородской области</w:t>
            </w:r>
            <w:r w:rsidR="005204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0454" w:rsidRPr="00532FE6" w:rsidTr="00764B25">
        <w:trPr>
          <w:trHeight w:val="1148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Основная цель Подпрограммы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Pr="00532FE6" w:rsidRDefault="00764B25" w:rsidP="00C53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Обеспечение населения Ковернинского муниципального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  <w:r w:rsidRPr="00232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Нижегородской области качественными услугами в сфере жилищно-коммунального хозяйства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520454" w:rsidRPr="00532FE6" w:rsidTr="00764B25">
        <w:trPr>
          <w:trHeight w:val="991"/>
        </w:trPr>
        <w:tc>
          <w:tcPr>
            <w:tcW w:w="3227" w:type="dxa"/>
            <w:shd w:val="clear" w:color="auto" w:fill="FFFFFF"/>
          </w:tcPr>
          <w:p w:rsidR="00520454" w:rsidRPr="00532FE6" w:rsidRDefault="00520454" w:rsidP="00C92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Задачи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рограммы: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1" w:type="dxa"/>
            <w:shd w:val="clear" w:color="auto" w:fill="FFFFFF"/>
          </w:tcPr>
          <w:p w:rsidR="006214FF" w:rsidRPr="00891065" w:rsidRDefault="00764B25" w:rsidP="008910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33D65">
              <w:rPr>
                <w:rFonts w:ascii="Times New Roman" w:hAnsi="Times New Roman" w:cs="Times New Roman"/>
                <w:sz w:val="24"/>
                <w:szCs w:val="24"/>
              </w:rPr>
              <w:t>овышение энергетической эффективности при производстве, передаче и потреблении энергетических ресурсов в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овернинском муниципальном округе.</w:t>
            </w:r>
          </w:p>
        </w:tc>
      </w:tr>
      <w:tr w:rsidR="00520454" w:rsidRPr="00532FE6" w:rsidTr="0094491D">
        <w:trPr>
          <w:trHeight w:val="805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Сроки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FFFFFF"/>
          </w:tcPr>
          <w:p w:rsidR="00520454" w:rsidRPr="005427D4" w:rsidRDefault="00520454" w:rsidP="00D9342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 xml:space="preserve"> годы  </w:t>
            </w:r>
          </w:p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427D4">
              <w:rPr>
                <w:rFonts w:ascii="Times New Roman" w:hAnsi="Times New Roman" w:cs="Times New Roman"/>
                <w:sz w:val="24"/>
                <w:szCs w:val="24"/>
              </w:rPr>
              <w:t>рограмма реализуется в один этап</w:t>
            </w:r>
          </w:p>
        </w:tc>
      </w:tr>
      <w:tr w:rsidR="00520454" w:rsidRPr="00532FE6" w:rsidTr="0094491D">
        <w:trPr>
          <w:trHeight w:val="1716"/>
        </w:trPr>
        <w:tc>
          <w:tcPr>
            <w:tcW w:w="3227" w:type="dxa"/>
            <w:shd w:val="clear" w:color="auto" w:fill="auto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6B1937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auto"/>
          </w:tcPr>
          <w:p w:rsidR="007C5F87" w:rsidRPr="007C5F87" w:rsidRDefault="007C5F87" w:rsidP="007C5F87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sz w:val="24"/>
                <w:szCs w:val="24"/>
              </w:rPr>
              <w:t>Общий объем средств, необходимый для финансирования подпрограммы в 2021 – 2023 годах, составляет всего  48803,3 тыс. руб., в том числе по годам реализации программы:</w:t>
            </w:r>
          </w:p>
          <w:p w:rsidR="007C5F87" w:rsidRPr="007C5F87" w:rsidRDefault="007C5F87" w:rsidP="007C5F87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sz w:val="24"/>
                <w:szCs w:val="24"/>
              </w:rPr>
              <w:t>2021 год – 16420,2 тыс. рублей.</w:t>
            </w:r>
          </w:p>
          <w:p w:rsidR="007C5F87" w:rsidRPr="007C5F87" w:rsidRDefault="007C5F87" w:rsidP="007C5F87">
            <w:pPr>
              <w:spacing w:before="150" w:after="15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sz w:val="24"/>
                <w:szCs w:val="24"/>
              </w:rPr>
              <w:t>2022 год – 16420,2 тыс. рублей.</w:t>
            </w:r>
          </w:p>
          <w:p w:rsidR="00EC40F2" w:rsidRPr="00532FE6" w:rsidRDefault="007C5F87" w:rsidP="007C5F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5F87">
              <w:rPr>
                <w:rFonts w:ascii="Times New Roman" w:hAnsi="Times New Roman" w:cs="Times New Roman"/>
                <w:sz w:val="24"/>
                <w:szCs w:val="24"/>
              </w:rPr>
              <w:t>2023 год – 15962,9 тыс. рублей.</w:t>
            </w:r>
          </w:p>
        </w:tc>
      </w:tr>
      <w:tr w:rsidR="00520454" w:rsidRPr="00532FE6" w:rsidTr="0094491D">
        <w:trPr>
          <w:trHeight w:val="1549"/>
        </w:trPr>
        <w:tc>
          <w:tcPr>
            <w:tcW w:w="3227" w:type="dxa"/>
            <w:shd w:val="clear" w:color="auto" w:fill="FFFFFF"/>
          </w:tcPr>
          <w:p w:rsidR="00520454" w:rsidRPr="00532FE6" w:rsidRDefault="00520454" w:rsidP="00532F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цели и о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жидаемые конечные результаты реализации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одп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41" w:type="dxa"/>
            <w:shd w:val="clear" w:color="auto" w:fill="auto"/>
          </w:tcPr>
          <w:p w:rsidR="00520454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32FE6">
              <w:rPr>
                <w:rFonts w:ascii="Times New Roman" w:hAnsi="Times New Roman" w:cs="Times New Roman"/>
                <w:sz w:val="24"/>
                <w:szCs w:val="24"/>
              </w:rPr>
              <w:t xml:space="preserve">окращения доли расходов на коммунальные услуги в общих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расходах м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естного бюджета к 20</w:t>
            </w:r>
            <w:r w:rsidR="00A564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 xml:space="preserve">году на 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  <w:p w:rsidR="005C6AC0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удельного расхода воды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1921C9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.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/чел.</w:t>
            </w:r>
          </w:p>
          <w:p w:rsidR="005C6AC0" w:rsidRDefault="005C6AC0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удельного расхода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тепловой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вмуниципальных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Pr="004E367E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 xml:space="preserve"> 0,</w:t>
            </w:r>
            <w:r w:rsidR="00764B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B0653">
              <w:rPr>
                <w:rFonts w:ascii="Times New Roman" w:hAnsi="Times New Roman" w:cs="Times New Roman"/>
                <w:sz w:val="24"/>
                <w:szCs w:val="24"/>
              </w:rPr>
              <w:t xml:space="preserve"> Гкал/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</w:p>
          <w:p w:rsidR="005C6AC0" w:rsidRDefault="008B7B55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электрической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энергии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учреждениях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кВт*ч/чел.</w:t>
            </w:r>
          </w:p>
          <w:p w:rsidR="005C6AC0" w:rsidRDefault="008B7B55" w:rsidP="005C6AC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удельного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расход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природного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газа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вмуниципальных</w:t>
            </w:r>
            <w:r w:rsidR="005C6AC0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учреждениях </w:t>
            </w:r>
            <w:r w:rsidR="005C6AC0" w:rsidRPr="004E367E">
              <w:rPr>
                <w:rFonts w:ascii="Times New Roman" w:hAnsi="Times New Roman" w:cs="Times New Roman"/>
                <w:sz w:val="24"/>
                <w:szCs w:val="24"/>
              </w:rPr>
              <w:t>ипредприятиях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0,</w:t>
            </w:r>
            <w:r w:rsidR="00D11E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куб.м/чел.</w:t>
            </w:r>
          </w:p>
          <w:p w:rsidR="005C6AC0" w:rsidRPr="00532FE6" w:rsidRDefault="005C6AC0" w:rsidP="00E0171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Экономия электроэнергии в сравнении с показ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ателями до реализации программы на </w:t>
            </w:r>
            <w:r w:rsidR="006214F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% по отношению к 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показателям 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017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B7B5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243E31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</w:tr>
    </w:tbl>
    <w:p w:rsidR="00A6252A" w:rsidRDefault="00A6252A" w:rsidP="00A61D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07B0C" w:rsidRDefault="00707B0C" w:rsidP="001F35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 Текстовая часть муниципальной подпрограммы</w:t>
      </w:r>
    </w:p>
    <w:p w:rsidR="00707B0C" w:rsidRPr="00656145" w:rsidRDefault="00707B0C" w:rsidP="00707B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3.2.1 Характеристика текущего состояния.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В силу преимущественно монопольного характера рынка энергии и других коммунальных ресурсов без участия органов государственной власти и органов местного самоуправления баланс в отношениях поставщиков и потребителей ресурсов будет смещен в пользу поставщиков.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Принятая на федеральном уровне Энергетическая стратегия является основным документом, определяющим задачи долгосрочного социально-экономического развития  в энергетической сфере, и прямо указывает, что мероприятия по энергосбережению и эффективному использованию энергии должны стать обязательной частью региональных программ социально-экономического развития регионов.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В предстоящий период решение этих вопросов без применения программно-целевого метода не представляется возможным.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Основные риски, связанные с реализацией Программы, определяются следующими факторами: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-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энергосберегающихмероприятий; </w:t>
      </w:r>
    </w:p>
    <w:p w:rsidR="00520454" w:rsidRPr="00532FE6" w:rsidRDefault="00520454" w:rsidP="0004692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- неопределенностью конъюнктуры и неразвитостью институтов рынка энергосбережения; </w:t>
      </w:r>
    </w:p>
    <w:p w:rsidR="006C4B8C" w:rsidRDefault="00520454" w:rsidP="00A61D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>- дерегули</w:t>
      </w:r>
      <w:r>
        <w:rPr>
          <w:rFonts w:ascii="Times New Roman" w:hAnsi="Times New Roman" w:cs="Times New Roman"/>
          <w:sz w:val="24"/>
          <w:szCs w:val="24"/>
        </w:rPr>
        <w:t>рованием рынков энергоносителей.</w:t>
      </w:r>
    </w:p>
    <w:p w:rsidR="006214FF" w:rsidRPr="00A61D49" w:rsidRDefault="006214FF" w:rsidP="00A61D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0454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707B0C">
        <w:rPr>
          <w:rFonts w:ascii="Times New Roman" w:hAnsi="Times New Roman" w:cs="Times New Roman"/>
          <w:b/>
          <w:bCs/>
          <w:sz w:val="24"/>
          <w:szCs w:val="24"/>
        </w:rPr>
        <w:t>2.2 Цели и задачи подпрограммы</w:t>
      </w:r>
    </w:p>
    <w:p w:rsidR="006214FF" w:rsidRPr="00A61D49" w:rsidRDefault="006214FF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E01717" w:rsidRDefault="00E01717" w:rsidP="00E017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подпрограммы является о</w:t>
      </w:r>
      <w:r w:rsidRPr="00764B25">
        <w:rPr>
          <w:rFonts w:ascii="Times New Roman" w:hAnsi="Times New Roman" w:cs="Times New Roman"/>
          <w:sz w:val="24"/>
          <w:szCs w:val="24"/>
        </w:rPr>
        <w:t xml:space="preserve">беспечение населения Ковернинского муниципального округа Нижегородской области качественными услугами в сфере </w:t>
      </w:r>
      <w:r>
        <w:rPr>
          <w:rFonts w:ascii="Times New Roman" w:hAnsi="Times New Roman" w:cs="Times New Roman"/>
          <w:sz w:val="24"/>
          <w:szCs w:val="24"/>
        </w:rPr>
        <w:t>жилищно-коммунального хозяйства.</w:t>
      </w:r>
      <w:r w:rsidR="00D11D7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01717" w:rsidRPr="00E01717" w:rsidRDefault="00D11D79" w:rsidP="00E017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Цели подпрограммы будут дос</w:t>
      </w:r>
      <w:r w:rsidR="00E01717">
        <w:rPr>
          <w:rFonts w:ascii="Times New Roman" w:hAnsi="Times New Roman" w:cs="Times New Roman"/>
          <w:bCs/>
          <w:sz w:val="24"/>
          <w:szCs w:val="24"/>
        </w:rPr>
        <w:t xml:space="preserve">тигаться путем решения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задач</w:t>
      </w:r>
      <w:r w:rsidR="00E01717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 w:rsidR="00E01717">
        <w:rPr>
          <w:rFonts w:ascii="Times New Roman" w:hAnsi="Times New Roman" w:cs="Times New Roman"/>
          <w:sz w:val="24"/>
          <w:szCs w:val="24"/>
        </w:rPr>
        <w:t>п</w:t>
      </w:r>
      <w:r w:rsidR="00E01717" w:rsidRPr="00B33D65">
        <w:rPr>
          <w:rFonts w:ascii="Times New Roman" w:hAnsi="Times New Roman" w:cs="Times New Roman"/>
          <w:sz w:val="24"/>
          <w:szCs w:val="24"/>
        </w:rPr>
        <w:t>овышени</w:t>
      </w:r>
      <w:r w:rsidR="00E01717">
        <w:rPr>
          <w:rFonts w:ascii="Times New Roman" w:hAnsi="Times New Roman" w:cs="Times New Roman"/>
          <w:sz w:val="24"/>
          <w:szCs w:val="24"/>
        </w:rPr>
        <w:t xml:space="preserve">ю </w:t>
      </w:r>
      <w:r w:rsidR="00E01717" w:rsidRPr="00B33D65">
        <w:rPr>
          <w:rFonts w:ascii="Times New Roman" w:hAnsi="Times New Roman" w:cs="Times New Roman"/>
          <w:sz w:val="24"/>
          <w:szCs w:val="24"/>
        </w:rPr>
        <w:t>энергетической эффективности при производстве, передаче и потреблении энергетических ресурсов в К</w:t>
      </w:r>
      <w:r w:rsidR="00E01717">
        <w:rPr>
          <w:rFonts w:ascii="Times New Roman" w:hAnsi="Times New Roman" w:cs="Times New Roman"/>
          <w:sz w:val="24"/>
          <w:szCs w:val="24"/>
        </w:rPr>
        <w:t>овернинском муниципальном округе.</w:t>
      </w:r>
    </w:p>
    <w:p w:rsidR="00E01717" w:rsidRDefault="00E01717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2D5" w:rsidRDefault="00707B0C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07B0C">
        <w:rPr>
          <w:rFonts w:ascii="Times New Roman" w:hAnsi="Times New Roman" w:cs="Times New Roman"/>
          <w:b/>
          <w:bCs/>
          <w:sz w:val="24"/>
          <w:szCs w:val="24"/>
        </w:rPr>
        <w:t>3.2.3</w:t>
      </w:r>
      <w:r w:rsidR="00520454" w:rsidRPr="00707B0C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Сроки и этапы реализации подпрограммы</w:t>
      </w:r>
    </w:p>
    <w:p w:rsidR="000F02D5" w:rsidRDefault="000F02D5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0DED" w:rsidRPr="000F02D5" w:rsidRDefault="00520454" w:rsidP="000F02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520DED" w:rsidRPr="000F02D5" w:rsidSect="000F02D5">
          <w:pgSz w:w="11906" w:h="16838"/>
          <w:pgMar w:top="1418" w:right="851" w:bottom="851" w:left="1701" w:header="839" w:footer="198" w:gutter="0"/>
          <w:cols w:space="708"/>
          <w:docGrid w:linePitch="360"/>
        </w:sectPr>
      </w:pPr>
      <w:r w:rsidRPr="00532FE6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532FE6">
        <w:rPr>
          <w:rFonts w:ascii="Times New Roman" w:hAnsi="Times New Roman" w:cs="Times New Roman"/>
          <w:sz w:val="24"/>
          <w:szCs w:val="24"/>
        </w:rPr>
        <w:t xml:space="preserve">рограмма рассчитана на </w:t>
      </w:r>
      <w:r w:rsidRPr="002A16DA">
        <w:rPr>
          <w:rFonts w:ascii="Times New Roman" w:hAnsi="Times New Roman" w:cs="Times New Roman"/>
          <w:sz w:val="24"/>
          <w:szCs w:val="24"/>
        </w:rPr>
        <w:t>20</w:t>
      </w:r>
      <w:r w:rsidR="006214FF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2C7D57">
        <w:rPr>
          <w:rFonts w:ascii="Times New Roman" w:hAnsi="Times New Roman" w:cs="Times New Roman"/>
          <w:sz w:val="24"/>
          <w:szCs w:val="24"/>
        </w:rPr>
        <w:t>2</w:t>
      </w:r>
      <w:r w:rsidR="006214F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годы и реализуется в один эт</w:t>
      </w:r>
      <w:r w:rsidR="000F02D5">
        <w:rPr>
          <w:rFonts w:ascii="Times New Roman" w:hAnsi="Times New Roman" w:cs="Times New Roman"/>
          <w:sz w:val="24"/>
          <w:szCs w:val="24"/>
        </w:rPr>
        <w:t>ап.</w:t>
      </w:r>
    </w:p>
    <w:tbl>
      <w:tblPr>
        <w:tblpPr w:leftFromText="180" w:rightFromText="180" w:vertAnchor="page" w:horzAnchor="margin" w:tblpY="1576"/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475"/>
        <w:gridCol w:w="609"/>
        <w:gridCol w:w="1071"/>
        <w:gridCol w:w="306"/>
        <w:gridCol w:w="1558"/>
        <w:gridCol w:w="77"/>
        <w:gridCol w:w="1323"/>
        <w:gridCol w:w="76"/>
        <w:gridCol w:w="1907"/>
        <w:gridCol w:w="40"/>
        <w:gridCol w:w="1864"/>
        <w:gridCol w:w="966"/>
        <w:gridCol w:w="1538"/>
        <w:gridCol w:w="1189"/>
        <w:gridCol w:w="1295"/>
      </w:tblGrid>
      <w:tr w:rsidR="00F12949" w:rsidRPr="00CB0CC8" w:rsidTr="0000681F">
        <w:trPr>
          <w:trHeight w:val="900"/>
          <w:tblCellSpacing w:w="5" w:type="nil"/>
        </w:trPr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94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2949" w:rsidRPr="000F02D5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3.2.4</w:t>
            </w:r>
            <w:r w:rsidRPr="000F02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Перечень основных мероприятий муниципальной подпрограммы</w:t>
            </w:r>
          </w:p>
        </w:tc>
      </w:tr>
      <w:tr w:rsidR="00F12949" w:rsidRPr="00CB0CC8" w:rsidTr="0000681F">
        <w:trPr>
          <w:trHeight w:val="900"/>
          <w:tblCellSpacing w:w="5" w:type="nil"/>
        </w:trPr>
        <w:tc>
          <w:tcPr>
            <w:tcW w:w="166" w:type="pct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95" w:type="pct"/>
            <w:gridSpan w:val="3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572" w:type="pct"/>
            <w:gridSpan w:val="2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(капвложения,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НИОКР и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расходы)</w:t>
            </w:r>
          </w:p>
        </w:tc>
        <w:tc>
          <w:tcPr>
            <w:tcW w:w="489" w:type="pct"/>
            <w:gridSpan w:val="2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681" w:type="pct"/>
            <w:gridSpan w:val="2"/>
            <w:vMerge w:val="restart"/>
            <w:tcBorders>
              <w:top w:val="single" w:sz="4" w:space="0" w:color="auto"/>
            </w:tcBorders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 мероприятий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746" w:type="pct"/>
            <w:gridSpan w:val="4"/>
            <w:tcBorders>
              <w:top w:val="single" w:sz="4" w:space="0" w:color="auto"/>
            </w:tcBorders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(по годам)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</w:p>
        </w:tc>
      </w:tr>
      <w:tr w:rsidR="00F12949" w:rsidRPr="00CB0CC8" w:rsidTr="0000681F">
        <w:trPr>
          <w:trHeight w:val="360"/>
          <w:tblCellSpacing w:w="5" w:type="nil"/>
        </w:trPr>
        <w:tc>
          <w:tcPr>
            <w:tcW w:w="166" w:type="pct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  <w:gridSpan w:val="3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" w:type="pct"/>
            <w:gridSpan w:val="2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" w:type="pct"/>
            <w:gridSpan w:val="2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1" w:type="pct"/>
            <w:gridSpan w:val="2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  <w:vMerge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" w:type="pct"/>
          </w:tcPr>
          <w:p w:rsidR="00F12949" w:rsidRPr="00CB0CC8" w:rsidRDefault="00F12949" w:rsidP="00A564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38" w:type="pct"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16" w:type="pct"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54" w:type="pct"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0681F" w:rsidRPr="003C2CEA" w:rsidTr="0000681F">
        <w:trPr>
          <w:trHeight w:val="1118"/>
          <w:tblCellSpacing w:w="5" w:type="nil"/>
        </w:trPr>
        <w:tc>
          <w:tcPr>
            <w:tcW w:w="2603" w:type="pct"/>
            <w:gridSpan w:val="10"/>
          </w:tcPr>
          <w:p w:rsidR="0000681F" w:rsidRPr="005A39F7" w:rsidRDefault="0000681F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Цель программы: 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Энергосбережение и повышение энергетической эффективности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651" w:type="pct"/>
          </w:tcPr>
          <w:p w:rsidR="0000681F" w:rsidRPr="005A39F7" w:rsidRDefault="0000681F" w:rsidP="00520D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338" w:type="pct"/>
          </w:tcPr>
          <w:p w:rsidR="0000681F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81F" w:rsidRPr="003C2CEA" w:rsidRDefault="007C5F87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16420,2</w:t>
            </w:r>
          </w:p>
        </w:tc>
        <w:tc>
          <w:tcPr>
            <w:tcW w:w="538" w:type="pct"/>
          </w:tcPr>
          <w:p w:rsidR="0000681F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81F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16420,0</w:t>
            </w:r>
          </w:p>
        </w:tc>
        <w:tc>
          <w:tcPr>
            <w:tcW w:w="416" w:type="pct"/>
          </w:tcPr>
          <w:p w:rsidR="0000681F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81F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15962,9</w:t>
            </w:r>
          </w:p>
        </w:tc>
        <w:tc>
          <w:tcPr>
            <w:tcW w:w="454" w:type="pct"/>
          </w:tcPr>
          <w:p w:rsidR="0000681F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681F" w:rsidRPr="003C2CEA" w:rsidRDefault="007C5F87" w:rsidP="00520D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48803,3</w:t>
            </w:r>
          </w:p>
        </w:tc>
      </w:tr>
      <w:tr w:rsidR="00F12949" w:rsidRPr="00034192" w:rsidTr="00F12949">
        <w:trPr>
          <w:trHeight w:val="501"/>
          <w:tblCellSpacing w:w="5" w:type="nil"/>
        </w:trPr>
        <w:tc>
          <w:tcPr>
            <w:tcW w:w="5000" w:type="pct"/>
            <w:gridSpan w:val="15"/>
          </w:tcPr>
          <w:p w:rsidR="00F12949" w:rsidRPr="00034192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CC8"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  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67F52">
              <w:rPr>
                <w:rFonts w:ascii="Times New Roman" w:hAnsi="Times New Roman" w:cs="Times New Roman"/>
                <w:sz w:val="24"/>
                <w:szCs w:val="24"/>
              </w:rPr>
              <w:t xml:space="preserve"> Энергосбережение и повышение энергетической эффективности Ковернинского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3442F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</w:tc>
      </w:tr>
      <w:tr w:rsidR="00F12949" w:rsidRPr="00034192" w:rsidTr="00F12949">
        <w:trPr>
          <w:trHeight w:val="501"/>
          <w:tblCellSpacing w:w="5" w:type="nil"/>
        </w:trPr>
        <w:tc>
          <w:tcPr>
            <w:tcW w:w="5000" w:type="pct"/>
            <w:gridSpan w:val="15"/>
          </w:tcPr>
          <w:p w:rsidR="00F12949" w:rsidRPr="00CB0CC8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Информирование собственников помещений МКД о необходимости проведения энергосберегающих мероприятий и  установки приборов учета коммунальных ресурсов.</w:t>
            </w:r>
          </w:p>
        </w:tc>
      </w:tr>
      <w:tr w:rsidR="00F12949" w:rsidRPr="00BD2918" w:rsidTr="007C5F87">
        <w:trPr>
          <w:trHeight w:val="841"/>
          <w:tblCellSpacing w:w="5" w:type="nil"/>
        </w:trPr>
        <w:tc>
          <w:tcPr>
            <w:tcW w:w="861" w:type="pct"/>
            <w:gridSpan w:val="4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   Направление ресурсоснабжающими организациями собственникам помещений в МКД и лицам, ответственным за содержание МКД, предложений о проведении мероприятий по энергосбережению поставляемыми этими организациями энергоресурсов путем размещения информации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подъездах домов и на общих собраниях.</w:t>
            </w:r>
          </w:p>
        </w:tc>
        <w:tc>
          <w:tcPr>
            <w:tcW w:w="572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расходы</w:t>
            </w:r>
          </w:p>
        </w:tc>
        <w:tc>
          <w:tcPr>
            <w:tcW w:w="463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93" w:type="pct"/>
            <w:gridSpan w:val="2"/>
          </w:tcPr>
          <w:p w:rsidR="00F12949" w:rsidRPr="00976234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 «ЖКХ «Ковернинское», Сектор ЖКХ</w:t>
            </w:r>
            <w:r w:rsidR="00976234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666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338" w:type="pct"/>
          </w:tcPr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Pr="00BD2918" w:rsidRDefault="00F12949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8" w:type="pct"/>
          </w:tcPr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16" w:type="pct"/>
          </w:tcPr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4" w:type="pct"/>
          </w:tcPr>
          <w:p w:rsidR="00F12949" w:rsidRDefault="00F12949" w:rsidP="006E1B4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2949" w:rsidRPr="00BD2918" w:rsidRDefault="00F12949" w:rsidP="006E1B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12949" w:rsidRPr="00BD2918" w:rsidTr="007C5F87">
        <w:trPr>
          <w:trHeight w:val="1256"/>
          <w:tblCellSpacing w:w="5" w:type="nil"/>
        </w:trPr>
        <w:tc>
          <w:tcPr>
            <w:tcW w:w="861" w:type="pct"/>
            <w:gridSpan w:val="4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 Информирование собственников помещений МКД через СМИ и официальный сайт Администрации Ковернинского муниципального округа о необходимости проведения энергосберегающих мероприятий и установки приборов учета коммунальных ресурсов</w:t>
            </w:r>
          </w:p>
        </w:tc>
        <w:tc>
          <w:tcPr>
            <w:tcW w:w="572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</w:tc>
        <w:tc>
          <w:tcPr>
            <w:tcW w:w="463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93" w:type="pct"/>
            <w:gridSpan w:val="2"/>
          </w:tcPr>
          <w:p w:rsidR="00F12949" w:rsidRDefault="0000681F" w:rsidP="00677FA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ЖКХ</w:t>
            </w:r>
          </w:p>
        </w:tc>
        <w:tc>
          <w:tcPr>
            <w:tcW w:w="666" w:type="pct"/>
            <w:gridSpan w:val="2"/>
          </w:tcPr>
          <w:p w:rsidR="00F12949" w:rsidRDefault="00F12949" w:rsidP="00677FA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338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538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416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  <w:tc>
          <w:tcPr>
            <w:tcW w:w="454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</w:tr>
      <w:tr w:rsidR="0000681F" w:rsidRPr="00BD2918" w:rsidTr="0000681F">
        <w:trPr>
          <w:trHeight w:val="450"/>
          <w:tblCellSpacing w:w="5" w:type="nil"/>
        </w:trPr>
        <w:tc>
          <w:tcPr>
            <w:tcW w:w="5000" w:type="pct"/>
            <w:gridSpan w:val="15"/>
          </w:tcPr>
          <w:p w:rsidR="0000681F" w:rsidRDefault="0000681F" w:rsidP="005B4B5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5B4B55">
              <w:rPr>
                <w:rFonts w:ascii="Times New Roman" w:hAnsi="Times New Roman" w:cs="Times New Roman"/>
                <w:sz w:val="24"/>
                <w:szCs w:val="24"/>
              </w:rPr>
              <w:t>Обеспечение качественного уличного освещения, повышение эффективност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установок наружного освещения</w:t>
            </w:r>
          </w:p>
        </w:tc>
      </w:tr>
      <w:tr w:rsidR="00F12949" w:rsidRPr="00BD2918" w:rsidTr="007C5F87">
        <w:trPr>
          <w:trHeight w:val="1256"/>
          <w:tblCellSpacing w:w="5" w:type="nil"/>
        </w:trPr>
        <w:tc>
          <w:tcPr>
            <w:tcW w:w="861" w:type="pct"/>
            <w:gridSpan w:val="4"/>
          </w:tcPr>
          <w:p w:rsidR="00F12949" w:rsidRDefault="00F12949" w:rsidP="001674D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 Расходы на уличное освещение населенных пунктов</w:t>
            </w:r>
          </w:p>
        </w:tc>
        <w:tc>
          <w:tcPr>
            <w:tcW w:w="572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463" w:type="pct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2021-2023</w:t>
            </w:r>
          </w:p>
        </w:tc>
        <w:tc>
          <w:tcPr>
            <w:tcW w:w="693" w:type="pct"/>
            <w:gridSpan w:val="2"/>
          </w:tcPr>
          <w:p w:rsidR="00F12949" w:rsidRDefault="0000681F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Территориальные отделы администрации</w:t>
            </w:r>
          </w:p>
        </w:tc>
        <w:tc>
          <w:tcPr>
            <w:tcW w:w="666" w:type="pct"/>
            <w:gridSpan w:val="2"/>
          </w:tcPr>
          <w:p w:rsidR="00F12949" w:rsidRDefault="00F12949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338" w:type="pct"/>
          </w:tcPr>
          <w:p w:rsidR="00F12949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16393,2</w:t>
            </w:r>
          </w:p>
        </w:tc>
        <w:tc>
          <w:tcPr>
            <w:tcW w:w="538" w:type="pct"/>
          </w:tcPr>
          <w:p w:rsidR="00F12949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16393,2</w:t>
            </w:r>
          </w:p>
        </w:tc>
        <w:tc>
          <w:tcPr>
            <w:tcW w:w="416" w:type="pct"/>
          </w:tcPr>
          <w:p w:rsidR="00F12949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15935,9</w:t>
            </w:r>
          </w:p>
        </w:tc>
        <w:tc>
          <w:tcPr>
            <w:tcW w:w="454" w:type="pct"/>
          </w:tcPr>
          <w:p w:rsidR="00F12949" w:rsidRDefault="007C5F87" w:rsidP="00520DE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48722,3</w:t>
            </w:r>
          </w:p>
        </w:tc>
      </w:tr>
    </w:tbl>
    <w:p w:rsidR="004703BD" w:rsidRDefault="004703BD" w:rsidP="00073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4703BD" w:rsidSect="000F02D5">
          <w:pgSz w:w="16838" w:h="11906" w:orient="landscape"/>
          <w:pgMar w:top="1276" w:right="1418" w:bottom="851" w:left="1276" w:header="839" w:footer="198" w:gutter="0"/>
          <w:cols w:space="708"/>
          <w:docGrid w:linePitch="360"/>
        </w:sectPr>
      </w:pP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10153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>2.5</w:t>
      </w:r>
      <w:r w:rsidRPr="00E10153">
        <w:rPr>
          <w:rFonts w:ascii="Times New Roman" w:hAnsi="Times New Roman" w:cs="Times New Roman"/>
          <w:b/>
          <w:bCs/>
          <w:sz w:val="24"/>
          <w:szCs w:val="24"/>
        </w:rPr>
        <w:t xml:space="preserve"> Индикаторы достижения цели и непосредственные результаты реализации муниципальной программы.</w:t>
      </w: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10153">
        <w:rPr>
          <w:rFonts w:ascii="Times New Roman" w:hAnsi="Times New Roman" w:cs="Times New Roman"/>
          <w:bCs/>
          <w:sz w:val="24"/>
          <w:szCs w:val="24"/>
        </w:rPr>
        <w:tab/>
        <w:t>Индикаторы</w:t>
      </w:r>
      <w:r>
        <w:rPr>
          <w:rFonts w:ascii="Times New Roman" w:hAnsi="Times New Roman" w:cs="Times New Roman"/>
          <w:bCs/>
          <w:sz w:val="24"/>
          <w:szCs w:val="24"/>
        </w:rPr>
        <w:t xml:space="preserve"> достижения цели и результаты реализации муниципальной подпрограммы изложены в Таблице 2 в п/п 2.1 – 2.6 муниципальной программы.</w:t>
      </w:r>
    </w:p>
    <w:p w:rsidR="00073C12" w:rsidRPr="00E10153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E10153">
        <w:rPr>
          <w:rFonts w:ascii="Times New Roman" w:hAnsi="Times New Roman" w:cs="Times New Roman"/>
          <w:bCs/>
          <w:sz w:val="20"/>
          <w:szCs w:val="20"/>
        </w:rPr>
        <w:tab/>
      </w: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0153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E10153">
        <w:rPr>
          <w:rFonts w:ascii="Times New Roman" w:hAnsi="Times New Roman" w:cs="Times New Roman"/>
          <w:b/>
          <w:sz w:val="24"/>
          <w:szCs w:val="24"/>
        </w:rPr>
        <w:t xml:space="preserve"> Меры правового регулирования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подпрограммы.</w:t>
      </w:r>
    </w:p>
    <w:p w:rsidR="00D11D79" w:rsidRDefault="00D11D79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9" w:type="dxa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896"/>
        <w:gridCol w:w="1396"/>
      </w:tblGrid>
      <w:tr w:rsidR="00D11D79" w:rsidRPr="00006AD4" w:rsidTr="00074F48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Основные положения   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правового акта (суть)  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исполнитель и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соисполнители</w:t>
            </w:r>
          </w:p>
        </w:tc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>Ожидаемые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сроки  </w:t>
            </w:r>
          </w:p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принятия </w:t>
            </w:r>
          </w:p>
        </w:tc>
      </w:tr>
      <w:tr w:rsidR="00D11D7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3            </w:t>
            </w: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4      </w:t>
            </w: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06AD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5    </w:t>
            </w:r>
          </w:p>
        </w:tc>
      </w:tr>
      <w:tr w:rsidR="00D11D79" w:rsidRPr="00006AD4" w:rsidTr="00074F48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A5641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11D79" w:rsidRPr="00006AD4" w:rsidRDefault="00D11D79" w:rsidP="00074F48">
            <w:pPr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D11D79" w:rsidRDefault="00D11D79" w:rsidP="00073C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3C12" w:rsidRPr="00EE1965" w:rsidRDefault="00073C12" w:rsidP="00073C1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1965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EE1965">
        <w:rPr>
          <w:rFonts w:ascii="Times New Roman" w:hAnsi="Times New Roman" w:cs="Times New Roman"/>
          <w:b/>
          <w:sz w:val="24"/>
          <w:szCs w:val="24"/>
        </w:rPr>
        <w:t>. Обоснование объема финансовых ресурсов.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F87">
        <w:rPr>
          <w:rFonts w:ascii="Times New Roman" w:hAnsi="Times New Roman" w:cs="Times New Roman"/>
          <w:sz w:val="24"/>
          <w:szCs w:val="24"/>
        </w:rPr>
        <w:t>Общий объем средств, необходимый для финансирования подпрограммы в 2021 – 2023 годах, составляет всего  48803,3 тыс. руб., в том числе по годам реализации программы: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F87">
        <w:rPr>
          <w:rFonts w:ascii="Times New Roman" w:hAnsi="Times New Roman" w:cs="Times New Roman"/>
          <w:sz w:val="24"/>
          <w:szCs w:val="24"/>
        </w:rPr>
        <w:t>2021 год – 16420,2 тыс. рублей.</w:t>
      </w:r>
    </w:p>
    <w:p w:rsidR="007C5F87" w:rsidRP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F87">
        <w:rPr>
          <w:rFonts w:ascii="Times New Roman" w:hAnsi="Times New Roman" w:cs="Times New Roman"/>
          <w:sz w:val="24"/>
          <w:szCs w:val="24"/>
        </w:rPr>
        <w:t>2022 год – 16420,2 тыс. рублей.</w:t>
      </w:r>
    </w:p>
    <w:p w:rsidR="007C5F87" w:rsidRDefault="007C5F87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5F87">
        <w:rPr>
          <w:rFonts w:ascii="Times New Roman" w:hAnsi="Times New Roman" w:cs="Times New Roman"/>
          <w:sz w:val="24"/>
          <w:szCs w:val="24"/>
        </w:rPr>
        <w:t>2023 год – 15962,9 тыс. рублей.</w:t>
      </w:r>
    </w:p>
    <w:p w:rsidR="00073C12" w:rsidRDefault="00073C12" w:rsidP="007C5F87">
      <w:pPr>
        <w:widowControl w:val="0"/>
        <w:tabs>
          <w:tab w:val="left" w:pos="43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выполняется за счет средств предприятий жилищно-коммунального комплекса, прочих средств инвестиционного характера. </w:t>
      </w:r>
    </w:p>
    <w:p w:rsidR="00073C12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73C12" w:rsidRPr="00EE1965" w:rsidRDefault="00073C12" w:rsidP="00073C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E1965">
        <w:rPr>
          <w:rFonts w:ascii="Times New Roman" w:hAnsi="Times New Roman" w:cs="Times New Roman"/>
          <w:b/>
          <w:bCs/>
          <w:sz w:val="24"/>
          <w:szCs w:val="24"/>
        </w:rPr>
        <w:t>2.2.8.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Анализ рисков реализации подпрограммы.</w:t>
      </w:r>
    </w:p>
    <w:p w:rsidR="00520454" w:rsidRPr="00465F4E" w:rsidRDefault="00520454" w:rsidP="00532F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520454" w:rsidRPr="00532FE6" w:rsidRDefault="00520454" w:rsidP="00ED63B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2FE6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закона №  261-ФЗ от 23.11.2009 года необходимо ежегодное снижение потребления энергоресурсов не менее чем на 3% в год. </w:t>
      </w:r>
    </w:p>
    <w:p w:rsidR="00F51F94" w:rsidRPr="00BC3C31" w:rsidRDefault="00520454" w:rsidP="00BC3C3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F51F94" w:rsidRPr="00BC3C31" w:rsidSect="00520DED">
          <w:pgSz w:w="11906" w:h="16838"/>
          <w:pgMar w:top="1418" w:right="851" w:bottom="1276" w:left="1701" w:header="839" w:footer="198" w:gutter="0"/>
          <w:cols w:space="708"/>
          <w:docGrid w:linePitch="360"/>
        </w:sectPr>
      </w:pPr>
      <w:r w:rsidRPr="00B26929">
        <w:rPr>
          <w:rFonts w:ascii="Times New Roman" w:hAnsi="Times New Roman" w:cs="Times New Roman"/>
          <w:sz w:val="24"/>
          <w:szCs w:val="24"/>
        </w:rPr>
        <w:t>Негативное влияние на реализацию 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B26929">
        <w:rPr>
          <w:rFonts w:ascii="Times New Roman" w:hAnsi="Times New Roman" w:cs="Times New Roman"/>
          <w:sz w:val="24"/>
          <w:szCs w:val="24"/>
        </w:rPr>
        <w:t>рограммы может оказать отсутствие или неполное финансирование мероприятий П</w:t>
      </w:r>
      <w:r>
        <w:rPr>
          <w:rFonts w:ascii="Times New Roman" w:hAnsi="Times New Roman" w:cs="Times New Roman"/>
          <w:sz w:val="24"/>
          <w:szCs w:val="24"/>
        </w:rPr>
        <w:t>одп</w:t>
      </w:r>
      <w:r w:rsidRPr="00B26929">
        <w:rPr>
          <w:rFonts w:ascii="Times New Roman" w:hAnsi="Times New Roman" w:cs="Times New Roman"/>
          <w:sz w:val="24"/>
          <w:szCs w:val="24"/>
        </w:rPr>
        <w:t xml:space="preserve">рограммы за счет средств бюджета </w:t>
      </w:r>
      <w:r w:rsidR="00D11E1D">
        <w:rPr>
          <w:rFonts w:ascii="Times New Roman" w:hAnsi="Times New Roman" w:cs="Times New Roman"/>
          <w:sz w:val="24"/>
          <w:szCs w:val="24"/>
        </w:rPr>
        <w:t>округа</w:t>
      </w:r>
      <w:r w:rsidRPr="00B26929">
        <w:rPr>
          <w:rFonts w:ascii="Times New Roman" w:hAnsi="Times New Roman" w:cs="Times New Roman"/>
          <w:sz w:val="24"/>
          <w:szCs w:val="24"/>
        </w:rPr>
        <w:t>, администрации поселений, муниципальных бюджетных, казенных и автономных учреждений и муниципальных предприяти</w:t>
      </w:r>
      <w:r w:rsidR="00656145">
        <w:rPr>
          <w:rFonts w:ascii="Times New Roman" w:hAnsi="Times New Roman" w:cs="Times New Roman"/>
          <w:sz w:val="24"/>
          <w:szCs w:val="24"/>
        </w:rPr>
        <w:t>й</w:t>
      </w:r>
      <w:r w:rsidR="00DE69C8">
        <w:rPr>
          <w:rFonts w:ascii="Times New Roman" w:hAnsi="Times New Roman" w:cs="Times New Roman"/>
          <w:sz w:val="24"/>
          <w:szCs w:val="24"/>
        </w:rPr>
        <w:t>, ресурсоснабжающих организаций.</w:t>
      </w:r>
    </w:p>
    <w:p w:rsidR="00520454" w:rsidRDefault="00520454" w:rsidP="00C30B76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b/>
          <w:bCs/>
        </w:rPr>
      </w:pPr>
    </w:p>
    <w:sectPr w:rsidR="00520454" w:rsidSect="00D217D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AD3" w:rsidRDefault="00AB6AD3" w:rsidP="00536292">
      <w:pPr>
        <w:spacing w:after="0" w:line="240" w:lineRule="auto"/>
      </w:pPr>
      <w:r>
        <w:separator/>
      </w:r>
    </w:p>
  </w:endnote>
  <w:endnote w:type="continuationSeparator" w:id="1">
    <w:p w:rsidR="00AB6AD3" w:rsidRDefault="00AB6AD3" w:rsidP="0053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C71" w:rsidRDefault="008C2C71">
    <w:pPr>
      <w:pStyle w:val="ad"/>
      <w:jc w:val="center"/>
    </w:pPr>
  </w:p>
  <w:p w:rsidR="008C2C71" w:rsidRDefault="008C2C71" w:rsidP="00536292">
    <w:pPr>
      <w:pStyle w:val="ad"/>
      <w:tabs>
        <w:tab w:val="clear" w:pos="4677"/>
        <w:tab w:val="clear" w:pos="9355"/>
        <w:tab w:val="left" w:pos="91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AD3" w:rsidRDefault="00AB6AD3" w:rsidP="00536292">
      <w:pPr>
        <w:spacing w:after="0" w:line="240" w:lineRule="auto"/>
      </w:pPr>
      <w:r>
        <w:separator/>
      </w:r>
    </w:p>
  </w:footnote>
  <w:footnote w:type="continuationSeparator" w:id="1">
    <w:p w:rsidR="00AB6AD3" w:rsidRDefault="00AB6AD3" w:rsidP="00536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2273D"/>
    <w:multiLevelType w:val="hybridMultilevel"/>
    <w:tmpl w:val="212E519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F78CF"/>
    <w:multiLevelType w:val="hybridMultilevel"/>
    <w:tmpl w:val="F404F806"/>
    <w:lvl w:ilvl="0" w:tplc="E1A05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AEB4F01"/>
    <w:multiLevelType w:val="hybridMultilevel"/>
    <w:tmpl w:val="4394E47E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E24687"/>
    <w:multiLevelType w:val="hybridMultilevel"/>
    <w:tmpl w:val="D0C0E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34659"/>
    <w:multiLevelType w:val="hybridMultilevel"/>
    <w:tmpl w:val="D1B00866"/>
    <w:lvl w:ilvl="0" w:tplc="47028662">
      <w:start w:val="20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AE53FF4"/>
    <w:multiLevelType w:val="hybridMultilevel"/>
    <w:tmpl w:val="7D4E7F96"/>
    <w:lvl w:ilvl="0" w:tplc="A5925606">
      <w:start w:val="6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E44331B"/>
    <w:multiLevelType w:val="multilevel"/>
    <w:tmpl w:val="9CA266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30B26B82"/>
    <w:multiLevelType w:val="hybridMultilevel"/>
    <w:tmpl w:val="2FDC88F2"/>
    <w:lvl w:ilvl="0" w:tplc="A3A46EB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>
    <w:nsid w:val="34166849"/>
    <w:multiLevelType w:val="multilevel"/>
    <w:tmpl w:val="314209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392D428C"/>
    <w:multiLevelType w:val="hybridMultilevel"/>
    <w:tmpl w:val="C910EB72"/>
    <w:lvl w:ilvl="0" w:tplc="6C964C5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E77C92"/>
    <w:multiLevelType w:val="hybridMultilevel"/>
    <w:tmpl w:val="D31C7FBC"/>
    <w:lvl w:ilvl="0" w:tplc="BB4E23E0">
      <w:start w:val="2018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>
    <w:nsid w:val="3DEE0390"/>
    <w:multiLevelType w:val="multilevel"/>
    <w:tmpl w:val="9FCAB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3E515E1B"/>
    <w:multiLevelType w:val="hybridMultilevel"/>
    <w:tmpl w:val="A686E1F8"/>
    <w:lvl w:ilvl="0" w:tplc="A4FE4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3EEA3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A96C65"/>
    <w:multiLevelType w:val="multilevel"/>
    <w:tmpl w:val="510EF6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FFE0A75"/>
    <w:multiLevelType w:val="multilevel"/>
    <w:tmpl w:val="BF6C33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52EF72BD"/>
    <w:multiLevelType w:val="multilevel"/>
    <w:tmpl w:val="B662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57454111"/>
    <w:multiLevelType w:val="hybridMultilevel"/>
    <w:tmpl w:val="BEB01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894224"/>
    <w:multiLevelType w:val="hybridMultilevel"/>
    <w:tmpl w:val="60E4872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786D4C"/>
    <w:multiLevelType w:val="multilevel"/>
    <w:tmpl w:val="7D7C80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>
    <w:nsid w:val="765B6292"/>
    <w:multiLevelType w:val="multilevel"/>
    <w:tmpl w:val="7A125F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7A304344"/>
    <w:multiLevelType w:val="hybridMultilevel"/>
    <w:tmpl w:val="F68AA780"/>
    <w:lvl w:ilvl="0" w:tplc="04EC0A64">
      <w:start w:val="2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8"/>
  </w:num>
  <w:num w:numId="4">
    <w:abstractNumId w:val="6"/>
  </w:num>
  <w:num w:numId="5">
    <w:abstractNumId w:val="7"/>
  </w:num>
  <w:num w:numId="6">
    <w:abstractNumId w:val="1"/>
  </w:num>
  <w:num w:numId="7">
    <w:abstractNumId w:val="8"/>
  </w:num>
  <w:num w:numId="8">
    <w:abstractNumId w:val="5"/>
  </w:num>
  <w:num w:numId="9">
    <w:abstractNumId w:val="14"/>
  </w:num>
  <w:num w:numId="10">
    <w:abstractNumId w:val="11"/>
  </w:num>
  <w:num w:numId="11">
    <w:abstractNumId w:val="13"/>
  </w:num>
  <w:num w:numId="12">
    <w:abstractNumId w:val="19"/>
  </w:num>
  <w:num w:numId="13">
    <w:abstractNumId w:val="0"/>
  </w:num>
  <w:num w:numId="14">
    <w:abstractNumId w:val="17"/>
  </w:num>
  <w:num w:numId="15">
    <w:abstractNumId w:val="20"/>
  </w:num>
  <w:num w:numId="16">
    <w:abstractNumId w:val="1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55A6E"/>
    <w:rsid w:val="00002C01"/>
    <w:rsid w:val="0000542B"/>
    <w:rsid w:val="000057E8"/>
    <w:rsid w:val="0000681F"/>
    <w:rsid w:val="00006AD4"/>
    <w:rsid w:val="000105E6"/>
    <w:rsid w:val="000173B4"/>
    <w:rsid w:val="00032B6D"/>
    <w:rsid w:val="00034086"/>
    <w:rsid w:val="00044826"/>
    <w:rsid w:val="0004692F"/>
    <w:rsid w:val="00046ABD"/>
    <w:rsid w:val="000537E7"/>
    <w:rsid w:val="000616DC"/>
    <w:rsid w:val="00061E91"/>
    <w:rsid w:val="000627D1"/>
    <w:rsid w:val="00067C6F"/>
    <w:rsid w:val="00070C34"/>
    <w:rsid w:val="00071360"/>
    <w:rsid w:val="00073170"/>
    <w:rsid w:val="00073C12"/>
    <w:rsid w:val="00074F48"/>
    <w:rsid w:val="000826CA"/>
    <w:rsid w:val="00082E04"/>
    <w:rsid w:val="00091F8D"/>
    <w:rsid w:val="000931C7"/>
    <w:rsid w:val="00095A6E"/>
    <w:rsid w:val="000A2EA8"/>
    <w:rsid w:val="000A736C"/>
    <w:rsid w:val="000B0643"/>
    <w:rsid w:val="000B3542"/>
    <w:rsid w:val="000B4049"/>
    <w:rsid w:val="000C5308"/>
    <w:rsid w:val="000C6123"/>
    <w:rsid w:val="000D0783"/>
    <w:rsid w:val="000D16CC"/>
    <w:rsid w:val="000D32D9"/>
    <w:rsid w:val="000D3E6F"/>
    <w:rsid w:val="000D57B0"/>
    <w:rsid w:val="000F02D5"/>
    <w:rsid w:val="000F1EC8"/>
    <w:rsid w:val="000F2A59"/>
    <w:rsid w:val="000F3523"/>
    <w:rsid w:val="000F5335"/>
    <w:rsid w:val="000F6A05"/>
    <w:rsid w:val="000F76E5"/>
    <w:rsid w:val="00101409"/>
    <w:rsid w:val="00103A98"/>
    <w:rsid w:val="00107EF3"/>
    <w:rsid w:val="00110EDC"/>
    <w:rsid w:val="001125EC"/>
    <w:rsid w:val="00114A7E"/>
    <w:rsid w:val="00114B09"/>
    <w:rsid w:val="00117D7D"/>
    <w:rsid w:val="00124001"/>
    <w:rsid w:val="00125B0E"/>
    <w:rsid w:val="00132CF6"/>
    <w:rsid w:val="00136FE8"/>
    <w:rsid w:val="001372F0"/>
    <w:rsid w:val="00140B70"/>
    <w:rsid w:val="00141615"/>
    <w:rsid w:val="001439D7"/>
    <w:rsid w:val="00144744"/>
    <w:rsid w:val="001470AF"/>
    <w:rsid w:val="001547AE"/>
    <w:rsid w:val="00163A90"/>
    <w:rsid w:val="00166DB2"/>
    <w:rsid w:val="001674DC"/>
    <w:rsid w:val="0017128A"/>
    <w:rsid w:val="00171B4E"/>
    <w:rsid w:val="00172B35"/>
    <w:rsid w:val="00173369"/>
    <w:rsid w:val="0018444A"/>
    <w:rsid w:val="00185E0A"/>
    <w:rsid w:val="0018601A"/>
    <w:rsid w:val="00186069"/>
    <w:rsid w:val="00187D8E"/>
    <w:rsid w:val="001908A8"/>
    <w:rsid w:val="001933E8"/>
    <w:rsid w:val="00193755"/>
    <w:rsid w:val="00195329"/>
    <w:rsid w:val="001965A5"/>
    <w:rsid w:val="0019716D"/>
    <w:rsid w:val="001A1A2C"/>
    <w:rsid w:val="001A4FD8"/>
    <w:rsid w:val="001A6D9B"/>
    <w:rsid w:val="001A7BAD"/>
    <w:rsid w:val="001B3878"/>
    <w:rsid w:val="001B4C34"/>
    <w:rsid w:val="001B676D"/>
    <w:rsid w:val="001C55BA"/>
    <w:rsid w:val="001D3084"/>
    <w:rsid w:val="001D44E7"/>
    <w:rsid w:val="001D7ECB"/>
    <w:rsid w:val="001E3617"/>
    <w:rsid w:val="001E693C"/>
    <w:rsid w:val="001E75E1"/>
    <w:rsid w:val="001F233D"/>
    <w:rsid w:val="001F3545"/>
    <w:rsid w:val="001F6864"/>
    <w:rsid w:val="001F71AF"/>
    <w:rsid w:val="00201287"/>
    <w:rsid w:val="00202B03"/>
    <w:rsid w:val="002050E2"/>
    <w:rsid w:val="0020634B"/>
    <w:rsid w:val="00211CA8"/>
    <w:rsid w:val="00213525"/>
    <w:rsid w:val="00213699"/>
    <w:rsid w:val="002209F6"/>
    <w:rsid w:val="00223A8C"/>
    <w:rsid w:val="0022581A"/>
    <w:rsid w:val="0022616A"/>
    <w:rsid w:val="00226797"/>
    <w:rsid w:val="002274E7"/>
    <w:rsid w:val="00227D77"/>
    <w:rsid w:val="00232767"/>
    <w:rsid w:val="00234C3B"/>
    <w:rsid w:val="002351E8"/>
    <w:rsid w:val="002359A4"/>
    <w:rsid w:val="00240073"/>
    <w:rsid w:val="00241AE0"/>
    <w:rsid w:val="00243E31"/>
    <w:rsid w:val="00244567"/>
    <w:rsid w:val="0024561B"/>
    <w:rsid w:val="002527E1"/>
    <w:rsid w:val="00254DEF"/>
    <w:rsid w:val="00256EFC"/>
    <w:rsid w:val="002611CC"/>
    <w:rsid w:val="002632C8"/>
    <w:rsid w:val="00263910"/>
    <w:rsid w:val="0026523B"/>
    <w:rsid w:val="00273754"/>
    <w:rsid w:val="00281139"/>
    <w:rsid w:val="002817F6"/>
    <w:rsid w:val="00283EA4"/>
    <w:rsid w:val="00291BF9"/>
    <w:rsid w:val="002A01A2"/>
    <w:rsid w:val="002A16DA"/>
    <w:rsid w:val="002A289C"/>
    <w:rsid w:val="002A778B"/>
    <w:rsid w:val="002B2F1A"/>
    <w:rsid w:val="002B6406"/>
    <w:rsid w:val="002C420A"/>
    <w:rsid w:val="002C6E11"/>
    <w:rsid w:val="002C7D57"/>
    <w:rsid w:val="002D38E5"/>
    <w:rsid w:val="002E10CE"/>
    <w:rsid w:val="002E2174"/>
    <w:rsid w:val="002E2B57"/>
    <w:rsid w:val="002E6CD5"/>
    <w:rsid w:val="002F1EDD"/>
    <w:rsid w:val="002F235A"/>
    <w:rsid w:val="002F5C2A"/>
    <w:rsid w:val="00302B8E"/>
    <w:rsid w:val="00303A40"/>
    <w:rsid w:val="003045E9"/>
    <w:rsid w:val="00305163"/>
    <w:rsid w:val="00316B7D"/>
    <w:rsid w:val="00322A75"/>
    <w:rsid w:val="00324165"/>
    <w:rsid w:val="00325733"/>
    <w:rsid w:val="00330DD9"/>
    <w:rsid w:val="00331075"/>
    <w:rsid w:val="00331111"/>
    <w:rsid w:val="00331471"/>
    <w:rsid w:val="0033376E"/>
    <w:rsid w:val="0033716D"/>
    <w:rsid w:val="00337445"/>
    <w:rsid w:val="0034081C"/>
    <w:rsid w:val="00341AE5"/>
    <w:rsid w:val="00343A0B"/>
    <w:rsid w:val="00343A40"/>
    <w:rsid w:val="003466F5"/>
    <w:rsid w:val="00347FBA"/>
    <w:rsid w:val="00350A1C"/>
    <w:rsid w:val="00351FCB"/>
    <w:rsid w:val="0035324E"/>
    <w:rsid w:val="0036015A"/>
    <w:rsid w:val="00363CC4"/>
    <w:rsid w:val="00365E67"/>
    <w:rsid w:val="00372C2A"/>
    <w:rsid w:val="00376DA6"/>
    <w:rsid w:val="003807FC"/>
    <w:rsid w:val="00380CDD"/>
    <w:rsid w:val="0039056F"/>
    <w:rsid w:val="003A21DD"/>
    <w:rsid w:val="003B1865"/>
    <w:rsid w:val="003B237D"/>
    <w:rsid w:val="003B6D48"/>
    <w:rsid w:val="003B7BF4"/>
    <w:rsid w:val="003C1414"/>
    <w:rsid w:val="003C2CEA"/>
    <w:rsid w:val="003C401B"/>
    <w:rsid w:val="003C4F01"/>
    <w:rsid w:val="003E04EB"/>
    <w:rsid w:val="003E161F"/>
    <w:rsid w:val="003E18F5"/>
    <w:rsid w:val="003E1EF1"/>
    <w:rsid w:val="003E287B"/>
    <w:rsid w:val="003E4F27"/>
    <w:rsid w:val="003E6B9C"/>
    <w:rsid w:val="003E6CE4"/>
    <w:rsid w:val="003E741B"/>
    <w:rsid w:val="003E77B3"/>
    <w:rsid w:val="003E79CF"/>
    <w:rsid w:val="003E7D4D"/>
    <w:rsid w:val="003F0D6F"/>
    <w:rsid w:val="003F6195"/>
    <w:rsid w:val="00403BF0"/>
    <w:rsid w:val="004073A1"/>
    <w:rsid w:val="00410498"/>
    <w:rsid w:val="004145D2"/>
    <w:rsid w:val="00416D23"/>
    <w:rsid w:val="00421766"/>
    <w:rsid w:val="004227DF"/>
    <w:rsid w:val="00425EC1"/>
    <w:rsid w:val="00430A1F"/>
    <w:rsid w:val="00432B49"/>
    <w:rsid w:val="00441836"/>
    <w:rsid w:val="00442BF2"/>
    <w:rsid w:val="00444F84"/>
    <w:rsid w:val="00446039"/>
    <w:rsid w:val="0045223D"/>
    <w:rsid w:val="00455291"/>
    <w:rsid w:val="0045581C"/>
    <w:rsid w:val="00456C20"/>
    <w:rsid w:val="00457DA1"/>
    <w:rsid w:val="00462080"/>
    <w:rsid w:val="00463780"/>
    <w:rsid w:val="00465F4E"/>
    <w:rsid w:val="00466F3C"/>
    <w:rsid w:val="004701BB"/>
    <w:rsid w:val="004703BD"/>
    <w:rsid w:val="00475FDB"/>
    <w:rsid w:val="0047610A"/>
    <w:rsid w:val="004810E6"/>
    <w:rsid w:val="00484D7F"/>
    <w:rsid w:val="00485D29"/>
    <w:rsid w:val="00496104"/>
    <w:rsid w:val="004961E5"/>
    <w:rsid w:val="00496EDD"/>
    <w:rsid w:val="004A11D1"/>
    <w:rsid w:val="004A5C72"/>
    <w:rsid w:val="004A7244"/>
    <w:rsid w:val="004A7881"/>
    <w:rsid w:val="004B0B32"/>
    <w:rsid w:val="004B2952"/>
    <w:rsid w:val="004C275C"/>
    <w:rsid w:val="004D21DA"/>
    <w:rsid w:val="004D42ED"/>
    <w:rsid w:val="004D5C91"/>
    <w:rsid w:val="004D7AEF"/>
    <w:rsid w:val="004E0478"/>
    <w:rsid w:val="004E0899"/>
    <w:rsid w:val="004E1CBB"/>
    <w:rsid w:val="004E6DBA"/>
    <w:rsid w:val="004F40D8"/>
    <w:rsid w:val="004F5B43"/>
    <w:rsid w:val="004F75CB"/>
    <w:rsid w:val="004F78B6"/>
    <w:rsid w:val="005039D5"/>
    <w:rsid w:val="005155E5"/>
    <w:rsid w:val="00520454"/>
    <w:rsid w:val="00520DED"/>
    <w:rsid w:val="00521613"/>
    <w:rsid w:val="00525725"/>
    <w:rsid w:val="005267D3"/>
    <w:rsid w:val="00526923"/>
    <w:rsid w:val="00527C10"/>
    <w:rsid w:val="00530FF6"/>
    <w:rsid w:val="00532F59"/>
    <w:rsid w:val="00532FE6"/>
    <w:rsid w:val="00533436"/>
    <w:rsid w:val="00536292"/>
    <w:rsid w:val="00536388"/>
    <w:rsid w:val="00537CBB"/>
    <w:rsid w:val="00540058"/>
    <w:rsid w:val="005427D4"/>
    <w:rsid w:val="00546A1F"/>
    <w:rsid w:val="00546AB3"/>
    <w:rsid w:val="00550788"/>
    <w:rsid w:val="00551924"/>
    <w:rsid w:val="00552255"/>
    <w:rsid w:val="00563865"/>
    <w:rsid w:val="005658DD"/>
    <w:rsid w:val="0057239C"/>
    <w:rsid w:val="0057551D"/>
    <w:rsid w:val="005777A7"/>
    <w:rsid w:val="0058054A"/>
    <w:rsid w:val="00581CF3"/>
    <w:rsid w:val="0058519D"/>
    <w:rsid w:val="00585204"/>
    <w:rsid w:val="005A0DC4"/>
    <w:rsid w:val="005A2322"/>
    <w:rsid w:val="005B1270"/>
    <w:rsid w:val="005B3E26"/>
    <w:rsid w:val="005B4AC7"/>
    <w:rsid w:val="005B4B55"/>
    <w:rsid w:val="005B648E"/>
    <w:rsid w:val="005B7CE4"/>
    <w:rsid w:val="005C3626"/>
    <w:rsid w:val="005C47B4"/>
    <w:rsid w:val="005C486B"/>
    <w:rsid w:val="005C5213"/>
    <w:rsid w:val="005C5AF1"/>
    <w:rsid w:val="005C6588"/>
    <w:rsid w:val="005C6AC0"/>
    <w:rsid w:val="005D05F8"/>
    <w:rsid w:val="005D3198"/>
    <w:rsid w:val="005D3F9B"/>
    <w:rsid w:val="005D4A9D"/>
    <w:rsid w:val="005D6CFB"/>
    <w:rsid w:val="005D7826"/>
    <w:rsid w:val="005E0E81"/>
    <w:rsid w:val="005E1464"/>
    <w:rsid w:val="005E26BA"/>
    <w:rsid w:val="005E472F"/>
    <w:rsid w:val="005F6743"/>
    <w:rsid w:val="006132E3"/>
    <w:rsid w:val="006165DF"/>
    <w:rsid w:val="00620945"/>
    <w:rsid w:val="006214FF"/>
    <w:rsid w:val="00621572"/>
    <w:rsid w:val="006217B7"/>
    <w:rsid w:val="006243E0"/>
    <w:rsid w:val="00634C14"/>
    <w:rsid w:val="006357F3"/>
    <w:rsid w:val="00640769"/>
    <w:rsid w:val="00640A93"/>
    <w:rsid w:val="00641E15"/>
    <w:rsid w:val="0064220E"/>
    <w:rsid w:val="006426FB"/>
    <w:rsid w:val="006428C0"/>
    <w:rsid w:val="006441BE"/>
    <w:rsid w:val="006479F2"/>
    <w:rsid w:val="0065025C"/>
    <w:rsid w:val="00654615"/>
    <w:rsid w:val="00655A6E"/>
    <w:rsid w:val="00656145"/>
    <w:rsid w:val="0066133C"/>
    <w:rsid w:val="00665285"/>
    <w:rsid w:val="006658D5"/>
    <w:rsid w:val="00665A4C"/>
    <w:rsid w:val="00670ED3"/>
    <w:rsid w:val="00674AE9"/>
    <w:rsid w:val="00677B99"/>
    <w:rsid w:val="00677FAA"/>
    <w:rsid w:val="00680889"/>
    <w:rsid w:val="00681C6A"/>
    <w:rsid w:val="006851D5"/>
    <w:rsid w:val="00685846"/>
    <w:rsid w:val="006859EF"/>
    <w:rsid w:val="00686294"/>
    <w:rsid w:val="00691E1D"/>
    <w:rsid w:val="00694BED"/>
    <w:rsid w:val="006A0549"/>
    <w:rsid w:val="006A1AB2"/>
    <w:rsid w:val="006A371E"/>
    <w:rsid w:val="006A3AC5"/>
    <w:rsid w:val="006A3C7D"/>
    <w:rsid w:val="006B1937"/>
    <w:rsid w:val="006B5247"/>
    <w:rsid w:val="006B5E5C"/>
    <w:rsid w:val="006C3E95"/>
    <w:rsid w:val="006C4B8C"/>
    <w:rsid w:val="006C50F0"/>
    <w:rsid w:val="006C65BE"/>
    <w:rsid w:val="006C6D48"/>
    <w:rsid w:val="006D0D84"/>
    <w:rsid w:val="006D10F2"/>
    <w:rsid w:val="006D3CF8"/>
    <w:rsid w:val="006D51A4"/>
    <w:rsid w:val="006D540F"/>
    <w:rsid w:val="006D6214"/>
    <w:rsid w:val="006E1B4B"/>
    <w:rsid w:val="006E2FE7"/>
    <w:rsid w:val="006E43DC"/>
    <w:rsid w:val="006E7CC4"/>
    <w:rsid w:val="006F4247"/>
    <w:rsid w:val="00705FD3"/>
    <w:rsid w:val="00707555"/>
    <w:rsid w:val="00707B0C"/>
    <w:rsid w:val="0071583D"/>
    <w:rsid w:val="00717481"/>
    <w:rsid w:val="00726E65"/>
    <w:rsid w:val="00731226"/>
    <w:rsid w:val="00732700"/>
    <w:rsid w:val="007332BC"/>
    <w:rsid w:val="00736CAA"/>
    <w:rsid w:val="00740B7B"/>
    <w:rsid w:val="00740F35"/>
    <w:rsid w:val="00741723"/>
    <w:rsid w:val="00742B45"/>
    <w:rsid w:val="007445E7"/>
    <w:rsid w:val="007501BB"/>
    <w:rsid w:val="0075066B"/>
    <w:rsid w:val="007509A7"/>
    <w:rsid w:val="00755735"/>
    <w:rsid w:val="00764B25"/>
    <w:rsid w:val="0078636A"/>
    <w:rsid w:val="00786DD5"/>
    <w:rsid w:val="00790138"/>
    <w:rsid w:val="00791ECF"/>
    <w:rsid w:val="0079335B"/>
    <w:rsid w:val="0079434A"/>
    <w:rsid w:val="0079488A"/>
    <w:rsid w:val="007A0865"/>
    <w:rsid w:val="007A40CD"/>
    <w:rsid w:val="007A598F"/>
    <w:rsid w:val="007A771C"/>
    <w:rsid w:val="007B1B6E"/>
    <w:rsid w:val="007B4884"/>
    <w:rsid w:val="007B62CA"/>
    <w:rsid w:val="007C01C7"/>
    <w:rsid w:val="007C5F87"/>
    <w:rsid w:val="007D0E53"/>
    <w:rsid w:val="007D2DA2"/>
    <w:rsid w:val="007D3449"/>
    <w:rsid w:val="007D51A5"/>
    <w:rsid w:val="007D734E"/>
    <w:rsid w:val="007E1324"/>
    <w:rsid w:val="007E2E75"/>
    <w:rsid w:val="007E31EC"/>
    <w:rsid w:val="007F34CF"/>
    <w:rsid w:val="007F4E38"/>
    <w:rsid w:val="007F7315"/>
    <w:rsid w:val="00804015"/>
    <w:rsid w:val="00806D54"/>
    <w:rsid w:val="00810674"/>
    <w:rsid w:val="00815189"/>
    <w:rsid w:val="00816783"/>
    <w:rsid w:val="00817032"/>
    <w:rsid w:val="00817065"/>
    <w:rsid w:val="00822002"/>
    <w:rsid w:val="00831AC9"/>
    <w:rsid w:val="00833B2A"/>
    <w:rsid w:val="00834C44"/>
    <w:rsid w:val="0083560D"/>
    <w:rsid w:val="008418D5"/>
    <w:rsid w:val="00844D3D"/>
    <w:rsid w:val="00845753"/>
    <w:rsid w:val="00851A85"/>
    <w:rsid w:val="008540B5"/>
    <w:rsid w:val="0085606C"/>
    <w:rsid w:val="00861290"/>
    <w:rsid w:val="00861716"/>
    <w:rsid w:val="0086224E"/>
    <w:rsid w:val="00864679"/>
    <w:rsid w:val="00867F52"/>
    <w:rsid w:val="00875B68"/>
    <w:rsid w:val="00881B09"/>
    <w:rsid w:val="00883F79"/>
    <w:rsid w:val="00886419"/>
    <w:rsid w:val="00891065"/>
    <w:rsid w:val="00892492"/>
    <w:rsid w:val="008935E1"/>
    <w:rsid w:val="00895371"/>
    <w:rsid w:val="00896A3B"/>
    <w:rsid w:val="00897797"/>
    <w:rsid w:val="008A413E"/>
    <w:rsid w:val="008A4D73"/>
    <w:rsid w:val="008B20CE"/>
    <w:rsid w:val="008B2727"/>
    <w:rsid w:val="008B3FFA"/>
    <w:rsid w:val="008B7B55"/>
    <w:rsid w:val="008C2C71"/>
    <w:rsid w:val="008C72B8"/>
    <w:rsid w:val="008C7A18"/>
    <w:rsid w:val="008D011C"/>
    <w:rsid w:val="008D46C6"/>
    <w:rsid w:val="008D57DF"/>
    <w:rsid w:val="008D6FBD"/>
    <w:rsid w:val="008E17F1"/>
    <w:rsid w:val="008E4296"/>
    <w:rsid w:val="008E6252"/>
    <w:rsid w:val="008E6EEE"/>
    <w:rsid w:val="008F01DD"/>
    <w:rsid w:val="008F3591"/>
    <w:rsid w:val="008F3FAF"/>
    <w:rsid w:val="008F4238"/>
    <w:rsid w:val="008F5ECA"/>
    <w:rsid w:val="00900051"/>
    <w:rsid w:val="00900B16"/>
    <w:rsid w:val="00902D64"/>
    <w:rsid w:val="00903B29"/>
    <w:rsid w:val="00903C8C"/>
    <w:rsid w:val="0090501E"/>
    <w:rsid w:val="0091077A"/>
    <w:rsid w:val="00930270"/>
    <w:rsid w:val="00935AEF"/>
    <w:rsid w:val="00941D27"/>
    <w:rsid w:val="0094491D"/>
    <w:rsid w:val="00945034"/>
    <w:rsid w:val="00945F6A"/>
    <w:rsid w:val="00947F20"/>
    <w:rsid w:val="009505FE"/>
    <w:rsid w:val="0095108F"/>
    <w:rsid w:val="00956747"/>
    <w:rsid w:val="00960E93"/>
    <w:rsid w:val="00965A68"/>
    <w:rsid w:val="00966018"/>
    <w:rsid w:val="009666CD"/>
    <w:rsid w:val="00970A9E"/>
    <w:rsid w:val="00970E3D"/>
    <w:rsid w:val="00974D86"/>
    <w:rsid w:val="00976234"/>
    <w:rsid w:val="0097736E"/>
    <w:rsid w:val="0097771F"/>
    <w:rsid w:val="00984DFA"/>
    <w:rsid w:val="00985F7F"/>
    <w:rsid w:val="0098776F"/>
    <w:rsid w:val="00992C71"/>
    <w:rsid w:val="009955E2"/>
    <w:rsid w:val="00996787"/>
    <w:rsid w:val="009A5CF2"/>
    <w:rsid w:val="009A5EF2"/>
    <w:rsid w:val="009A7728"/>
    <w:rsid w:val="009B0653"/>
    <w:rsid w:val="009B2341"/>
    <w:rsid w:val="009B449D"/>
    <w:rsid w:val="009C1B08"/>
    <w:rsid w:val="009C488A"/>
    <w:rsid w:val="009C5929"/>
    <w:rsid w:val="009C66D2"/>
    <w:rsid w:val="009D01EC"/>
    <w:rsid w:val="009D1229"/>
    <w:rsid w:val="009D6274"/>
    <w:rsid w:val="009D765D"/>
    <w:rsid w:val="009E05FF"/>
    <w:rsid w:val="009E0905"/>
    <w:rsid w:val="009E6DF0"/>
    <w:rsid w:val="009F08B7"/>
    <w:rsid w:val="009F455F"/>
    <w:rsid w:val="00A03D0D"/>
    <w:rsid w:val="00A04A7F"/>
    <w:rsid w:val="00A07B64"/>
    <w:rsid w:val="00A11C5F"/>
    <w:rsid w:val="00A12148"/>
    <w:rsid w:val="00A1597C"/>
    <w:rsid w:val="00A2314D"/>
    <w:rsid w:val="00A267BA"/>
    <w:rsid w:val="00A304BA"/>
    <w:rsid w:val="00A32E25"/>
    <w:rsid w:val="00A34790"/>
    <w:rsid w:val="00A36CF5"/>
    <w:rsid w:val="00A3789E"/>
    <w:rsid w:val="00A432E8"/>
    <w:rsid w:val="00A43493"/>
    <w:rsid w:val="00A47437"/>
    <w:rsid w:val="00A47541"/>
    <w:rsid w:val="00A53880"/>
    <w:rsid w:val="00A54BD5"/>
    <w:rsid w:val="00A56419"/>
    <w:rsid w:val="00A6126A"/>
    <w:rsid w:val="00A61D49"/>
    <w:rsid w:val="00A6252A"/>
    <w:rsid w:val="00A65F63"/>
    <w:rsid w:val="00A67E4A"/>
    <w:rsid w:val="00A72D4A"/>
    <w:rsid w:val="00A73E81"/>
    <w:rsid w:val="00A74352"/>
    <w:rsid w:val="00A74854"/>
    <w:rsid w:val="00A74EF3"/>
    <w:rsid w:val="00A77539"/>
    <w:rsid w:val="00A80333"/>
    <w:rsid w:val="00A92E98"/>
    <w:rsid w:val="00A94632"/>
    <w:rsid w:val="00A9527D"/>
    <w:rsid w:val="00A95D56"/>
    <w:rsid w:val="00AB00EE"/>
    <w:rsid w:val="00AB0B29"/>
    <w:rsid w:val="00AB58FA"/>
    <w:rsid w:val="00AB6AD3"/>
    <w:rsid w:val="00AB7436"/>
    <w:rsid w:val="00AC368B"/>
    <w:rsid w:val="00AC5735"/>
    <w:rsid w:val="00AC5B10"/>
    <w:rsid w:val="00AC7D79"/>
    <w:rsid w:val="00AD4C65"/>
    <w:rsid w:val="00AE21F2"/>
    <w:rsid w:val="00AE672C"/>
    <w:rsid w:val="00AF2753"/>
    <w:rsid w:val="00AF49D6"/>
    <w:rsid w:val="00AF5D7C"/>
    <w:rsid w:val="00AF744A"/>
    <w:rsid w:val="00AF7486"/>
    <w:rsid w:val="00B01041"/>
    <w:rsid w:val="00B01C21"/>
    <w:rsid w:val="00B06759"/>
    <w:rsid w:val="00B074AA"/>
    <w:rsid w:val="00B110BF"/>
    <w:rsid w:val="00B13E69"/>
    <w:rsid w:val="00B14DCA"/>
    <w:rsid w:val="00B1514B"/>
    <w:rsid w:val="00B23566"/>
    <w:rsid w:val="00B26769"/>
    <w:rsid w:val="00B26929"/>
    <w:rsid w:val="00B3152C"/>
    <w:rsid w:val="00B32A3F"/>
    <w:rsid w:val="00B33D65"/>
    <w:rsid w:val="00B50691"/>
    <w:rsid w:val="00B72E05"/>
    <w:rsid w:val="00B73179"/>
    <w:rsid w:val="00B77DB9"/>
    <w:rsid w:val="00B81DFA"/>
    <w:rsid w:val="00B92F90"/>
    <w:rsid w:val="00B93405"/>
    <w:rsid w:val="00BA2A5C"/>
    <w:rsid w:val="00BA42F3"/>
    <w:rsid w:val="00BA55CB"/>
    <w:rsid w:val="00BA65E8"/>
    <w:rsid w:val="00BB1487"/>
    <w:rsid w:val="00BB5C8D"/>
    <w:rsid w:val="00BB6577"/>
    <w:rsid w:val="00BC3C31"/>
    <w:rsid w:val="00BC4A9C"/>
    <w:rsid w:val="00BC5246"/>
    <w:rsid w:val="00BD1727"/>
    <w:rsid w:val="00BD2291"/>
    <w:rsid w:val="00BD2918"/>
    <w:rsid w:val="00BD443F"/>
    <w:rsid w:val="00BD6AA1"/>
    <w:rsid w:val="00BD6F48"/>
    <w:rsid w:val="00BE3017"/>
    <w:rsid w:val="00BE42F1"/>
    <w:rsid w:val="00BE7711"/>
    <w:rsid w:val="00BF2745"/>
    <w:rsid w:val="00BF4046"/>
    <w:rsid w:val="00BF4CED"/>
    <w:rsid w:val="00C029E8"/>
    <w:rsid w:val="00C04052"/>
    <w:rsid w:val="00C068A2"/>
    <w:rsid w:val="00C06BBA"/>
    <w:rsid w:val="00C11ED3"/>
    <w:rsid w:val="00C14255"/>
    <w:rsid w:val="00C14E71"/>
    <w:rsid w:val="00C15D2D"/>
    <w:rsid w:val="00C2039C"/>
    <w:rsid w:val="00C20A81"/>
    <w:rsid w:val="00C26A8F"/>
    <w:rsid w:val="00C30B76"/>
    <w:rsid w:val="00C3271B"/>
    <w:rsid w:val="00C3471A"/>
    <w:rsid w:val="00C411D1"/>
    <w:rsid w:val="00C419B2"/>
    <w:rsid w:val="00C4244D"/>
    <w:rsid w:val="00C457A1"/>
    <w:rsid w:val="00C45E98"/>
    <w:rsid w:val="00C46C10"/>
    <w:rsid w:val="00C473A7"/>
    <w:rsid w:val="00C50194"/>
    <w:rsid w:val="00C5340A"/>
    <w:rsid w:val="00C53938"/>
    <w:rsid w:val="00C5658B"/>
    <w:rsid w:val="00C618FB"/>
    <w:rsid w:val="00C65283"/>
    <w:rsid w:val="00C7067A"/>
    <w:rsid w:val="00C729A3"/>
    <w:rsid w:val="00C778E7"/>
    <w:rsid w:val="00C80EB3"/>
    <w:rsid w:val="00C82235"/>
    <w:rsid w:val="00C824F3"/>
    <w:rsid w:val="00C92505"/>
    <w:rsid w:val="00C92810"/>
    <w:rsid w:val="00C95B1F"/>
    <w:rsid w:val="00C97FC3"/>
    <w:rsid w:val="00CA1383"/>
    <w:rsid w:val="00CA2C9F"/>
    <w:rsid w:val="00CA3C0B"/>
    <w:rsid w:val="00CA55E9"/>
    <w:rsid w:val="00CA6ABC"/>
    <w:rsid w:val="00CA7807"/>
    <w:rsid w:val="00CB0E97"/>
    <w:rsid w:val="00CB1010"/>
    <w:rsid w:val="00CC0E9E"/>
    <w:rsid w:val="00CC205F"/>
    <w:rsid w:val="00CC282F"/>
    <w:rsid w:val="00CC4B6E"/>
    <w:rsid w:val="00CC596A"/>
    <w:rsid w:val="00CC5AB5"/>
    <w:rsid w:val="00CE067F"/>
    <w:rsid w:val="00CE381D"/>
    <w:rsid w:val="00CE7EE7"/>
    <w:rsid w:val="00CF6D0E"/>
    <w:rsid w:val="00D03118"/>
    <w:rsid w:val="00D11D79"/>
    <w:rsid w:val="00D11E1D"/>
    <w:rsid w:val="00D12095"/>
    <w:rsid w:val="00D156F8"/>
    <w:rsid w:val="00D16187"/>
    <w:rsid w:val="00D165E8"/>
    <w:rsid w:val="00D217D8"/>
    <w:rsid w:val="00D22302"/>
    <w:rsid w:val="00D241CA"/>
    <w:rsid w:val="00D247D4"/>
    <w:rsid w:val="00D24989"/>
    <w:rsid w:val="00D308B0"/>
    <w:rsid w:val="00D33A53"/>
    <w:rsid w:val="00D3770F"/>
    <w:rsid w:val="00D433B5"/>
    <w:rsid w:val="00D44AE6"/>
    <w:rsid w:val="00D57476"/>
    <w:rsid w:val="00D61FBD"/>
    <w:rsid w:val="00D62CCE"/>
    <w:rsid w:val="00D63A23"/>
    <w:rsid w:val="00D77FBB"/>
    <w:rsid w:val="00D838B5"/>
    <w:rsid w:val="00D9169C"/>
    <w:rsid w:val="00D9342F"/>
    <w:rsid w:val="00D93656"/>
    <w:rsid w:val="00DB12D2"/>
    <w:rsid w:val="00DB478C"/>
    <w:rsid w:val="00DB4969"/>
    <w:rsid w:val="00DC17F8"/>
    <w:rsid w:val="00DC1A9D"/>
    <w:rsid w:val="00DC2AFE"/>
    <w:rsid w:val="00DC3ADB"/>
    <w:rsid w:val="00DC3B1E"/>
    <w:rsid w:val="00DC7C7D"/>
    <w:rsid w:val="00DD1D75"/>
    <w:rsid w:val="00DD31EB"/>
    <w:rsid w:val="00DD737D"/>
    <w:rsid w:val="00DD795A"/>
    <w:rsid w:val="00DE0399"/>
    <w:rsid w:val="00DE338F"/>
    <w:rsid w:val="00DE69C8"/>
    <w:rsid w:val="00DE6B7C"/>
    <w:rsid w:val="00DF0B76"/>
    <w:rsid w:val="00E01717"/>
    <w:rsid w:val="00E10153"/>
    <w:rsid w:val="00E12B68"/>
    <w:rsid w:val="00E14F71"/>
    <w:rsid w:val="00E17E92"/>
    <w:rsid w:val="00E226E0"/>
    <w:rsid w:val="00E23946"/>
    <w:rsid w:val="00E24262"/>
    <w:rsid w:val="00E24B76"/>
    <w:rsid w:val="00E257BE"/>
    <w:rsid w:val="00E32968"/>
    <w:rsid w:val="00E34071"/>
    <w:rsid w:val="00E424F4"/>
    <w:rsid w:val="00E44D60"/>
    <w:rsid w:val="00E5186C"/>
    <w:rsid w:val="00E52C6E"/>
    <w:rsid w:val="00E530D1"/>
    <w:rsid w:val="00E555BC"/>
    <w:rsid w:val="00E56235"/>
    <w:rsid w:val="00E578A9"/>
    <w:rsid w:val="00E65097"/>
    <w:rsid w:val="00E6782B"/>
    <w:rsid w:val="00E74297"/>
    <w:rsid w:val="00E75833"/>
    <w:rsid w:val="00E81BC0"/>
    <w:rsid w:val="00E8320B"/>
    <w:rsid w:val="00E845ED"/>
    <w:rsid w:val="00E85E2A"/>
    <w:rsid w:val="00E92970"/>
    <w:rsid w:val="00E94F50"/>
    <w:rsid w:val="00E95988"/>
    <w:rsid w:val="00EA2178"/>
    <w:rsid w:val="00EA4CEE"/>
    <w:rsid w:val="00EA6709"/>
    <w:rsid w:val="00EB22A5"/>
    <w:rsid w:val="00EB3341"/>
    <w:rsid w:val="00EC40F2"/>
    <w:rsid w:val="00ED30EE"/>
    <w:rsid w:val="00ED5103"/>
    <w:rsid w:val="00ED51B1"/>
    <w:rsid w:val="00ED63BC"/>
    <w:rsid w:val="00ED71D8"/>
    <w:rsid w:val="00EE1965"/>
    <w:rsid w:val="00EE237F"/>
    <w:rsid w:val="00EE3DCB"/>
    <w:rsid w:val="00EE7BC6"/>
    <w:rsid w:val="00EF10E7"/>
    <w:rsid w:val="00EF37BD"/>
    <w:rsid w:val="00EF433F"/>
    <w:rsid w:val="00F01A2C"/>
    <w:rsid w:val="00F037F1"/>
    <w:rsid w:val="00F0707F"/>
    <w:rsid w:val="00F12949"/>
    <w:rsid w:val="00F15AE6"/>
    <w:rsid w:val="00F3260E"/>
    <w:rsid w:val="00F352F1"/>
    <w:rsid w:val="00F35774"/>
    <w:rsid w:val="00F4326E"/>
    <w:rsid w:val="00F51F94"/>
    <w:rsid w:val="00F52C67"/>
    <w:rsid w:val="00F54E8C"/>
    <w:rsid w:val="00F56B3C"/>
    <w:rsid w:val="00F620D2"/>
    <w:rsid w:val="00F64168"/>
    <w:rsid w:val="00F64E49"/>
    <w:rsid w:val="00F70BCB"/>
    <w:rsid w:val="00F727F1"/>
    <w:rsid w:val="00F75F27"/>
    <w:rsid w:val="00F77DE4"/>
    <w:rsid w:val="00F810CB"/>
    <w:rsid w:val="00F83D07"/>
    <w:rsid w:val="00F8781E"/>
    <w:rsid w:val="00F87C37"/>
    <w:rsid w:val="00F908C9"/>
    <w:rsid w:val="00F90C27"/>
    <w:rsid w:val="00F96674"/>
    <w:rsid w:val="00F96F26"/>
    <w:rsid w:val="00F9769F"/>
    <w:rsid w:val="00FA4853"/>
    <w:rsid w:val="00FB042F"/>
    <w:rsid w:val="00FB04A2"/>
    <w:rsid w:val="00FB159A"/>
    <w:rsid w:val="00FB3518"/>
    <w:rsid w:val="00FB43F2"/>
    <w:rsid w:val="00FB691A"/>
    <w:rsid w:val="00FC001D"/>
    <w:rsid w:val="00FC589A"/>
    <w:rsid w:val="00FC5F12"/>
    <w:rsid w:val="00FD0555"/>
    <w:rsid w:val="00FD4424"/>
    <w:rsid w:val="00FE090B"/>
    <w:rsid w:val="00FE1B10"/>
    <w:rsid w:val="00FE2792"/>
    <w:rsid w:val="00FE6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2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62CA"/>
    <w:rPr>
      <w:sz w:val="24"/>
      <w:szCs w:val="24"/>
    </w:rPr>
  </w:style>
  <w:style w:type="paragraph" w:customStyle="1" w:styleId="Default">
    <w:name w:val="Default"/>
    <w:uiPriority w:val="99"/>
    <w:rsid w:val="005B4AC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9527D"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9527D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6217B7"/>
    <w:rPr>
      <w:color w:val="0000FF"/>
      <w:u w:val="single"/>
    </w:rPr>
  </w:style>
  <w:style w:type="paragraph" w:customStyle="1" w:styleId="ConsPlusCell">
    <w:name w:val="ConsPlusCell"/>
    <w:uiPriority w:val="99"/>
    <w:rsid w:val="00EA4CEE"/>
    <w:pPr>
      <w:autoSpaceDE w:val="0"/>
      <w:autoSpaceDN w:val="0"/>
      <w:adjustRightInd w:val="0"/>
    </w:pPr>
    <w:rPr>
      <w:rFonts w:cs="Calibri"/>
      <w:sz w:val="28"/>
      <w:szCs w:val="28"/>
    </w:rPr>
  </w:style>
  <w:style w:type="table" w:styleId="a7">
    <w:name w:val="Table Grid"/>
    <w:basedOn w:val="a1"/>
    <w:uiPriority w:val="99"/>
    <w:rsid w:val="00EE3DC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uiPriority w:val="99"/>
    <w:rsid w:val="00786DD5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nsplustitle0">
    <w:name w:val="consplustitle0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9">
    <w:name w:val="Strong"/>
    <w:uiPriority w:val="99"/>
    <w:qFormat/>
    <w:locked/>
    <w:rsid w:val="00E8320B"/>
    <w:rPr>
      <w:b/>
      <w:bCs/>
    </w:rPr>
  </w:style>
  <w:style w:type="paragraph" w:customStyle="1" w:styleId="conspluscell0">
    <w:name w:val="conspluscel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">
    <w:name w:val="consplusnorma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a">
    <w:name w:val="Emphasis"/>
    <w:uiPriority w:val="99"/>
    <w:qFormat/>
    <w:locked/>
    <w:rsid w:val="00E8320B"/>
    <w:rPr>
      <w:i/>
      <w:iCs/>
    </w:rPr>
  </w:style>
  <w:style w:type="paragraph" w:customStyle="1" w:styleId="consplusnonformat">
    <w:name w:val="consplusnonformat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nformat0">
    <w:name w:val="consplusnonformat0"/>
    <w:basedOn w:val="a"/>
    <w:uiPriority w:val="99"/>
    <w:rsid w:val="00AF744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headertext">
    <w:name w:val="headertext"/>
    <w:basedOn w:val="a"/>
    <w:uiPriority w:val="99"/>
    <w:rsid w:val="00C473A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36292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536292"/>
    <w:rPr>
      <w:rFonts w:cs="Calibri"/>
      <w:sz w:val="22"/>
      <w:szCs w:val="22"/>
    </w:rPr>
  </w:style>
  <w:style w:type="paragraph" w:customStyle="1" w:styleId="af">
    <w:name w:val="Норный"/>
    <w:basedOn w:val="a"/>
    <w:rsid w:val="00F51F94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af0">
    <w:name w:val="Основной текст_"/>
    <w:link w:val="2"/>
    <w:uiPriority w:val="99"/>
    <w:locked/>
    <w:rsid w:val="00F51F94"/>
    <w:rPr>
      <w:rFonts w:ascii="Arial" w:hAnsi="Arial" w:cs="Arial"/>
      <w:spacing w:val="-4"/>
      <w:sz w:val="27"/>
      <w:szCs w:val="27"/>
      <w:shd w:val="clear" w:color="auto" w:fill="FFFFFF"/>
    </w:rPr>
  </w:style>
  <w:style w:type="character" w:customStyle="1" w:styleId="1">
    <w:name w:val="Основной текст1"/>
    <w:rsid w:val="00F51F94"/>
    <w:rPr>
      <w:rFonts w:ascii="Arial" w:hAnsi="Arial" w:cs="Arial"/>
      <w:color w:val="000000"/>
      <w:spacing w:val="-4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f0"/>
    <w:uiPriority w:val="99"/>
    <w:rsid w:val="00F51F94"/>
    <w:pPr>
      <w:widowControl w:val="0"/>
      <w:shd w:val="clear" w:color="auto" w:fill="FFFFFF"/>
      <w:spacing w:after="360" w:line="240" w:lineRule="atLeast"/>
    </w:pPr>
    <w:rPr>
      <w:rFonts w:ascii="Arial" w:hAnsi="Arial" w:cs="Arial"/>
      <w:spacing w:val="-4"/>
      <w:sz w:val="27"/>
      <w:szCs w:val="27"/>
    </w:rPr>
  </w:style>
  <w:style w:type="paragraph" w:styleId="af1">
    <w:name w:val="List Paragraph"/>
    <w:basedOn w:val="a"/>
    <w:uiPriority w:val="34"/>
    <w:qFormat/>
    <w:rsid w:val="006862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2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B62CA"/>
    <w:rPr>
      <w:sz w:val="24"/>
      <w:szCs w:val="24"/>
    </w:rPr>
  </w:style>
  <w:style w:type="paragraph" w:customStyle="1" w:styleId="Default">
    <w:name w:val="Default"/>
    <w:uiPriority w:val="99"/>
    <w:rsid w:val="005B4AC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9527D"/>
    <w:pPr>
      <w:widowControl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9527D"/>
    <w:rPr>
      <w:rFonts w:ascii="Tahoma" w:hAnsi="Tahoma" w:cs="Tahoma"/>
      <w:sz w:val="16"/>
      <w:szCs w:val="16"/>
    </w:rPr>
  </w:style>
  <w:style w:type="character" w:styleId="a6">
    <w:name w:val="Hyperlink"/>
    <w:uiPriority w:val="99"/>
    <w:rsid w:val="006217B7"/>
    <w:rPr>
      <w:color w:val="0000FF"/>
      <w:u w:val="single"/>
    </w:rPr>
  </w:style>
  <w:style w:type="paragraph" w:customStyle="1" w:styleId="ConsPlusCell">
    <w:name w:val="ConsPlusCell"/>
    <w:uiPriority w:val="99"/>
    <w:rsid w:val="00EA4CEE"/>
    <w:pPr>
      <w:autoSpaceDE w:val="0"/>
      <w:autoSpaceDN w:val="0"/>
      <w:adjustRightInd w:val="0"/>
    </w:pPr>
    <w:rPr>
      <w:rFonts w:cs="Calibri"/>
      <w:sz w:val="28"/>
      <w:szCs w:val="28"/>
    </w:rPr>
  </w:style>
  <w:style w:type="table" w:styleId="a7">
    <w:name w:val="Table Grid"/>
    <w:basedOn w:val="a1"/>
    <w:uiPriority w:val="99"/>
    <w:rsid w:val="00EE3DC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Нормальный"/>
    <w:uiPriority w:val="99"/>
    <w:rsid w:val="00786DD5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onsplustitle0">
    <w:name w:val="consplustitle0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9">
    <w:name w:val="Strong"/>
    <w:uiPriority w:val="99"/>
    <w:qFormat/>
    <w:locked/>
    <w:rsid w:val="00E8320B"/>
    <w:rPr>
      <w:b/>
      <w:bCs/>
    </w:rPr>
  </w:style>
  <w:style w:type="paragraph" w:customStyle="1" w:styleId="conspluscell0">
    <w:name w:val="conspluscel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rmal">
    <w:name w:val="consplusnormal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a">
    <w:name w:val="Emphasis"/>
    <w:uiPriority w:val="99"/>
    <w:qFormat/>
    <w:locked/>
    <w:rsid w:val="00E8320B"/>
    <w:rPr>
      <w:i/>
      <w:iCs/>
    </w:rPr>
  </w:style>
  <w:style w:type="paragraph" w:customStyle="1" w:styleId="consplusnonformat">
    <w:name w:val="consplusnonformat"/>
    <w:basedOn w:val="a"/>
    <w:uiPriority w:val="99"/>
    <w:rsid w:val="00E8320B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onsplusnonformat0">
    <w:name w:val="consplusnonformat0"/>
    <w:basedOn w:val="a"/>
    <w:uiPriority w:val="99"/>
    <w:rsid w:val="00AF744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headertext">
    <w:name w:val="headertext"/>
    <w:basedOn w:val="a"/>
    <w:uiPriority w:val="99"/>
    <w:rsid w:val="00C473A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36292"/>
    <w:rPr>
      <w:rFonts w:cs="Calibri"/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53629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536292"/>
    <w:rPr>
      <w:rFonts w:cs="Calibri"/>
      <w:sz w:val="22"/>
      <w:szCs w:val="22"/>
    </w:rPr>
  </w:style>
  <w:style w:type="paragraph" w:customStyle="1" w:styleId="af">
    <w:name w:val="Норный"/>
    <w:basedOn w:val="a"/>
    <w:rsid w:val="00F51F94"/>
    <w:pPr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</w:rPr>
  </w:style>
  <w:style w:type="character" w:customStyle="1" w:styleId="af0">
    <w:name w:val="Основной текст_"/>
    <w:link w:val="2"/>
    <w:uiPriority w:val="99"/>
    <w:locked/>
    <w:rsid w:val="00F51F94"/>
    <w:rPr>
      <w:rFonts w:ascii="Arial" w:hAnsi="Arial" w:cs="Arial"/>
      <w:spacing w:val="-4"/>
      <w:sz w:val="27"/>
      <w:szCs w:val="27"/>
      <w:shd w:val="clear" w:color="auto" w:fill="FFFFFF"/>
    </w:rPr>
  </w:style>
  <w:style w:type="character" w:customStyle="1" w:styleId="1">
    <w:name w:val="Основной текст1"/>
    <w:rsid w:val="00F51F94"/>
    <w:rPr>
      <w:rFonts w:ascii="Arial" w:hAnsi="Arial" w:cs="Arial"/>
      <w:color w:val="000000"/>
      <w:spacing w:val="-4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f0"/>
    <w:uiPriority w:val="99"/>
    <w:rsid w:val="00F51F94"/>
    <w:pPr>
      <w:widowControl w:val="0"/>
      <w:shd w:val="clear" w:color="auto" w:fill="FFFFFF"/>
      <w:spacing w:after="360" w:line="240" w:lineRule="atLeast"/>
    </w:pPr>
    <w:rPr>
      <w:rFonts w:ascii="Arial" w:hAnsi="Arial" w:cs="Arial"/>
      <w:spacing w:val="-4"/>
      <w:sz w:val="27"/>
      <w:szCs w:val="27"/>
    </w:rPr>
  </w:style>
  <w:style w:type="paragraph" w:styleId="af1">
    <w:name w:val="List Paragraph"/>
    <w:basedOn w:val="a"/>
    <w:uiPriority w:val="34"/>
    <w:qFormat/>
    <w:rsid w:val="006862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4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801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510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9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59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593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42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789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36" w:space="0" w:color="CCCCCC"/>
                <w:right w:val="none" w:sz="0" w:space="0" w:color="auto"/>
              </w:divBdr>
              <w:divsChild>
                <w:div w:id="48759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593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93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75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9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9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59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3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593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5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5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3867">
              <w:marLeft w:val="195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5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1868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62445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45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608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1315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57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3564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3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9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9036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06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4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88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0455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3540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318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3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305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996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9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1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566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208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5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4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845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6125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60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5520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1267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2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8128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0147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7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novoshakhtinsk.org/economics/mynicipalnie_programmi/obespechenie_giliwno_kommynalnimi_yslygami/pasport_podprogrammi_2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ovoshakhtinsk.org/economics/mynicipalnie_programmi/obespechenie_giliwno_kommynalnimi_yslygami/pasport_podprogrammi_1.php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F1DA5-2680-4BC3-97C2-B7AA7A18E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23</Pages>
  <Words>4830</Words>
  <Characters>27535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Sidorova</cp:lastModifiedBy>
  <cp:revision>21</cp:revision>
  <cp:lastPrinted>2020-11-11T06:08:00Z</cp:lastPrinted>
  <dcterms:created xsi:type="dcterms:W3CDTF">2020-04-02T13:28:00Z</dcterms:created>
  <dcterms:modified xsi:type="dcterms:W3CDTF">2021-06-10T08:10:00Z</dcterms:modified>
</cp:coreProperties>
</file>