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178" w:rsidRPr="002B331D" w:rsidRDefault="00E27178" w:rsidP="00607649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B331D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42925" cy="8858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1E5" w:rsidRPr="002B331D" w:rsidRDefault="00E27178" w:rsidP="00607649">
      <w:pPr>
        <w:pStyle w:val="a3"/>
        <w:suppressAutoHyphens/>
        <w:rPr>
          <w:b w:val="0"/>
          <w:sz w:val="32"/>
          <w:szCs w:val="32"/>
        </w:rPr>
      </w:pPr>
      <w:r w:rsidRPr="002B331D">
        <w:rPr>
          <w:b w:val="0"/>
          <w:sz w:val="32"/>
          <w:szCs w:val="32"/>
        </w:rPr>
        <w:t xml:space="preserve">Администрация </w:t>
      </w:r>
    </w:p>
    <w:p w:rsidR="00E27178" w:rsidRPr="002B331D" w:rsidRDefault="00E27178" w:rsidP="00607649">
      <w:pPr>
        <w:pStyle w:val="a3"/>
        <w:suppressAutoHyphens/>
        <w:rPr>
          <w:b w:val="0"/>
          <w:sz w:val="32"/>
          <w:szCs w:val="32"/>
        </w:rPr>
      </w:pPr>
      <w:r w:rsidRPr="002B331D">
        <w:rPr>
          <w:b w:val="0"/>
          <w:sz w:val="32"/>
          <w:szCs w:val="32"/>
        </w:rPr>
        <w:t>Ковернинского муниципального района</w:t>
      </w:r>
    </w:p>
    <w:p w:rsidR="00E27178" w:rsidRPr="002B331D" w:rsidRDefault="00E27178" w:rsidP="00607649">
      <w:pPr>
        <w:pStyle w:val="a3"/>
        <w:suppressAutoHyphens/>
        <w:rPr>
          <w:b w:val="0"/>
          <w:bCs/>
          <w:sz w:val="32"/>
          <w:szCs w:val="32"/>
        </w:rPr>
      </w:pPr>
      <w:r w:rsidRPr="002B331D">
        <w:rPr>
          <w:b w:val="0"/>
          <w:bCs/>
          <w:sz w:val="32"/>
          <w:szCs w:val="32"/>
        </w:rPr>
        <w:t>Нижегородской области</w:t>
      </w:r>
    </w:p>
    <w:p w:rsidR="00E27178" w:rsidRPr="002B331D" w:rsidRDefault="00E27178" w:rsidP="00607649">
      <w:pPr>
        <w:pStyle w:val="6"/>
        <w:rPr>
          <w:sz w:val="32"/>
          <w:szCs w:val="32"/>
        </w:rPr>
      </w:pPr>
    </w:p>
    <w:p w:rsidR="00E27178" w:rsidRPr="002B331D" w:rsidRDefault="00E27178" w:rsidP="00607649">
      <w:pPr>
        <w:pStyle w:val="6"/>
        <w:rPr>
          <w:sz w:val="32"/>
          <w:szCs w:val="32"/>
        </w:rPr>
      </w:pPr>
      <w:r w:rsidRPr="002B331D">
        <w:rPr>
          <w:sz w:val="32"/>
          <w:szCs w:val="32"/>
        </w:rPr>
        <w:t>П О С Т А Н О В Л Е Н И Е</w:t>
      </w:r>
    </w:p>
    <w:p w:rsidR="003867A5" w:rsidRDefault="00252EE3" w:rsidP="00252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E27178" w:rsidRPr="002B331D" w:rsidRDefault="009D4232" w:rsidP="006076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E27178" w:rsidRPr="002B331D">
        <w:rPr>
          <w:rFonts w:ascii="Times New Roman" w:hAnsi="Times New Roman" w:cs="Times New Roman"/>
          <w:sz w:val="28"/>
          <w:szCs w:val="28"/>
        </w:rPr>
        <w:t xml:space="preserve">     </w:t>
      </w:r>
      <w:r w:rsidR="00E27178" w:rsidRPr="002B331D">
        <w:rPr>
          <w:rFonts w:ascii="Times New Roman" w:hAnsi="Times New Roman" w:cs="Times New Roman"/>
          <w:sz w:val="28"/>
          <w:szCs w:val="28"/>
        </w:rPr>
        <w:tab/>
      </w:r>
      <w:r w:rsidR="00E27178" w:rsidRPr="002B331D">
        <w:rPr>
          <w:rFonts w:ascii="Times New Roman" w:hAnsi="Times New Roman" w:cs="Times New Roman"/>
          <w:sz w:val="28"/>
          <w:szCs w:val="28"/>
        </w:rPr>
        <w:tab/>
      </w:r>
      <w:r w:rsidR="00E27178" w:rsidRPr="002B331D">
        <w:rPr>
          <w:rFonts w:ascii="Times New Roman" w:hAnsi="Times New Roman" w:cs="Times New Roman"/>
          <w:sz w:val="28"/>
          <w:szCs w:val="28"/>
        </w:rPr>
        <w:tab/>
      </w:r>
      <w:r w:rsidR="00E27178" w:rsidRPr="002B331D"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  <w:r w:rsidR="007A306C">
        <w:rPr>
          <w:rFonts w:ascii="Times New Roman" w:hAnsi="Times New Roman" w:cs="Times New Roman"/>
          <w:sz w:val="28"/>
          <w:szCs w:val="28"/>
        </w:rPr>
        <w:t xml:space="preserve">       </w:t>
      </w:r>
      <w:r w:rsidR="00E27178" w:rsidRPr="002B331D">
        <w:rPr>
          <w:rFonts w:ascii="Times New Roman" w:hAnsi="Times New Roman" w:cs="Times New Roman"/>
          <w:sz w:val="28"/>
          <w:szCs w:val="28"/>
        </w:rPr>
        <w:t xml:space="preserve">  </w:t>
      </w:r>
      <w:r w:rsidR="009B6FF9" w:rsidRPr="002B331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27178" w:rsidRPr="002B331D">
        <w:rPr>
          <w:rFonts w:ascii="Times New Roman" w:hAnsi="Times New Roman" w:cs="Times New Roman"/>
          <w:sz w:val="28"/>
          <w:szCs w:val="28"/>
        </w:rPr>
        <w:t xml:space="preserve">                  №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E27178" w:rsidRPr="002B33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7178" w:rsidRPr="002B331D" w:rsidRDefault="00E27178" w:rsidP="006076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331D">
        <w:rPr>
          <w:rFonts w:ascii="Times New Roman" w:hAnsi="Times New Roman" w:cs="Times New Roman"/>
          <w:b/>
          <w:sz w:val="24"/>
          <w:szCs w:val="24"/>
        </w:rPr>
        <w:t>О</w:t>
      </w:r>
      <w:r w:rsidR="0059008E" w:rsidRPr="002B331D">
        <w:rPr>
          <w:rFonts w:ascii="Times New Roman" w:hAnsi="Times New Roman" w:cs="Times New Roman"/>
          <w:b/>
          <w:sz w:val="24"/>
          <w:szCs w:val="24"/>
        </w:rPr>
        <w:t>б</w:t>
      </w:r>
      <w:r w:rsidRPr="002B331D">
        <w:rPr>
          <w:rFonts w:ascii="Times New Roman" w:hAnsi="Times New Roman" w:cs="Times New Roman"/>
          <w:b/>
          <w:sz w:val="24"/>
          <w:szCs w:val="24"/>
        </w:rPr>
        <w:t xml:space="preserve"> утверждении муниципальной программы</w:t>
      </w:r>
      <w:r w:rsidR="00562266" w:rsidRPr="002B3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331D">
        <w:rPr>
          <w:rFonts w:ascii="Times New Roman" w:hAnsi="Times New Roman" w:cs="Times New Roman"/>
          <w:b/>
          <w:sz w:val="24"/>
          <w:szCs w:val="24"/>
        </w:rPr>
        <w:t>«Развитие предпринимательства</w:t>
      </w:r>
      <w:r w:rsidR="00562266" w:rsidRPr="002B3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331D">
        <w:rPr>
          <w:rFonts w:ascii="Times New Roman" w:hAnsi="Times New Roman" w:cs="Times New Roman"/>
          <w:b/>
          <w:sz w:val="24"/>
          <w:szCs w:val="24"/>
        </w:rPr>
        <w:t xml:space="preserve">Ковернинского муниципального </w:t>
      </w:r>
      <w:r w:rsidR="00A3011F">
        <w:rPr>
          <w:rFonts w:ascii="Times New Roman" w:hAnsi="Times New Roman" w:cs="Times New Roman"/>
          <w:b/>
          <w:sz w:val="24"/>
          <w:szCs w:val="24"/>
        </w:rPr>
        <w:t>округа</w:t>
      </w:r>
      <w:r w:rsidRPr="002B331D">
        <w:rPr>
          <w:rFonts w:ascii="Times New Roman" w:hAnsi="Times New Roman" w:cs="Times New Roman"/>
          <w:b/>
          <w:sz w:val="24"/>
          <w:szCs w:val="24"/>
        </w:rPr>
        <w:t xml:space="preserve"> Нижегородской области</w:t>
      </w:r>
    </w:p>
    <w:p w:rsidR="00E27178" w:rsidRPr="002B331D" w:rsidRDefault="00E27178" w:rsidP="006076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2266" w:rsidRPr="00CC57C9" w:rsidRDefault="009D4232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В соответствии со статьями 172, 179 Бюджетного Кодекса Российской Федерации, Федеральным законом от 28.06.2014 г. №172-ФЗ «О стратегическом планировании в Российской Федерации»,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4232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2021 и 202</w:t>
      </w:r>
      <w:r w:rsidR="009C3EA6">
        <w:rPr>
          <w:rFonts w:ascii="Times New Roman" w:hAnsi="Times New Roman" w:cs="Times New Roman"/>
          <w:sz w:val="24"/>
          <w:szCs w:val="24"/>
        </w:rPr>
        <w:t>3</w:t>
      </w:r>
      <w:r w:rsidRPr="009D4232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района №364-р от 14.08.2020 года, </w:t>
      </w:r>
      <w:r w:rsidR="00562266" w:rsidRPr="00CC57C9">
        <w:rPr>
          <w:rFonts w:ascii="Times New Roman" w:hAnsi="Times New Roman" w:cs="Times New Roman"/>
          <w:sz w:val="24"/>
          <w:szCs w:val="24"/>
        </w:rPr>
        <w:t xml:space="preserve">Администрация Ковернинского муниципального района  Нижегородской области </w:t>
      </w:r>
      <w:r w:rsidR="003867A5" w:rsidRPr="00CC57C9">
        <w:rPr>
          <w:rFonts w:ascii="Times New Roman" w:hAnsi="Times New Roman" w:cs="Times New Roman"/>
          <w:sz w:val="24"/>
          <w:szCs w:val="24"/>
        </w:rPr>
        <w:t xml:space="preserve"> </w:t>
      </w:r>
      <w:r w:rsidR="00562266" w:rsidRPr="00CC57C9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9D4232" w:rsidRDefault="009D4232" w:rsidP="006076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4232">
        <w:rPr>
          <w:rFonts w:ascii="Times New Roman" w:hAnsi="Times New Roman" w:cs="Times New Roman"/>
          <w:sz w:val="24"/>
          <w:szCs w:val="24"/>
        </w:rPr>
        <w:t xml:space="preserve">1. Утвердить прилагаемую муниципальную программу «Развитие предпринимательства Ковернинского муниципального </w:t>
      </w:r>
      <w:r w:rsidR="00A3011F">
        <w:rPr>
          <w:rFonts w:ascii="Times New Roman" w:hAnsi="Times New Roman" w:cs="Times New Roman"/>
          <w:sz w:val="24"/>
          <w:szCs w:val="24"/>
        </w:rPr>
        <w:t>округа</w:t>
      </w:r>
      <w:r w:rsidRPr="009D4232">
        <w:rPr>
          <w:rFonts w:ascii="Times New Roman" w:hAnsi="Times New Roman" w:cs="Times New Roman"/>
          <w:sz w:val="24"/>
          <w:szCs w:val="24"/>
        </w:rPr>
        <w:t xml:space="preserve"> Нижегородской области» (далее – Программа).</w:t>
      </w:r>
    </w:p>
    <w:p w:rsidR="00607649" w:rsidRDefault="009D4232" w:rsidP="006076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4232">
        <w:rPr>
          <w:rFonts w:ascii="Times New Roman" w:hAnsi="Times New Roman" w:cs="Times New Roman"/>
          <w:sz w:val="24"/>
          <w:szCs w:val="24"/>
        </w:rPr>
        <w:t xml:space="preserve"> 2. Отменить</w:t>
      </w:r>
      <w:r w:rsidR="00607649">
        <w:rPr>
          <w:rFonts w:ascii="Times New Roman" w:hAnsi="Times New Roman" w:cs="Times New Roman"/>
          <w:sz w:val="24"/>
          <w:szCs w:val="24"/>
        </w:rPr>
        <w:t>:</w:t>
      </w:r>
    </w:p>
    <w:p w:rsidR="009D4232" w:rsidRDefault="00607649" w:rsidP="006076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D4232" w:rsidRPr="009D4232">
        <w:rPr>
          <w:rFonts w:ascii="Times New Roman" w:hAnsi="Times New Roman" w:cs="Times New Roman"/>
          <w:sz w:val="24"/>
          <w:szCs w:val="24"/>
        </w:rPr>
        <w:t xml:space="preserve"> постановление Администрации Ковернинского муниципального района Нижегородской области от 1</w:t>
      </w:r>
      <w:r w:rsidR="009D4232">
        <w:rPr>
          <w:rFonts w:ascii="Times New Roman" w:hAnsi="Times New Roman" w:cs="Times New Roman"/>
          <w:sz w:val="24"/>
          <w:szCs w:val="24"/>
        </w:rPr>
        <w:t>6</w:t>
      </w:r>
      <w:r w:rsidR="009D4232" w:rsidRPr="009D4232">
        <w:rPr>
          <w:rFonts w:ascii="Times New Roman" w:hAnsi="Times New Roman" w:cs="Times New Roman"/>
          <w:sz w:val="24"/>
          <w:szCs w:val="24"/>
        </w:rPr>
        <w:t>.01.20</w:t>
      </w:r>
      <w:r w:rsidR="009D4232">
        <w:rPr>
          <w:rFonts w:ascii="Times New Roman" w:hAnsi="Times New Roman" w:cs="Times New Roman"/>
          <w:sz w:val="24"/>
          <w:szCs w:val="24"/>
        </w:rPr>
        <w:t>20</w:t>
      </w:r>
      <w:r w:rsidR="009D4232" w:rsidRPr="009D4232">
        <w:rPr>
          <w:rFonts w:ascii="Times New Roman" w:hAnsi="Times New Roman" w:cs="Times New Roman"/>
          <w:sz w:val="24"/>
          <w:szCs w:val="24"/>
        </w:rPr>
        <w:t xml:space="preserve"> года № 1</w:t>
      </w:r>
      <w:r w:rsidR="009D4232">
        <w:rPr>
          <w:rFonts w:ascii="Times New Roman" w:hAnsi="Times New Roman" w:cs="Times New Roman"/>
          <w:sz w:val="24"/>
          <w:szCs w:val="24"/>
        </w:rPr>
        <w:t>7</w:t>
      </w:r>
      <w:r w:rsidR="009D4232" w:rsidRPr="009D4232">
        <w:rPr>
          <w:rFonts w:ascii="Times New Roman" w:hAnsi="Times New Roman" w:cs="Times New Roman"/>
          <w:sz w:val="24"/>
          <w:szCs w:val="24"/>
        </w:rPr>
        <w:t xml:space="preserve"> «Об утверждении муниципальной программы «Развитие предпринимательства Ковернинского муниципального района Нижегородской области» с внесенными изменениями:</w:t>
      </w:r>
    </w:p>
    <w:p w:rsidR="00EC582F" w:rsidRPr="009D4232" w:rsidRDefault="009D4232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4232">
        <w:rPr>
          <w:rFonts w:ascii="Times New Roman" w:hAnsi="Times New Roman" w:cs="Times New Roman"/>
          <w:sz w:val="24"/>
          <w:szCs w:val="24"/>
        </w:rPr>
        <w:t xml:space="preserve"> - постановление Администрации Ковернинского муниципального района Нижегородской области от </w:t>
      </w:r>
      <w:r>
        <w:rPr>
          <w:rFonts w:ascii="Times New Roman" w:hAnsi="Times New Roman" w:cs="Times New Roman"/>
          <w:sz w:val="24"/>
          <w:szCs w:val="24"/>
        </w:rPr>
        <w:t>11.09.</w:t>
      </w:r>
      <w:r w:rsidRPr="009D4232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9D4232">
        <w:rPr>
          <w:rFonts w:ascii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sz w:val="24"/>
          <w:szCs w:val="24"/>
        </w:rPr>
        <w:t>525</w:t>
      </w:r>
      <w:r w:rsidRPr="009D4232">
        <w:rPr>
          <w:rFonts w:ascii="Times New Roman" w:hAnsi="Times New Roman" w:cs="Times New Roman"/>
          <w:sz w:val="24"/>
          <w:szCs w:val="24"/>
        </w:rPr>
        <w:t xml:space="preserve"> «О внесении изменений в постановление Администрации Ковернинского муниципального района Нижегородской области  от 16.01.2020г. №17 «Об утверждении муниципальной программы «Развитие предпринимательства Ковернинского муниципального района Нижегородской обла</w:t>
      </w:r>
      <w:r w:rsidR="00A3011F">
        <w:rPr>
          <w:rFonts w:ascii="Times New Roman" w:hAnsi="Times New Roman" w:cs="Times New Roman"/>
          <w:sz w:val="24"/>
          <w:szCs w:val="24"/>
        </w:rPr>
        <w:t>сти».</w:t>
      </w:r>
    </w:p>
    <w:p w:rsidR="003A7357" w:rsidRPr="003A7357" w:rsidRDefault="003A7357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357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1 января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A7357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3A7357" w:rsidRPr="003A7357" w:rsidRDefault="003A7357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357">
        <w:rPr>
          <w:rFonts w:ascii="Times New Roman" w:hAnsi="Times New Roman" w:cs="Times New Roman"/>
          <w:sz w:val="24"/>
          <w:szCs w:val="24"/>
        </w:rPr>
        <w:t xml:space="preserve">4. Отделу экономики Администрации Ковернинского муниципального </w:t>
      </w:r>
      <w:r w:rsidR="009C3EA6">
        <w:rPr>
          <w:rFonts w:ascii="Times New Roman" w:hAnsi="Times New Roman" w:cs="Times New Roman"/>
          <w:sz w:val="24"/>
          <w:szCs w:val="24"/>
        </w:rPr>
        <w:t>района</w:t>
      </w:r>
      <w:r w:rsidRPr="003A7357">
        <w:rPr>
          <w:rFonts w:ascii="Times New Roman" w:hAnsi="Times New Roman" w:cs="Times New Roman"/>
          <w:sz w:val="24"/>
          <w:szCs w:val="24"/>
        </w:rPr>
        <w:t xml:space="preserve"> Нижегородской области разместить настоящее постановление на сайте Администрации Ковернинского муниципального </w:t>
      </w:r>
      <w:r w:rsidR="009C3EA6">
        <w:rPr>
          <w:rFonts w:ascii="Times New Roman" w:hAnsi="Times New Roman" w:cs="Times New Roman"/>
          <w:sz w:val="24"/>
          <w:szCs w:val="24"/>
        </w:rPr>
        <w:t>района</w:t>
      </w:r>
      <w:r w:rsidRPr="003A7357">
        <w:rPr>
          <w:rFonts w:ascii="Times New Roman" w:hAnsi="Times New Roman" w:cs="Times New Roman"/>
          <w:sz w:val="24"/>
          <w:szCs w:val="24"/>
        </w:rPr>
        <w:t xml:space="preserve"> Нижегородской области. </w:t>
      </w:r>
    </w:p>
    <w:p w:rsidR="003A7357" w:rsidRPr="003A7357" w:rsidRDefault="003A7357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357">
        <w:rPr>
          <w:rFonts w:ascii="Times New Roman" w:hAnsi="Times New Roman" w:cs="Times New Roman"/>
          <w:sz w:val="24"/>
          <w:szCs w:val="24"/>
        </w:rPr>
        <w:t xml:space="preserve">5. Финансовому управлению Администрации Ковернинского </w:t>
      </w:r>
      <w:r w:rsidR="009C3EA6">
        <w:rPr>
          <w:rFonts w:ascii="Times New Roman" w:hAnsi="Times New Roman" w:cs="Times New Roman"/>
          <w:sz w:val="24"/>
          <w:szCs w:val="24"/>
        </w:rPr>
        <w:t>района</w:t>
      </w:r>
      <w:r w:rsidRPr="003A7357">
        <w:rPr>
          <w:rFonts w:ascii="Times New Roman" w:hAnsi="Times New Roman" w:cs="Times New Roman"/>
          <w:sz w:val="24"/>
          <w:szCs w:val="24"/>
        </w:rPr>
        <w:t xml:space="preserve"> при формировании бюджета </w:t>
      </w:r>
      <w:r w:rsidR="009C3EA6">
        <w:rPr>
          <w:rFonts w:ascii="Times New Roman" w:hAnsi="Times New Roman" w:cs="Times New Roman"/>
          <w:sz w:val="24"/>
          <w:szCs w:val="24"/>
        </w:rPr>
        <w:t>Ковернинского муниципального округа</w:t>
      </w:r>
      <w:r w:rsidRPr="003A7357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 предусматривать средства на реализацию Программы.</w:t>
      </w:r>
    </w:p>
    <w:p w:rsidR="00EC582F" w:rsidRPr="003A7357" w:rsidRDefault="003A7357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357">
        <w:rPr>
          <w:rFonts w:ascii="Times New Roman" w:hAnsi="Times New Roman" w:cs="Times New Roman"/>
          <w:sz w:val="24"/>
          <w:szCs w:val="24"/>
        </w:rPr>
        <w:t xml:space="preserve"> 6. Контроль за исполнением настоящего постановления возложить на заведующего отделом экономики Администрации Ковернинского муниципального </w:t>
      </w:r>
      <w:r w:rsidR="009C3EA6">
        <w:rPr>
          <w:rFonts w:ascii="Times New Roman" w:hAnsi="Times New Roman" w:cs="Times New Roman"/>
          <w:sz w:val="24"/>
          <w:szCs w:val="24"/>
        </w:rPr>
        <w:t>района</w:t>
      </w:r>
      <w:r w:rsidRPr="003A7357">
        <w:rPr>
          <w:rFonts w:ascii="Times New Roman" w:hAnsi="Times New Roman" w:cs="Times New Roman"/>
          <w:sz w:val="24"/>
          <w:szCs w:val="24"/>
        </w:rPr>
        <w:t xml:space="preserve"> Нижегородской области (М.А.Банкетову).</w:t>
      </w:r>
    </w:p>
    <w:p w:rsidR="00EC582F" w:rsidRDefault="00EC582F" w:rsidP="006076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07649" w:rsidRDefault="00607649" w:rsidP="006076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07649" w:rsidRPr="008E6D75" w:rsidRDefault="00607649" w:rsidP="006076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7178" w:rsidRDefault="00E27178" w:rsidP="00607649">
      <w:p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Глава местного самоуправления</w:t>
      </w:r>
      <w:r w:rsidRPr="002B331D">
        <w:rPr>
          <w:rFonts w:ascii="Times New Roman" w:hAnsi="Times New Roman" w:cs="Times New Roman"/>
          <w:sz w:val="24"/>
          <w:szCs w:val="24"/>
        </w:rPr>
        <w:tab/>
      </w:r>
      <w:r w:rsidRPr="002B331D">
        <w:rPr>
          <w:rFonts w:ascii="Times New Roman" w:hAnsi="Times New Roman" w:cs="Times New Roman"/>
          <w:sz w:val="24"/>
          <w:szCs w:val="24"/>
        </w:rPr>
        <w:tab/>
      </w:r>
      <w:r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Pr="002B331D">
        <w:rPr>
          <w:rFonts w:ascii="Times New Roman" w:hAnsi="Times New Roman" w:cs="Times New Roman"/>
          <w:sz w:val="24"/>
          <w:szCs w:val="24"/>
        </w:rPr>
        <w:t>О.П.Шмелев</w:t>
      </w:r>
    </w:p>
    <w:p w:rsidR="00607649" w:rsidRDefault="00607649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07649" w:rsidRDefault="00607649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62122" w:rsidRPr="002B331D" w:rsidRDefault="00E62122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Утверждена </w:t>
      </w:r>
    </w:p>
    <w:p w:rsidR="00E62122" w:rsidRPr="002B331D" w:rsidRDefault="00E62122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B331D">
        <w:rPr>
          <w:rFonts w:ascii="Times New Roman" w:hAnsi="Times New Roman" w:cs="Times New Roman"/>
          <w:sz w:val="24"/>
          <w:szCs w:val="24"/>
        </w:rPr>
        <w:t xml:space="preserve">остановлением Администрации </w:t>
      </w:r>
    </w:p>
    <w:p w:rsidR="00E62122" w:rsidRDefault="00E62122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</w:p>
    <w:p w:rsidR="00A3011F" w:rsidRPr="002B331D" w:rsidRDefault="00A3011F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3A7357" w:rsidRDefault="00E62122" w:rsidP="00607649">
      <w:pPr>
        <w:spacing w:after="0"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2B331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______________  № _____</w:t>
      </w:r>
    </w:p>
    <w:p w:rsidR="00E62122" w:rsidRDefault="00E62122" w:rsidP="00607649">
      <w:pPr>
        <w:spacing w:after="0"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07649">
        <w:rPr>
          <w:rFonts w:ascii="Times New Roman" w:hAnsi="Times New Roman" w:cs="Times New Roman"/>
          <w:b/>
          <w:sz w:val="22"/>
          <w:szCs w:val="22"/>
        </w:rPr>
        <w:t>МУНИЦИПАЛЬНАЯ ПРОГРАММА</w:t>
      </w: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07649">
        <w:rPr>
          <w:rFonts w:ascii="Times New Roman" w:hAnsi="Times New Roman" w:cs="Times New Roman"/>
          <w:b/>
          <w:sz w:val="22"/>
          <w:szCs w:val="22"/>
        </w:rPr>
        <w:t xml:space="preserve">"РАЗВИТИЕ ПРЕДПРИНИМАТЕЛЬСТВА КОВЕРНИНСКОГО МУНИЦИПАЛЬНОГО </w:t>
      </w:r>
      <w:r w:rsidR="00E62122" w:rsidRPr="00607649">
        <w:rPr>
          <w:rFonts w:ascii="Times New Roman" w:hAnsi="Times New Roman" w:cs="Times New Roman"/>
          <w:b/>
          <w:sz w:val="22"/>
          <w:szCs w:val="22"/>
        </w:rPr>
        <w:t>ОКРУГА</w:t>
      </w:r>
      <w:r w:rsidR="00607649" w:rsidRPr="00607649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07649">
        <w:rPr>
          <w:rFonts w:ascii="Times New Roman" w:hAnsi="Times New Roman" w:cs="Times New Roman"/>
          <w:b/>
          <w:sz w:val="22"/>
          <w:szCs w:val="22"/>
        </w:rPr>
        <w:t>НИЖЕГОРОДСКОЙ ОБЛАСТИ"</w:t>
      </w: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(далее - Программа)</w:t>
      </w:r>
    </w:p>
    <w:p w:rsidR="003A7357" w:rsidRPr="00607649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07649">
        <w:rPr>
          <w:rFonts w:ascii="Times New Roman" w:hAnsi="Times New Roman" w:cs="Times New Roman"/>
          <w:b/>
          <w:sz w:val="22"/>
          <w:szCs w:val="22"/>
        </w:rPr>
        <w:t>1. ПАСПОРТ ПРОГРАММЫ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873" w:tblpY="38"/>
        <w:tblW w:w="5111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0"/>
        <w:gridCol w:w="1592"/>
        <w:gridCol w:w="1592"/>
        <w:gridCol w:w="4684"/>
      </w:tblGrid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Муниципальный заказчик-координатор Программы</w:t>
            </w:r>
          </w:p>
        </w:tc>
        <w:tc>
          <w:tcPr>
            <w:tcW w:w="38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области.</w:t>
            </w:r>
          </w:p>
        </w:tc>
      </w:tr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Соисполнители Программы</w:t>
            </w:r>
          </w:p>
        </w:tc>
        <w:tc>
          <w:tcPr>
            <w:tcW w:w="38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Комитет имущественных отношений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округа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 ;</w:t>
            </w:r>
          </w:p>
          <w:p w:rsidR="00607649" w:rsidRPr="00682684" w:rsidRDefault="00607649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АНО «Центр поддержки предпринимательства» Ковернинского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округа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  (по согласованию)</w:t>
            </w:r>
          </w:p>
        </w:tc>
      </w:tr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Цель Программы</w:t>
            </w:r>
          </w:p>
        </w:tc>
        <w:tc>
          <w:tcPr>
            <w:tcW w:w="38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Обеспечение условий развития малого и среднего предпринимательства в качестве одного из источников формирования бюджет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муниципального округа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, создания новых рабочих мест, развития территорий и секторов экономики, повышения уровня и качества жизни населения</w:t>
            </w:r>
          </w:p>
        </w:tc>
      </w:tr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Задачи Программы</w:t>
            </w:r>
          </w:p>
        </w:tc>
        <w:tc>
          <w:tcPr>
            <w:tcW w:w="38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numPr>
                <w:ilvl w:val="0"/>
                <w:numId w:val="2"/>
              </w:numPr>
              <w:ind w:left="4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Создание благоприятных условий для ведения малого и среднего бизнеса;</w:t>
            </w:r>
          </w:p>
          <w:p w:rsidR="00607649" w:rsidRPr="00682684" w:rsidRDefault="00607649" w:rsidP="00607649">
            <w:pPr>
              <w:pStyle w:val="ConsPlusNormal"/>
              <w:numPr>
                <w:ilvl w:val="0"/>
                <w:numId w:val="2"/>
              </w:numPr>
              <w:ind w:left="4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Эффективная кредитно-финансовая и инвестиционная поддержка субъектов малого и среднего предпринимательства;</w:t>
            </w:r>
          </w:p>
          <w:p w:rsidR="00607649" w:rsidRPr="00682684" w:rsidRDefault="00607649" w:rsidP="00607649">
            <w:pPr>
              <w:pStyle w:val="ConsPlusNormal"/>
              <w:numPr>
                <w:ilvl w:val="0"/>
                <w:numId w:val="2"/>
              </w:numPr>
              <w:ind w:left="4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Создание развитой и эффективной инфраструктуры поддержки субъектов малого и среднего предпринимательства;</w:t>
            </w:r>
          </w:p>
          <w:p w:rsidR="00607649" w:rsidRPr="00682684" w:rsidRDefault="00607649" w:rsidP="00607649">
            <w:pPr>
              <w:pStyle w:val="ConsPlusNormal"/>
              <w:numPr>
                <w:ilvl w:val="0"/>
                <w:numId w:val="2"/>
              </w:numPr>
              <w:ind w:left="4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Обеспечение консультационной поддержки субъектов малого и среднего предпринимательства</w:t>
            </w:r>
          </w:p>
        </w:tc>
      </w:tr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Сроки и этапы реализации Программы</w:t>
            </w:r>
          </w:p>
        </w:tc>
        <w:tc>
          <w:tcPr>
            <w:tcW w:w="38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682684" w:rsidRDefault="00607649" w:rsidP="00607649">
            <w:pPr>
              <w:pStyle w:val="ConsPlusNormal"/>
              <w:ind w:left="4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Программа реализуется в 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682684">
              <w:rPr>
                <w:rFonts w:ascii="Times New Roman" w:hAnsi="Times New Roman" w:cs="Times New Roman"/>
                <w:sz w:val="22"/>
                <w:szCs w:val="22"/>
              </w:rPr>
              <w:t xml:space="preserve"> годах в 1 этап</w:t>
            </w:r>
          </w:p>
        </w:tc>
      </w:tr>
      <w:tr w:rsidR="00607649" w:rsidRPr="002B331D" w:rsidTr="0060764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на реализацию программы за счет всех источников финансирования </w:t>
            </w:r>
          </w:p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(в разбивке по годам реализации)</w:t>
            </w:r>
          </w:p>
        </w:tc>
      </w:tr>
      <w:tr w:rsidR="00607649" w:rsidRPr="002B331D" w:rsidTr="0060764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 годам</w:t>
            </w:r>
          </w:p>
        </w:tc>
      </w:tr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49" w:rsidRPr="002B331D" w:rsidRDefault="00607649" w:rsidP="00607649">
            <w:pPr>
              <w:tabs>
                <w:tab w:val="left" w:pos="2044"/>
                <w:tab w:val="left" w:pos="22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Всего 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период реализации Подпрограммы</w:t>
            </w:r>
          </w:p>
        </w:tc>
      </w:tr>
      <w:tr w:rsidR="00607649" w:rsidRPr="002B331D" w:rsidTr="00607649"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49" w:rsidRPr="002B331D" w:rsidRDefault="00607649" w:rsidP="00607649">
            <w:pPr>
              <w:widowControl w:val="0"/>
              <w:tabs>
                <w:tab w:val="left" w:pos="2268"/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,0 - МБ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49" w:rsidRPr="002B331D" w:rsidRDefault="00607649" w:rsidP="00607649">
            <w:pPr>
              <w:widowControl w:val="0"/>
              <w:tabs>
                <w:tab w:val="left" w:pos="2268"/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,0 - МБ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49" w:rsidRPr="002B331D" w:rsidRDefault="00607649" w:rsidP="00607649">
            <w:pPr>
              <w:widowControl w:val="0"/>
              <w:tabs>
                <w:tab w:val="left" w:pos="2268"/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,0 - МБ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49" w:rsidRPr="002B331D" w:rsidRDefault="00607649" w:rsidP="00607649">
            <w:pPr>
              <w:widowControl w:val="0"/>
              <w:tabs>
                <w:tab w:val="left" w:pos="2268"/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8751</w:t>
            </w: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,0 - МБ</w:t>
            </w:r>
          </w:p>
        </w:tc>
      </w:tr>
    </w:tbl>
    <w:tbl>
      <w:tblPr>
        <w:tblW w:w="5181" w:type="pct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2"/>
        <w:gridCol w:w="5244"/>
        <w:gridCol w:w="560"/>
        <w:gridCol w:w="637"/>
        <w:gridCol w:w="637"/>
        <w:gridCol w:w="779"/>
      </w:tblGrid>
      <w:tr w:rsidR="000F6617" w:rsidRPr="002B331D" w:rsidTr="00607649">
        <w:tc>
          <w:tcPr>
            <w:tcW w:w="1226" w:type="pct"/>
            <w:vMerge w:val="restart"/>
          </w:tcPr>
          <w:p w:rsidR="000F6617" w:rsidRPr="002B331D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Индикаторы достижения цели Программы и показатели непосредственных результатов</w:t>
            </w:r>
          </w:p>
        </w:tc>
        <w:tc>
          <w:tcPr>
            <w:tcW w:w="2519" w:type="pct"/>
          </w:tcPr>
          <w:p w:rsidR="000F6617" w:rsidRPr="002B331D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Наименование индикатора</w:t>
            </w:r>
            <w:r>
              <w:rPr>
                <w:rFonts w:ascii="Times New Roman" w:hAnsi="Times New Roman" w:cs="Times New Roman"/>
              </w:rPr>
              <w:t>/непосредственного результата</w:t>
            </w:r>
          </w:p>
        </w:tc>
        <w:tc>
          <w:tcPr>
            <w:tcW w:w="269" w:type="pct"/>
          </w:tcPr>
          <w:p w:rsidR="000F6617" w:rsidRPr="002B331D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306" w:type="pct"/>
          </w:tcPr>
          <w:p w:rsidR="000F6617" w:rsidRPr="002B331D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1</w:t>
            </w:r>
            <w:r w:rsidRPr="002B331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06" w:type="pct"/>
          </w:tcPr>
          <w:p w:rsidR="000F6617" w:rsidRPr="002B331D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  <w:r w:rsidRPr="002B331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74" w:type="pct"/>
          </w:tcPr>
          <w:p w:rsidR="000F6617" w:rsidRPr="002B331D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3</w:t>
            </w:r>
            <w:r w:rsidRPr="002B331D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774" w:type="pct"/>
            <w:gridSpan w:val="5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Индикаторы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Pr="009F5695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субъектов малого предпринимательства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556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558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560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Pr="009F5695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Количество предприятий</w:t>
            </w:r>
          </w:p>
          <w:p w:rsidR="000F6617" w:rsidRPr="009F5695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Среднесписочная численность работающих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102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810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103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815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104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815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Pr="009F5695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-Количество ИПБОЮЛ из них:</w:t>
            </w:r>
          </w:p>
          <w:p w:rsidR="000F6617" w:rsidRPr="009F5695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-работодателей</w:t>
            </w:r>
          </w:p>
          <w:p w:rsidR="000F6617" w:rsidRPr="009F5695" w:rsidRDefault="000F6617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-численность работающих по трудовым договорам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чел.</w:t>
            </w:r>
          </w:p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чел.</w:t>
            </w:r>
          </w:p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454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112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545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455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112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456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112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550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Среднемесячная заработная плата, всего:</w:t>
            </w:r>
          </w:p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по малым предприятиям</w:t>
            </w:r>
          </w:p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по наемным работникам у ИП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lastRenderedPageBreak/>
              <w:t>руб.</w:t>
            </w:r>
          </w:p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lastRenderedPageBreak/>
              <w:t>23762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19610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12074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lastRenderedPageBreak/>
              <w:t>25501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20893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12100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lastRenderedPageBreak/>
              <w:t>27362,1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22176</w:t>
            </w: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12100</w:t>
            </w:r>
          </w:p>
        </w:tc>
      </w:tr>
      <w:tr w:rsidR="000F6617" w:rsidRPr="002B331D" w:rsidTr="00607649">
        <w:trPr>
          <w:trHeight w:val="952"/>
        </w:trPr>
        <w:tc>
          <w:tcPr>
            <w:tcW w:w="1226" w:type="pct"/>
            <w:vMerge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(по чистым видам деятельности малыми предприятиями)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млн.</w:t>
            </w:r>
          </w:p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720,0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766,8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818,3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ИПБОЮЛ (по офиц.данным статистики)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млн.</w:t>
            </w:r>
          </w:p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521,5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555,4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592,5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Объем инвестиций в основной капитал малых предприятий и ИП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млн.</w:t>
            </w:r>
          </w:p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80,7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87,6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3774" w:type="pct"/>
            <w:gridSpan w:val="5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Непосредственные результаты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Центры поддержки и развития малого и среднего предпринимательства в Ковернинском районе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услуг, оказанных организацией инфраструктуры поддержки субъектов малого и среднего предпринимательства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4600</w:t>
            </w:r>
          </w:p>
        </w:tc>
      </w:tr>
      <w:tr w:rsidR="000F6617" w:rsidRPr="002B331D" w:rsidTr="00607649">
        <w:trPr>
          <w:trHeight w:val="729"/>
        </w:trPr>
        <w:tc>
          <w:tcPr>
            <w:tcW w:w="1226" w:type="pct"/>
            <w:vMerge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объектов муниципального имущества, включенного в перечень имущества, предназначенного для предоставления субъектам МСП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7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Pr="009F5695" w:rsidRDefault="000F661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5695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семинаров, совещаний, круглых столов с субъектами</w:t>
            </w:r>
            <w:r w:rsidRPr="009F5695">
              <w:rPr>
                <w:rFonts w:ascii="Times New Roman" w:hAnsi="Times New Roman" w:cs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</w:t>
            </w:r>
          </w:p>
        </w:tc>
      </w:tr>
      <w:tr w:rsidR="000F6617" w:rsidRPr="002B331D" w:rsidTr="00607649">
        <w:trPr>
          <w:trHeight w:val="1193"/>
        </w:trPr>
        <w:tc>
          <w:tcPr>
            <w:tcW w:w="1226" w:type="pct"/>
            <w:vMerge/>
          </w:tcPr>
          <w:p w:rsidR="000F6617" w:rsidRPr="009F5695" w:rsidRDefault="000F661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56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автолавок, приобретенных субъектами МСП и  получивших субсидии на возмещение части затрат, связанных с приобретением автомагазинов (автолавок) для обеспечения жителей </w:t>
            </w:r>
            <w:r w:rsidRPr="009F5695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товарами первой необходимости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0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Pr="009F5695" w:rsidRDefault="000F661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56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охваченных </w:t>
            </w:r>
            <w:r w:rsidRPr="009F5695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субъектами малого и среднего предпринимательства, получившими государственную поддержку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0</w:t>
            </w:r>
          </w:p>
        </w:tc>
      </w:tr>
      <w:tr w:rsidR="000F6617" w:rsidRPr="002B331D" w:rsidTr="00607649">
        <w:tc>
          <w:tcPr>
            <w:tcW w:w="1226" w:type="pct"/>
            <w:vMerge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2519" w:type="pct"/>
          </w:tcPr>
          <w:p w:rsidR="000F6617" w:rsidRPr="009F5695" w:rsidRDefault="000F6617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проведенных мероприятий по выводу заработной платы из тени</w:t>
            </w:r>
          </w:p>
        </w:tc>
        <w:tc>
          <w:tcPr>
            <w:tcW w:w="269" w:type="pct"/>
          </w:tcPr>
          <w:p w:rsidR="000F6617" w:rsidRPr="009F5695" w:rsidRDefault="000F6617" w:rsidP="00607649">
            <w:pPr>
              <w:pStyle w:val="ConsPlusNormal"/>
              <w:ind w:hanging="47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06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74" w:type="pct"/>
            <w:shd w:val="clear" w:color="auto" w:fill="FFFF00"/>
          </w:tcPr>
          <w:p w:rsidR="000F6617" w:rsidRPr="009F5695" w:rsidRDefault="000F661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30</w:t>
            </w:r>
          </w:p>
        </w:tc>
      </w:tr>
    </w:tbl>
    <w:p w:rsidR="000F6617" w:rsidRPr="002B331D" w:rsidRDefault="000F6617" w:rsidP="00607649">
      <w:pPr>
        <w:spacing w:after="0" w:line="240" w:lineRule="auto"/>
        <w:rPr>
          <w:rFonts w:ascii="Times New Roman" w:hAnsi="Times New Roman" w:cs="Times New Roman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 ТЕКСТ ПРОГРАММЫ</w:t>
      </w: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2.1. Характеристика текущего состояния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Реализация Программы осуществляется в значимой сфере экономик</w:t>
      </w:r>
      <w:r w:rsidR="0021279D" w:rsidRPr="00607649">
        <w:rPr>
          <w:rFonts w:ascii="Times New Roman" w:hAnsi="Times New Roman" w:cs="Times New Roman"/>
          <w:sz w:val="24"/>
          <w:szCs w:val="24"/>
        </w:rPr>
        <w:t>и Ковернинского муниципального округа</w:t>
      </w:r>
      <w:r w:rsidRPr="00607649">
        <w:rPr>
          <w:rFonts w:ascii="Times New Roman" w:hAnsi="Times New Roman" w:cs="Times New Roman"/>
          <w:sz w:val="24"/>
          <w:szCs w:val="24"/>
        </w:rPr>
        <w:t xml:space="preserve"> Нижегородской области - развитие предпринимательства.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Развитие малого и среднего предпринимательства является неотъемлемым элементом рыночной системы хозяйствования, соответствующей созданию эффективной конкурентной экономики, рабочих мест, обеспечивающей высокий уровень и качество жизни населения, одним из основных спос</w:t>
      </w:r>
      <w:r w:rsidR="0021279D" w:rsidRPr="00607649">
        <w:rPr>
          <w:rFonts w:ascii="Times New Roman" w:hAnsi="Times New Roman" w:cs="Times New Roman"/>
          <w:sz w:val="24"/>
          <w:szCs w:val="24"/>
        </w:rPr>
        <w:t xml:space="preserve">обов пополнения доходной части </w:t>
      </w:r>
      <w:r w:rsidRPr="00607649">
        <w:rPr>
          <w:rFonts w:ascii="Times New Roman" w:hAnsi="Times New Roman" w:cs="Times New Roman"/>
          <w:sz w:val="24"/>
          <w:szCs w:val="24"/>
        </w:rPr>
        <w:t xml:space="preserve">бюджета Ковернинского муниципального </w:t>
      </w:r>
      <w:r w:rsidR="0021279D" w:rsidRPr="00607649">
        <w:rPr>
          <w:rFonts w:ascii="Times New Roman" w:hAnsi="Times New Roman" w:cs="Times New Roman"/>
          <w:sz w:val="24"/>
          <w:szCs w:val="24"/>
        </w:rPr>
        <w:t>округа</w:t>
      </w:r>
      <w:r w:rsidRPr="00607649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21279D" w:rsidRPr="00607649">
        <w:rPr>
          <w:rFonts w:ascii="Times New Roman" w:hAnsi="Times New Roman" w:cs="Times New Roman"/>
          <w:sz w:val="24"/>
          <w:szCs w:val="24"/>
        </w:rPr>
        <w:t>округа</w:t>
      </w:r>
      <w:r w:rsidRPr="00607649">
        <w:rPr>
          <w:rFonts w:ascii="Times New Roman" w:hAnsi="Times New Roman" w:cs="Times New Roman"/>
          <w:sz w:val="24"/>
          <w:szCs w:val="24"/>
        </w:rPr>
        <w:t>).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С учетом сложившегося экономического положения развитие субъектов малого и среднего предпринимательства является не только актуальной, а одной из основных в сохранении и развитии экономического потенциала </w:t>
      </w:r>
      <w:r w:rsidR="0021279D" w:rsidRPr="00607649">
        <w:rPr>
          <w:rFonts w:ascii="Times New Roman" w:hAnsi="Times New Roman" w:cs="Times New Roman"/>
          <w:sz w:val="24"/>
          <w:szCs w:val="24"/>
        </w:rPr>
        <w:t>округа</w:t>
      </w:r>
      <w:r w:rsidRPr="00607649">
        <w:rPr>
          <w:rFonts w:ascii="Times New Roman" w:hAnsi="Times New Roman" w:cs="Times New Roman"/>
          <w:sz w:val="24"/>
          <w:szCs w:val="24"/>
        </w:rPr>
        <w:t>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Факторами, определяющими особую роль малого и среднего предпринимательства в условиях рыночной системы хозяйствования, являются:</w:t>
      </w:r>
    </w:p>
    <w:p w:rsidR="003A7357" w:rsidRPr="00607649" w:rsidRDefault="003A7357" w:rsidP="00607649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lastRenderedPageBreak/>
        <w:t>- развитие малого и среднего предпринимательства способствует постепенному созданию широкого слоя среднего класса, самостоятельно обеспечивающего собственное благосостояние и достойный уровень жизни и являющегося главной стабилизирующей политической силой гражданского общества;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занятие малым и средним бизнесом является не только источником средств к существованию, но и позволяет наиболее полно раскрыть внутренний потенциал личности;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наличие со стороны малого и среднего бизнеса потенциала для создания новых рабочих мест способствует снижению уровня безработицы и социальной напряженности в обществе;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массовое развитие малого и среднего предпринимательства способствует изменению общественной психологии и жизненных ориентиров основной массы населения.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Значительному вкладу малого и среднего бизнеса в социально-экономическое развитие </w:t>
      </w:r>
      <w:r w:rsidR="0021279D" w:rsidRPr="00607649">
        <w:rPr>
          <w:rFonts w:ascii="Times New Roman" w:hAnsi="Times New Roman" w:cs="Times New Roman"/>
          <w:sz w:val="24"/>
          <w:szCs w:val="24"/>
        </w:rPr>
        <w:t>округа</w:t>
      </w:r>
      <w:r w:rsidRPr="00607649">
        <w:rPr>
          <w:rFonts w:ascii="Times New Roman" w:hAnsi="Times New Roman" w:cs="Times New Roman"/>
          <w:sz w:val="24"/>
          <w:szCs w:val="24"/>
        </w:rPr>
        <w:t xml:space="preserve"> во многом способствовала реализация предыдущей Комплексной целевой программы развития малого предпринимательства.</w:t>
      </w:r>
    </w:p>
    <w:p w:rsidR="003A7357" w:rsidRPr="00607649" w:rsidRDefault="003A7357" w:rsidP="00607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Стабильный темп развития малого и среднего предпринимательства (далее - МСП) Ковернинского </w:t>
      </w:r>
      <w:r w:rsidR="0021279D" w:rsidRPr="00607649">
        <w:rPr>
          <w:rFonts w:ascii="Times New Roman" w:hAnsi="Times New Roman" w:cs="Times New Roman"/>
          <w:sz w:val="24"/>
          <w:szCs w:val="24"/>
        </w:rPr>
        <w:t>округа</w:t>
      </w:r>
      <w:r w:rsidRPr="00607649">
        <w:rPr>
          <w:rFonts w:ascii="Times New Roman" w:hAnsi="Times New Roman" w:cs="Times New Roman"/>
          <w:sz w:val="24"/>
          <w:szCs w:val="24"/>
        </w:rPr>
        <w:t xml:space="preserve"> в посткризисный период обусловлен успешной реализацией задач, поставленных Комплексной целевой программой развития малого и среднего предпринимательства в Ковернинском муниципальном районе Нижегородской области на 2013-2015 годы, утвержденной постановлением Администрации Ковернинского муниципального района Нижегородской области от 27 мая 2013 года N 395, программой "Развитие предпринимательства и туризма в Ковернинском муниципальном районе Нижегородской области на 2015-2017 годы" от 30.10.2014 года N 753 и муниципальной программой «Развитие предпринимательства Ковернинского муниципального района Нижегородской  области», утвержденной    постановлением Администрации Ковернинского муниципального района Нижегородской области от </w:t>
      </w:r>
      <w:r w:rsidR="00EB0D87" w:rsidRPr="00607649">
        <w:rPr>
          <w:rFonts w:ascii="Times New Roman" w:hAnsi="Times New Roman" w:cs="Times New Roman"/>
          <w:sz w:val="24"/>
          <w:szCs w:val="24"/>
        </w:rPr>
        <w:t>16.01.2020</w:t>
      </w:r>
      <w:r w:rsidRPr="00607649">
        <w:rPr>
          <w:rFonts w:ascii="Times New Roman" w:hAnsi="Times New Roman" w:cs="Times New Roman"/>
          <w:sz w:val="24"/>
          <w:szCs w:val="24"/>
        </w:rPr>
        <w:t xml:space="preserve"> г. №1</w:t>
      </w:r>
      <w:r w:rsidR="00EB0D87" w:rsidRPr="00607649">
        <w:rPr>
          <w:rFonts w:ascii="Times New Roman" w:hAnsi="Times New Roman" w:cs="Times New Roman"/>
          <w:sz w:val="24"/>
          <w:szCs w:val="24"/>
        </w:rPr>
        <w:t>7</w:t>
      </w:r>
      <w:r w:rsidRPr="00607649">
        <w:rPr>
          <w:rFonts w:ascii="Times New Roman" w:hAnsi="Times New Roman" w:cs="Times New Roman"/>
          <w:sz w:val="24"/>
          <w:szCs w:val="24"/>
        </w:rPr>
        <w:t>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 В 2015 году финансирование подпрограммы составило 501,5 тыс.руб. из средств бюджета района. Денежные средства в размере 498,6 тыс.руб. были направлены на развитие инфраструктуры поддержки субъектов малого и среднего предпринимательства и 2,9 тыс.руб. - на проведение мероприятий, способствующих созданию благоприятных условий для ведения малого и среднего бизнеса. Из федерального бюджета денежные средства в сумме 2355,0 тыс.руб. были затрачены на финансовую и инвестиционную поддержку субъектов малого и среднего предпринимательства, в т.ч. получено 7 грантов на развитие малого предпринимательства на сумму 2100 тыс.руб.и 255 тыс.руб.составило субсидирование части затрат субъектов малого и среднего предпринимательства связанных с уплатой процентов по кредитам, привлеченных в российских кредитных организациях.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Финансирование подпрограммы в 2016 году составило 742,0 тыс.руб. из средств бюджета района. Денежные средства в размере 665 тыс.руб. были направлены на развитие инфраструктуры поддержки субъектов малого и среднего предпринимательства, 77,0 тыс.руб. - на проведение мероприятий, способствующих созданию благоприятных условий для ведения малого и среднего бизнеса., в т.ч.: проведение торжественной церемонии подведения итогов деятельности субъектов малого и среднего предпринимательства по итогам 2015 года - 61,4 тыс.руб.; проведение автопробега - акции по местам традиционного бытования народных художественных промыслов - 15,6 тыс.руб.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В 2017 году финансирование подпрограммы составило 776,91тыс.руб. из средств бюджета района. Денежные средства в размере 665 тыс.руб. были направлены на развитие инфраструктуры поддержки субъектов малого и среднего предпринимательства, 81,05тыс.руб. - на проведение торжественного мероприятия, посвященного "Дню российского предпринимательства" в Ковернинском районе; проведение совещания предпринимателей с представителями Министерства промышленности, торговли и предпринимательства Нижегородской области и подведомственными организациями - 10,86 тыс.руб.; 20,0 тыс.руб.- на проведение конкурса "Лучшее декоративно-художественное и световое оформление витрин предприятий потребительского рынка к празднованию Нового 2017 года и Рождества Христова".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В 2018 году финансирование подпрограммы составило 895,1тыс.руб. из средств бюджета района. Денежные средства в размере 779,0 тыс.руб. были направлены на развитие инфраструктуры поддержки субъектов малого и среднего предпринимательства, 96,1 тыс.руб. - </w:t>
      </w:r>
      <w:r w:rsidRPr="00607649">
        <w:rPr>
          <w:rFonts w:ascii="Times New Roman" w:hAnsi="Times New Roman" w:cs="Times New Roman"/>
          <w:sz w:val="24"/>
          <w:szCs w:val="24"/>
        </w:rPr>
        <w:lastRenderedPageBreak/>
        <w:t>на проведение торжественного мероприятия, посвященного "Дню российского предпринимательства" в Ковернинском районе; 20,0 тыс.руб.- на проведение конкурса "Лучшее декоративно-художественное и световое оформление витрин предприятий потребительского рынка к празднованию Нового 2018 года и Рождества Христова".</w:t>
      </w:r>
    </w:p>
    <w:p w:rsidR="00EB0BB1" w:rsidRPr="00607649" w:rsidRDefault="00A3011F" w:rsidP="00607649">
      <w:pPr>
        <w:spacing w:after="0" w:line="240" w:lineRule="auto"/>
        <w:ind w:right="6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 </w:t>
      </w:r>
      <w:r w:rsidR="00EB0BB1" w:rsidRPr="00607649">
        <w:rPr>
          <w:rFonts w:ascii="Times New Roman" w:hAnsi="Times New Roman" w:cs="Times New Roman"/>
          <w:sz w:val="24"/>
          <w:szCs w:val="24"/>
        </w:rPr>
        <w:t>В 2019 году ф</w:t>
      </w:r>
      <w:r w:rsidR="00EB0BB1" w:rsidRPr="00607649">
        <w:rPr>
          <w:rFonts w:ascii="Times New Roman" w:hAnsi="Times New Roman" w:cs="Times New Roman"/>
          <w:color w:val="000000"/>
          <w:sz w:val="24"/>
          <w:szCs w:val="24"/>
        </w:rPr>
        <w:t xml:space="preserve">инансирование подпрограммы составило 5 145,2 тыс.руб. из средств областного бюджета – 3 317,9 тыс.руб., бюджета района – 1 827,3 тыс.руб. </w:t>
      </w:r>
    </w:p>
    <w:p w:rsidR="00EB0BB1" w:rsidRPr="00607649" w:rsidRDefault="00EB0BB1" w:rsidP="006076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7649">
        <w:rPr>
          <w:rFonts w:ascii="Times New Roman" w:hAnsi="Times New Roman" w:cs="Times New Roman"/>
          <w:bCs/>
          <w:sz w:val="24"/>
          <w:szCs w:val="24"/>
        </w:rPr>
        <w:t>В рамках национального проекта «Малое и среднее предпринимательство и поддержка индивидуальной предпринимательской инициативы» н</w:t>
      </w:r>
      <w:r w:rsidRPr="0060764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деятельности, предоставлены субсидии 7 субъектам малого предпринимательства в сумме 2100,0 тыс. рублей, в т.ч. </w:t>
      </w:r>
      <w:r w:rsidRPr="00607649">
        <w:rPr>
          <w:rFonts w:ascii="Times New Roman" w:hAnsi="Times New Roman" w:cs="Times New Roman"/>
          <w:sz w:val="24"/>
          <w:szCs w:val="24"/>
        </w:rPr>
        <w:t xml:space="preserve">за счет средств </w:t>
      </w:r>
      <w:r w:rsidRPr="00607649">
        <w:rPr>
          <w:rFonts w:ascii="Times New Roman" w:hAnsi="Times New Roman" w:cs="Times New Roman"/>
          <w:bCs/>
          <w:sz w:val="24"/>
          <w:szCs w:val="24"/>
        </w:rPr>
        <w:t>областного бюджета – 1 680 тыс.руб., местного бюджета – 420 тыс.руб.</w:t>
      </w:r>
    </w:p>
    <w:p w:rsidR="00EB0BB1" w:rsidRPr="00607649" w:rsidRDefault="00EB0BB1" w:rsidP="006076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7649">
        <w:rPr>
          <w:rFonts w:ascii="Times New Roman" w:hAnsi="Times New Roman" w:cs="Times New Roman"/>
          <w:bCs/>
          <w:sz w:val="24"/>
          <w:szCs w:val="24"/>
        </w:rPr>
        <w:t>Для проведения мероприятий по обеспечению удаленных населенных пунктов Нижегородской области товарами первой необходимости (проект «Автолавки в село») выделены субсидии в размере</w:t>
      </w:r>
      <w:r w:rsidRPr="00607649">
        <w:rPr>
          <w:rFonts w:ascii="Times New Roman" w:hAnsi="Times New Roman" w:cs="Times New Roman"/>
          <w:color w:val="000000"/>
          <w:sz w:val="24"/>
          <w:szCs w:val="24"/>
        </w:rPr>
        <w:t xml:space="preserve"> 1 847,4 тыс.руб., в т.ч. из ОБ – 1 477,9 тыс.руб., МБ – 369,5 тыс.руб. двум субъектам предпринимательской деятельности.</w:t>
      </w:r>
    </w:p>
    <w:p w:rsidR="00EB0BB1" w:rsidRPr="00607649" w:rsidRDefault="00EB0BB1" w:rsidP="00607649">
      <w:pPr>
        <w:spacing w:after="0" w:line="240" w:lineRule="auto"/>
        <w:ind w:right="6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Для материально – технического обеспечения муниципальных центров поддержки предпринимательства предоставлены субсидии АНО «ЦПП» в сумме 200,0тыс. рублей, в т.ч. за счет средств </w:t>
      </w:r>
      <w:r w:rsidRPr="00607649">
        <w:rPr>
          <w:rFonts w:ascii="Times New Roman" w:hAnsi="Times New Roman" w:cs="Times New Roman"/>
          <w:bCs/>
          <w:sz w:val="24"/>
          <w:szCs w:val="24"/>
        </w:rPr>
        <w:t>областного бюджета - 160 тыс.руб., местного бюджета – 40 тыс.руб.</w:t>
      </w:r>
    </w:p>
    <w:p w:rsidR="00EB0BB1" w:rsidRPr="00607649" w:rsidRDefault="00EB0BB1" w:rsidP="00607649">
      <w:pPr>
        <w:tabs>
          <w:tab w:val="left" w:pos="9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07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2019 году в Ковернинском районе состоялось открытие окна «Мой бизнес». Это дает возможность предпринимателю в рамках единого окна обратиться в более чем 40 структур  — от налоговой службы и уполномоченного по правам предпринимателей до центров и агентств, которые входят в систему поддержки бизнеса. Запускается в работу электронная информационная площадка, которую разработала компания «Облачные технологии» - </w:t>
      </w:r>
      <w:r w:rsidRPr="006076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CRM</w:t>
      </w:r>
      <w:r w:rsidRPr="00607649">
        <w:rPr>
          <w:rFonts w:ascii="Times New Roman" w:hAnsi="Times New Roman" w:cs="Times New Roman"/>
          <w:sz w:val="24"/>
          <w:szCs w:val="24"/>
          <w:shd w:val="clear" w:color="auto" w:fill="FFFFFF"/>
        </w:rPr>
        <w:t>-система. Эта система позволяет субъектам МСП найти и подобрать поставщиков производимой продукции, услугах, с целью увеличения закупок внутри района, а также возможности маленьких организаций «дорасти» до крупных поставщиков.</w:t>
      </w:r>
    </w:p>
    <w:p w:rsidR="00EB0BB1" w:rsidRPr="00607649" w:rsidRDefault="00EB0BB1" w:rsidP="00607649">
      <w:pPr>
        <w:spacing w:after="0" w:line="240" w:lineRule="auto"/>
        <w:ind w:right="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color w:val="000000"/>
          <w:sz w:val="24"/>
          <w:szCs w:val="24"/>
        </w:rPr>
        <w:t>Денежные средства бюджета района в размере 836,3 тыс.руб. были направлены на развитие инфраструктуры поддержки субъектов малого и среднего предпринимательства.</w:t>
      </w:r>
      <w:r w:rsidRPr="00607649">
        <w:rPr>
          <w:rFonts w:ascii="Times New Roman" w:hAnsi="Times New Roman" w:cs="Times New Roman"/>
          <w:sz w:val="24"/>
          <w:szCs w:val="24"/>
        </w:rPr>
        <w:t xml:space="preserve"> За 2019 год АНО «Центр поддержки предпринимательства» Ковернинского района оказано 3341 услуг, из них 2505 - информационных, 557 - бухгалтерских, 260 - офисных и 19 юридических услуг. На обслуживании в АНО находится 38 организаций. </w:t>
      </w:r>
    </w:p>
    <w:p w:rsidR="00EB0BB1" w:rsidRPr="00607649" w:rsidRDefault="00EB0BB1" w:rsidP="00607649">
      <w:pPr>
        <w:spacing w:after="0" w:line="240" w:lineRule="auto"/>
        <w:ind w:right="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color w:val="000000"/>
          <w:sz w:val="24"/>
          <w:szCs w:val="24"/>
        </w:rPr>
        <w:t xml:space="preserve">На проведение торжественного мероприятия, посвященного «Дню российского предпринимательства» в Ковернинском районе, проведение районного конкурса «Предприниматель года» затраты составили </w:t>
      </w:r>
      <w:r w:rsidRPr="00607649">
        <w:rPr>
          <w:rFonts w:ascii="Times New Roman" w:hAnsi="Times New Roman" w:cs="Times New Roman"/>
          <w:sz w:val="24"/>
          <w:szCs w:val="24"/>
        </w:rPr>
        <w:t>–</w:t>
      </w:r>
      <w:r w:rsidRPr="00607649">
        <w:rPr>
          <w:rFonts w:ascii="Times New Roman" w:hAnsi="Times New Roman" w:cs="Times New Roman"/>
          <w:color w:val="000000"/>
          <w:sz w:val="24"/>
          <w:szCs w:val="24"/>
        </w:rPr>
        <w:t xml:space="preserve"> 141,5 тыс.руб. </w:t>
      </w:r>
    </w:p>
    <w:p w:rsidR="00EB0BB1" w:rsidRPr="00607649" w:rsidRDefault="00EB0BB1" w:rsidP="006076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color w:val="000000"/>
          <w:sz w:val="24"/>
          <w:szCs w:val="24"/>
        </w:rPr>
        <w:t xml:space="preserve">На проведение конкурса «Лучшее декоративно-художественное и световое оформление витрин предприятий потребительского рынка к празднованию Нового 2019 года и Рождества Христова» направлено -20 тыс.руб. </w:t>
      </w:r>
      <w:r w:rsidRPr="00607649">
        <w:rPr>
          <w:rFonts w:ascii="Times New Roman" w:hAnsi="Times New Roman" w:cs="Times New Roman"/>
          <w:sz w:val="24"/>
          <w:szCs w:val="24"/>
        </w:rPr>
        <w:t>5 победителей награждены Благодарственными письмами и ценными подарками.</w:t>
      </w:r>
    </w:p>
    <w:p w:rsidR="00EB0BB1" w:rsidRPr="00607649" w:rsidRDefault="00EB0BB1" w:rsidP="00607649">
      <w:pPr>
        <w:spacing w:after="0" w:line="240" w:lineRule="auto"/>
        <w:ind w:right="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color w:val="000000"/>
          <w:sz w:val="24"/>
          <w:szCs w:val="24"/>
        </w:rPr>
        <w:t>По состоянию на 01.01.2020</w:t>
      </w:r>
      <w:r w:rsidRPr="00607649">
        <w:rPr>
          <w:rFonts w:ascii="Times New Roman" w:hAnsi="Times New Roman" w:cs="Times New Roman"/>
          <w:sz w:val="24"/>
          <w:szCs w:val="24"/>
        </w:rPr>
        <w:t xml:space="preserve"> в Едином реестре субъектов малого и среднего предпринимательства на территории района зарегистрировано 544 субъекта малого и среднего предпринимательства, в т.ч. 4 средних предприятия, 94 малых предприятий и 446 предпринимателей без образования юридического лица.</w:t>
      </w:r>
    </w:p>
    <w:p w:rsidR="00EB0BB1" w:rsidRPr="00607649" w:rsidRDefault="00EB0BB1" w:rsidP="006076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7649">
        <w:rPr>
          <w:rFonts w:ascii="Times New Roman" w:hAnsi="Times New Roman" w:cs="Times New Roman"/>
          <w:color w:val="000000"/>
          <w:sz w:val="24"/>
          <w:szCs w:val="24"/>
        </w:rPr>
        <w:t>За 2019 год отгружено товаров собственного производства, выполнено работ и услуг субъектами малого и среднего предпринимательства</w:t>
      </w:r>
      <w:r w:rsidRPr="00607649">
        <w:rPr>
          <w:rFonts w:ascii="Times New Roman" w:hAnsi="Times New Roman" w:cs="Times New Roman"/>
          <w:sz w:val="24"/>
          <w:szCs w:val="24"/>
        </w:rPr>
        <w:t xml:space="preserve"> </w:t>
      </w:r>
      <w:r w:rsidRPr="00607649">
        <w:rPr>
          <w:rFonts w:ascii="Times New Roman" w:hAnsi="Times New Roman" w:cs="Times New Roman"/>
          <w:color w:val="000000"/>
          <w:sz w:val="24"/>
          <w:szCs w:val="24"/>
        </w:rPr>
        <w:t>– 2 003,9</w:t>
      </w:r>
      <w:r w:rsidRPr="00607649">
        <w:rPr>
          <w:rFonts w:ascii="Times New Roman" w:hAnsi="Times New Roman" w:cs="Times New Roman"/>
          <w:sz w:val="24"/>
          <w:szCs w:val="24"/>
        </w:rPr>
        <w:t xml:space="preserve"> </w:t>
      </w:r>
      <w:r w:rsidRPr="00607649">
        <w:rPr>
          <w:rFonts w:ascii="Times New Roman" w:hAnsi="Times New Roman" w:cs="Times New Roman"/>
          <w:color w:val="000000"/>
          <w:sz w:val="24"/>
          <w:szCs w:val="24"/>
        </w:rPr>
        <w:t xml:space="preserve">млн. руб. (115,9% к 2018 году). </w:t>
      </w:r>
    </w:p>
    <w:p w:rsidR="00EB0BB1" w:rsidRPr="00607649" w:rsidRDefault="00EB0BB1" w:rsidP="006076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Объем инвестиций по </w:t>
      </w:r>
      <w:r w:rsidRPr="00607649">
        <w:rPr>
          <w:rFonts w:ascii="Times New Roman" w:hAnsi="Times New Roman" w:cs="Times New Roman"/>
          <w:bCs/>
          <w:sz w:val="24"/>
          <w:szCs w:val="24"/>
        </w:rPr>
        <w:t xml:space="preserve">субъектам малого предпринимательства - </w:t>
      </w:r>
      <w:r w:rsidRPr="00607649">
        <w:rPr>
          <w:rFonts w:ascii="Times New Roman" w:hAnsi="Times New Roman" w:cs="Times New Roman"/>
          <w:sz w:val="24"/>
          <w:szCs w:val="24"/>
        </w:rPr>
        <w:t xml:space="preserve"> 168,2 млн. руб. (в 2,5 раза больше, чем за 2018 год).</w:t>
      </w:r>
    </w:p>
    <w:p w:rsidR="003A7357" w:rsidRPr="00607649" w:rsidRDefault="003A7357" w:rsidP="00607649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07649">
        <w:rPr>
          <w:rFonts w:ascii="Times New Roman" w:hAnsi="Times New Roman" w:cs="Times New Roman"/>
          <w:sz w:val="24"/>
          <w:szCs w:val="24"/>
          <w:highlight w:val="yellow"/>
        </w:rPr>
        <w:t>За 2018 год субъектами малого предпринимательства произведено продукции в натуральном выражении: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07649">
        <w:rPr>
          <w:rFonts w:ascii="Times New Roman" w:hAnsi="Times New Roman" w:cs="Times New Roman"/>
          <w:sz w:val="24"/>
          <w:szCs w:val="24"/>
          <w:highlight w:val="yellow"/>
        </w:rPr>
        <w:t>- пиломатериалов всех видов и прочей продукции лесопереработки - 37 тыс.м3;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07649">
        <w:rPr>
          <w:rFonts w:ascii="Times New Roman" w:hAnsi="Times New Roman" w:cs="Times New Roman"/>
          <w:sz w:val="24"/>
          <w:szCs w:val="24"/>
          <w:highlight w:val="yellow"/>
        </w:rPr>
        <w:t>- поддонов – 10 тыс. тонн;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07649">
        <w:rPr>
          <w:rFonts w:ascii="Times New Roman" w:hAnsi="Times New Roman" w:cs="Times New Roman"/>
          <w:sz w:val="24"/>
          <w:szCs w:val="24"/>
          <w:highlight w:val="yellow"/>
        </w:rPr>
        <w:t>-угля - 908 тонн;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07649">
        <w:rPr>
          <w:rFonts w:ascii="Times New Roman" w:hAnsi="Times New Roman" w:cs="Times New Roman"/>
          <w:sz w:val="24"/>
          <w:szCs w:val="24"/>
          <w:highlight w:val="yellow"/>
        </w:rPr>
        <w:t>- хлеба и хлебобулочных изделий - 120 тонн;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07649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-колбасных изделий -59 тонн;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  <w:highlight w:val="yellow"/>
        </w:rPr>
        <w:t>- мясных полуфабрикатов – 125 тонн.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Объем отгруженных товаров, выполненных работ и услуг собственными силами малых предприятий на 1 января 20</w:t>
      </w:r>
      <w:r w:rsidR="00EB0BB1" w:rsidRPr="00607649">
        <w:rPr>
          <w:rFonts w:ascii="Times New Roman" w:hAnsi="Times New Roman" w:cs="Times New Roman"/>
          <w:sz w:val="24"/>
          <w:szCs w:val="24"/>
        </w:rPr>
        <w:t>20</w:t>
      </w:r>
      <w:r w:rsidRPr="00607649">
        <w:rPr>
          <w:rFonts w:ascii="Times New Roman" w:hAnsi="Times New Roman" w:cs="Times New Roman"/>
          <w:sz w:val="24"/>
          <w:szCs w:val="24"/>
        </w:rPr>
        <w:t xml:space="preserve"> года составил </w:t>
      </w:r>
      <w:r w:rsidR="00EB0BB1" w:rsidRPr="00607649">
        <w:rPr>
          <w:rFonts w:ascii="Times New Roman" w:hAnsi="Times New Roman" w:cs="Times New Roman"/>
          <w:sz w:val="24"/>
          <w:szCs w:val="24"/>
        </w:rPr>
        <w:t>801,7</w:t>
      </w:r>
      <w:r w:rsidRPr="00607649">
        <w:rPr>
          <w:rFonts w:ascii="Times New Roman" w:hAnsi="Times New Roman" w:cs="Times New Roman"/>
          <w:sz w:val="24"/>
          <w:szCs w:val="24"/>
        </w:rPr>
        <w:t xml:space="preserve"> млн.рублей. Кроме этого, объем отгруженной продукции собственного производства по индивидуальным предпринимателям составили </w:t>
      </w:r>
      <w:r w:rsidR="00EB0BB1" w:rsidRPr="00607649">
        <w:rPr>
          <w:rFonts w:ascii="Times New Roman" w:hAnsi="Times New Roman" w:cs="Times New Roman"/>
          <w:sz w:val="24"/>
          <w:szCs w:val="24"/>
        </w:rPr>
        <w:t>520</w:t>
      </w:r>
      <w:r w:rsidRPr="00607649">
        <w:rPr>
          <w:rFonts w:ascii="Times New Roman" w:hAnsi="Times New Roman" w:cs="Times New Roman"/>
          <w:sz w:val="24"/>
          <w:szCs w:val="24"/>
        </w:rPr>
        <w:t xml:space="preserve"> млн.рублей.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Сложившаяся отраслевая структура субъектов малого и среднего предпринимательства, численность занятых на малых и средних предприятиях и объем выручки от реализации продукции (товаров, работ, услуг) свидетельствуют о его преимущественном развитии в сфере торговли, транспорта, обрабатывающих производств, сельском и лесном хозяйстве, производстве пищевых продуктов.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В целом малый и средний бизнес района является достаточно успешным, однако имеется ряд сдерживающих факторов, оказывающих негативное влияние на развитие малого и среднего предпринимательства: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высокая налоговая нагрузка;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низкая доступность финансовых ресурсов;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несовершенство нормативно-правового регулирования;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-деятельность контрольно-разрешительных органов;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недостаток квалифицированных кадров;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инфраструктурные проблемы, характерные для области (энергетика, транспорт и т.д.).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Таким образом, основные факторы, сдерживающие развитие малого и среднего предпринимательства Ковернинского муниципального </w:t>
      </w:r>
      <w:r w:rsidR="00EB0BB1" w:rsidRPr="00607649">
        <w:rPr>
          <w:rFonts w:ascii="Times New Roman" w:hAnsi="Times New Roman" w:cs="Times New Roman"/>
          <w:sz w:val="24"/>
          <w:szCs w:val="24"/>
        </w:rPr>
        <w:t>округа</w:t>
      </w:r>
      <w:r w:rsidRPr="00607649">
        <w:rPr>
          <w:rFonts w:ascii="Times New Roman" w:hAnsi="Times New Roman" w:cs="Times New Roman"/>
          <w:sz w:val="24"/>
          <w:szCs w:val="24"/>
        </w:rPr>
        <w:t>, обусловлены деятельностью административных и контрольно-разрешительных органов, а также недостаточностью финансовым обеспечением бизнеса, недобросовестной конкуренцией, слабыми возможностями инфраструктуры поддержки МСП, недостатком площадей производственного и офисного назначения.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607649">
        <w:rPr>
          <w:rFonts w:ascii="Times New Roman" w:eastAsia="Calibri" w:hAnsi="Times New Roman" w:cs="Times New Roman"/>
          <w:sz w:val="24"/>
          <w:szCs w:val="24"/>
        </w:rPr>
        <w:t xml:space="preserve">«Развитие предпринимательства Ковернинского муниципального </w:t>
      </w:r>
      <w:r w:rsidR="00EB0D87" w:rsidRPr="00607649">
        <w:rPr>
          <w:rFonts w:ascii="Times New Roman" w:eastAsia="Calibri" w:hAnsi="Times New Roman" w:cs="Times New Roman"/>
          <w:sz w:val="24"/>
          <w:szCs w:val="24"/>
        </w:rPr>
        <w:t>округа</w:t>
      </w:r>
      <w:r w:rsidRPr="00607649">
        <w:rPr>
          <w:rFonts w:ascii="Times New Roman" w:eastAsia="Calibri" w:hAnsi="Times New Roman" w:cs="Times New Roman"/>
          <w:sz w:val="24"/>
          <w:szCs w:val="24"/>
        </w:rPr>
        <w:t xml:space="preserve"> Нижегородской области» </w:t>
      </w:r>
      <w:r w:rsidRPr="00607649">
        <w:rPr>
          <w:rFonts w:ascii="Times New Roman" w:hAnsi="Times New Roman" w:cs="Times New Roman"/>
          <w:sz w:val="24"/>
          <w:szCs w:val="24"/>
        </w:rPr>
        <w:t>является прямым продолжением и развитием уже реализованных программ, а также включает в себя меры поддержки не только малого, но и среднего предпринимательства.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В соответствии с целями реализации государственной политики Нижегородской области в сфере развития малого и среднего предпринимательства, определенной Федеральным законом от 24 июля 2007 года N 209-ФЗ "О развитии малого и среднего предпринимательства в Российской Федерации" и Законом Нижегородской области от 5 декабря 2008 года N 171-З "О развитии малого и среднего предпринимательства в Нижегородской области", Программой </w:t>
      </w:r>
      <w:r w:rsidRPr="00607649">
        <w:rPr>
          <w:rFonts w:ascii="Times New Roman" w:eastAsia="Calibri" w:hAnsi="Times New Roman" w:cs="Times New Roman"/>
          <w:sz w:val="24"/>
          <w:szCs w:val="24"/>
        </w:rPr>
        <w:t xml:space="preserve">«Развитие предпринимательства Ковернинского муниципального </w:t>
      </w:r>
      <w:r w:rsidR="00EB0BB1" w:rsidRPr="00607649">
        <w:rPr>
          <w:rFonts w:ascii="Times New Roman" w:eastAsia="Calibri" w:hAnsi="Times New Roman" w:cs="Times New Roman"/>
          <w:sz w:val="24"/>
          <w:szCs w:val="24"/>
        </w:rPr>
        <w:t>округа</w:t>
      </w:r>
      <w:r w:rsidRPr="00607649">
        <w:rPr>
          <w:rFonts w:ascii="Times New Roman" w:eastAsia="Calibri" w:hAnsi="Times New Roman" w:cs="Times New Roman"/>
          <w:sz w:val="24"/>
          <w:szCs w:val="24"/>
        </w:rPr>
        <w:t xml:space="preserve"> Нижегородской области» </w:t>
      </w:r>
      <w:r w:rsidRPr="00607649">
        <w:rPr>
          <w:rFonts w:ascii="Times New Roman" w:hAnsi="Times New Roman" w:cs="Times New Roman"/>
          <w:sz w:val="24"/>
          <w:szCs w:val="24"/>
        </w:rPr>
        <w:t xml:space="preserve"> предусматривается широкий спектр мероприятий, реализуемых по следующим направлениям: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финансовая поддержка;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информационная поддержка;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консультационная поддержка;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-поддержка в продвижении производимых субъектами малого и среднего предпринимательства товаров (работ, услуг);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 пропаганда и популяризация предпринимательства;</w:t>
      </w:r>
    </w:p>
    <w:p w:rsidR="003A7357" w:rsidRPr="00607649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-совершенствование деятельности организаций инфраструктуры поддержки субъектов малого и среднего предпринимательства.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2.2. Цели и задачи Программы.</w:t>
      </w:r>
    </w:p>
    <w:p w:rsidR="003A7357" w:rsidRPr="00607649" w:rsidRDefault="003A7357" w:rsidP="00607649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BE2514" w:rsidRPr="00607649">
        <w:rPr>
          <w:rFonts w:ascii="Times New Roman" w:hAnsi="Times New Roman" w:cs="Times New Roman"/>
          <w:sz w:val="24"/>
          <w:szCs w:val="24"/>
        </w:rPr>
        <w:t>обеспечение условий развития малого и среднего предпринимательства в качестве одного из источников формирования бюджета муниципального округа, создания новых рабочих мест, развития территорий и секторов экономики, повышения уровня и качества жизни населения</w:t>
      </w:r>
      <w:r w:rsidRPr="00607649">
        <w:rPr>
          <w:rFonts w:ascii="Times New Roman" w:hAnsi="Times New Roman" w:cs="Times New Roman"/>
          <w:sz w:val="24"/>
          <w:szCs w:val="24"/>
        </w:rPr>
        <w:t>.</w:t>
      </w:r>
    </w:p>
    <w:p w:rsidR="003A7357" w:rsidRPr="00607649" w:rsidRDefault="003A7357" w:rsidP="00607649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Для достижения основных целей Программы, обеспечения результатов ее реализации, а также исходя из объективных потребностей малого и среднего предпринимательства района, необходимо решение следующих задач:</w:t>
      </w:r>
    </w:p>
    <w:p w:rsidR="00607649" w:rsidRPr="00607649" w:rsidRDefault="00607649" w:rsidP="00607649">
      <w:pPr>
        <w:pStyle w:val="ConsPlusNormal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lastRenderedPageBreak/>
        <w:t>Создание благоприятных условий для ведения малого и среднего бизнеса;</w:t>
      </w:r>
    </w:p>
    <w:p w:rsidR="00607649" w:rsidRPr="00607649" w:rsidRDefault="00607649" w:rsidP="00607649">
      <w:pPr>
        <w:pStyle w:val="ConsPlusNormal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Эффективная кредитно-финансовая и инвестиционная поддержка субъектов малого и среднего предпринимательства;</w:t>
      </w:r>
    </w:p>
    <w:p w:rsidR="00607649" w:rsidRPr="00607649" w:rsidRDefault="00607649" w:rsidP="00607649">
      <w:pPr>
        <w:pStyle w:val="ConsPlusNormal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Создание развитой и эффективной инфраструктуры поддержки субъектов малого и среднего предпринимательства;</w:t>
      </w:r>
    </w:p>
    <w:p w:rsidR="003A7357" w:rsidRPr="00607649" w:rsidRDefault="003A7357" w:rsidP="00607649">
      <w:pPr>
        <w:pStyle w:val="ConsPlusNormal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Обеспечение консультационной поддержки субъектов малого и среднего предпринимательства.</w:t>
      </w:r>
    </w:p>
    <w:p w:rsidR="003A7357" w:rsidRPr="002B331D" w:rsidRDefault="003A7357" w:rsidP="00607649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sz w:val="24"/>
          <w:szCs w:val="24"/>
        </w:rPr>
        <w:t>В конечном итоге успешная реализация мероприятий Программы позволит сформировать широкий</w:t>
      </w:r>
      <w:r w:rsidRPr="002B331D">
        <w:rPr>
          <w:rFonts w:ascii="Times New Roman" w:hAnsi="Times New Roman" w:cs="Times New Roman"/>
          <w:sz w:val="24"/>
          <w:szCs w:val="24"/>
        </w:rPr>
        <w:t xml:space="preserve"> слой малых и средних предприятий и предпринимателей, существенно влияющих на социально-экономическое развитие Ковернинского муниципального </w:t>
      </w:r>
      <w:r w:rsidR="00BE2514">
        <w:rPr>
          <w:rFonts w:ascii="Times New Roman" w:hAnsi="Times New Roman" w:cs="Times New Roman"/>
          <w:sz w:val="24"/>
          <w:szCs w:val="24"/>
        </w:rPr>
        <w:t>округа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Default="003A7357" w:rsidP="00607649">
      <w:pPr>
        <w:pStyle w:val="ConsPlusNormal"/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2.3. Срок и этапы реализации Программы</w:t>
      </w:r>
    </w:p>
    <w:p w:rsidR="00607649" w:rsidRPr="00607649" w:rsidRDefault="00607649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Срок реализации Программы рассчитан на период с 202</w:t>
      </w:r>
      <w:r w:rsidR="00EB0D87">
        <w:rPr>
          <w:rFonts w:ascii="Times New Roman" w:hAnsi="Times New Roman" w:cs="Times New Roman"/>
          <w:sz w:val="24"/>
          <w:szCs w:val="24"/>
        </w:rPr>
        <w:t>1</w:t>
      </w:r>
      <w:r w:rsidRPr="002B331D">
        <w:rPr>
          <w:rFonts w:ascii="Times New Roman" w:hAnsi="Times New Roman" w:cs="Times New Roman"/>
          <w:sz w:val="24"/>
          <w:szCs w:val="24"/>
        </w:rPr>
        <w:t xml:space="preserve"> по 202</w:t>
      </w:r>
      <w:r w:rsidR="00EB0D87">
        <w:rPr>
          <w:rFonts w:ascii="Times New Roman" w:hAnsi="Times New Roman" w:cs="Times New Roman"/>
          <w:sz w:val="24"/>
          <w:szCs w:val="24"/>
        </w:rPr>
        <w:t>3</w:t>
      </w:r>
      <w:r w:rsidRPr="002B331D">
        <w:rPr>
          <w:rFonts w:ascii="Times New Roman" w:hAnsi="Times New Roman" w:cs="Times New Roman"/>
          <w:sz w:val="24"/>
          <w:szCs w:val="24"/>
        </w:rPr>
        <w:t xml:space="preserve"> годы в 1 этап.</w:t>
      </w:r>
    </w:p>
    <w:p w:rsidR="003A7357" w:rsidRDefault="003A7357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2.4. Перечень основных мероприятий Программы.</w:t>
      </w:r>
    </w:p>
    <w:p w:rsidR="003A7357" w:rsidRPr="002B331D" w:rsidRDefault="003A7357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Таблица 1.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65"/>
        <w:gridCol w:w="1268"/>
        <w:gridCol w:w="1123"/>
        <w:gridCol w:w="2184"/>
        <w:gridCol w:w="766"/>
        <w:gridCol w:w="766"/>
        <w:gridCol w:w="868"/>
        <w:gridCol w:w="797"/>
      </w:tblGrid>
      <w:tr w:rsidR="003A7357" w:rsidRPr="00081D87" w:rsidTr="00081D87">
        <w:trPr>
          <w:trHeight w:val="719"/>
        </w:trPr>
        <w:tc>
          <w:tcPr>
            <w:tcW w:w="1168" w:type="pct"/>
            <w:vMerge w:val="restar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627" w:type="pct"/>
            <w:vMerge w:val="restar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Категория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расходов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5" w:type="pct"/>
            <w:vMerge w:val="restar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Сроки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выполне-ния</w:t>
            </w:r>
          </w:p>
        </w:tc>
        <w:tc>
          <w:tcPr>
            <w:tcW w:w="1075" w:type="pct"/>
            <w:vMerge w:val="restar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Исполнители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мероприятий</w:t>
            </w:r>
          </w:p>
        </w:tc>
        <w:tc>
          <w:tcPr>
            <w:tcW w:w="1575" w:type="pct"/>
            <w:gridSpan w:val="4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(по годам) за счет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за счет всех источников финансирования</w:t>
            </w: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тыс. рублей</w:t>
            </w:r>
          </w:p>
        </w:tc>
      </w:tr>
      <w:tr w:rsidR="003A7357" w:rsidRPr="00081D87" w:rsidTr="00081D87">
        <w:trPr>
          <w:trHeight w:val="253"/>
        </w:trPr>
        <w:tc>
          <w:tcPr>
            <w:tcW w:w="1168" w:type="pct"/>
            <w:vMerge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7" w:type="pct"/>
            <w:vMerge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5" w:type="pct"/>
            <w:vMerge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5" w:type="pct"/>
            <w:vMerge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</w:tr>
      <w:tr w:rsidR="003A7357" w:rsidRPr="00081D87" w:rsidTr="00081D87">
        <w:tc>
          <w:tcPr>
            <w:tcW w:w="3425" w:type="pct"/>
            <w:gridSpan w:val="4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Цель Программы: </w:t>
            </w:r>
            <w:r w:rsidR="00081D87" w:rsidRPr="00081D87">
              <w:rPr>
                <w:rFonts w:ascii="Times New Roman" w:hAnsi="Times New Roman" w:cs="Times New Roman"/>
                <w:sz w:val="20"/>
                <w:szCs w:val="20"/>
              </w:rPr>
              <w:t>обеспечение условий развития малого и среднего предпринимательства в качестве одного из источников формирования бюджета муниципального округа, создания новых рабочих мест, развития территорий и секторов экономики, повышения уровня и качества жизни населения</w:t>
            </w:r>
          </w:p>
        </w:tc>
        <w:tc>
          <w:tcPr>
            <w:tcW w:w="376" w:type="pct"/>
            <w:tcBorders>
              <w:left w:val="single" w:sz="4" w:space="0" w:color="auto"/>
            </w:tcBorders>
            <w:shd w:val="clear" w:color="auto" w:fill="FFFFFF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2917,0 - МБ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2917,0 - МБ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2917,0 - МБ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shd w:val="clear" w:color="auto" w:fill="auto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8751,0 - МБ</w:t>
            </w:r>
          </w:p>
        </w:tc>
      </w:tr>
      <w:tr w:rsidR="003A7357" w:rsidRPr="00081D87" w:rsidTr="00081D87">
        <w:trPr>
          <w:trHeight w:val="773"/>
        </w:trPr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Задача 1. Создание благоприятных условий для ведения малого и среднего бизнеса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муниципального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106,0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106,0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106,0</w:t>
            </w:r>
          </w:p>
        </w:tc>
        <w:tc>
          <w:tcPr>
            <w:tcW w:w="394" w:type="pct"/>
            <w:tcBorders>
              <w:lef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sz w:val="20"/>
                <w:szCs w:val="20"/>
              </w:rPr>
              <w:t>318,0</w:t>
            </w:r>
          </w:p>
        </w:tc>
      </w:tr>
      <w:tr w:rsidR="003A7357" w:rsidRPr="00081D87" w:rsidTr="00081D87">
        <w:trPr>
          <w:trHeight w:val="773"/>
        </w:trPr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1.1. Проведение мероприятий, способствующих созданию благоприятных условий для ведения малого и среднего бизнеса, в т.ч. организация и проведение праздника « День российского предпринимательства» в Ковернинском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округе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дминистрации Ковернинского муниципального округа;</w:t>
            </w:r>
          </w:p>
          <w:p w:rsidR="003A735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АНО «Центр поддержки предпринимательства» Ковернинского муниципального округа (по согласованию)</w:t>
            </w:r>
          </w:p>
        </w:tc>
        <w:tc>
          <w:tcPr>
            <w:tcW w:w="376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106,0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106,0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106,0</w:t>
            </w:r>
          </w:p>
        </w:tc>
        <w:tc>
          <w:tcPr>
            <w:tcW w:w="394" w:type="pct"/>
            <w:tcBorders>
              <w:left w:val="single" w:sz="4" w:space="0" w:color="auto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318,0</w:t>
            </w:r>
          </w:p>
        </w:tc>
      </w:tr>
      <w:tr w:rsidR="003A7357" w:rsidRPr="00081D87" w:rsidTr="00081D87"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Задача 2. Эффективная кредитно-финансовая и инвестиционная поддержка субъектов малого и среднего предпринимательства</w:t>
            </w: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округа 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(по согласованию); 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Комитет 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имущественных отношений </w:t>
            </w:r>
            <w:r w:rsidR="00081D87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округа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1395,0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1395,0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1395,0</w:t>
            </w:r>
          </w:p>
        </w:tc>
        <w:tc>
          <w:tcPr>
            <w:tcW w:w="39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4185,0</w:t>
            </w:r>
          </w:p>
        </w:tc>
      </w:tr>
      <w:tr w:rsidR="003A7357" w:rsidRPr="00081D87" w:rsidTr="00081D87"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2.1. Финансовая и инвестиционная поддержка субъектов малого  и среднего предпринимательства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39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60,0</w:t>
            </w:r>
          </w:p>
        </w:tc>
      </w:tr>
      <w:tr w:rsidR="003A7357" w:rsidRPr="00081D87" w:rsidTr="00081D87"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2.2. Субсидии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деятельности.</w:t>
            </w: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180,0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200,0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200,0</w:t>
            </w:r>
          </w:p>
        </w:tc>
        <w:tc>
          <w:tcPr>
            <w:tcW w:w="39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580,0</w:t>
            </w:r>
          </w:p>
        </w:tc>
      </w:tr>
      <w:tr w:rsidR="003A7357" w:rsidRPr="00081D87" w:rsidTr="00081D87"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2.3. Субсидии на возмещение части затрат субъектов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</w:t>
            </w: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округа 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420,0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39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1220,0</w:t>
            </w:r>
          </w:p>
        </w:tc>
      </w:tr>
      <w:tr w:rsidR="003A7357" w:rsidRPr="00081D87" w:rsidTr="00081D87">
        <w:trPr>
          <w:trHeight w:val="1447"/>
        </w:trPr>
        <w:tc>
          <w:tcPr>
            <w:tcW w:w="1168" w:type="pct"/>
          </w:tcPr>
          <w:p w:rsidR="003A7357" w:rsidRPr="00081D87" w:rsidRDefault="003A7357" w:rsidP="00607649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081D87">
              <w:rPr>
                <w:rFonts w:ascii="Times New Roman" w:hAnsi="Times New Roman" w:cs="Times New Roman"/>
                <w:bCs/>
              </w:rPr>
              <w:t>2.4.Субсидии на возмещение части затрат субъектов малого и среднего предпринимательства, связанных с уплатой первого взноса (аванса) при заключении 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1200,0</w:t>
            </w:r>
          </w:p>
        </w:tc>
      </w:tr>
      <w:tr w:rsidR="003A7357" w:rsidRPr="00081D87" w:rsidTr="00081D87"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2.5. Предоставление субсидий субъектам малого и среднего предпринимательства на 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возмещение части затрат, связанных с приобретением автомагазинов (автолавок) для обеспечения жителей 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товарами первой необходимости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202</w:t>
            </w:r>
            <w:r w:rsidR="00EB0D87"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округа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375,0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375,0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375,0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1125,0</w:t>
            </w:r>
          </w:p>
        </w:tc>
      </w:tr>
      <w:tr w:rsidR="003A7357" w:rsidRPr="00081D87" w:rsidTr="00081D87"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2.6. Имущественная поддержка субъектов малого и среднего предпринимательства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202</w:t>
            </w:r>
            <w:r w:rsidR="00EB0D87"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Комитет имущественных отношений </w:t>
            </w:r>
            <w:r w:rsidR="00081D87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3A7357" w:rsidRPr="00081D87" w:rsidTr="00081D87"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Задача 3. 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Создание развитой и эффективной инфраструктуры поддержки субъектов малого и среднего предпринимательства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1416,0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1416,0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1416,0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4248,0</w:t>
            </w:r>
          </w:p>
        </w:tc>
      </w:tr>
      <w:tr w:rsidR="003A7357" w:rsidRPr="00081D87" w:rsidTr="00081D87"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3.1.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1416,0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1416,0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ind w:right="-138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1416,0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4248,0</w:t>
            </w:r>
          </w:p>
        </w:tc>
      </w:tr>
      <w:tr w:rsidR="003A7357" w:rsidRPr="00081D87" w:rsidTr="00081D87"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3.2. Субсидии на материально-техническое обеспечение муниципальных центров поддержки предпринимательства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3A7357" w:rsidRPr="00081D87" w:rsidTr="00081D87">
        <w:tc>
          <w:tcPr>
            <w:tcW w:w="1168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Задача 4. 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Обеспечение консультационной поддержки субъектов малого и среднего предпринимательства</w:t>
            </w:r>
          </w:p>
        </w:tc>
        <w:tc>
          <w:tcPr>
            <w:tcW w:w="627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5" w:type="pct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Ковернинского </w:t>
            </w:r>
            <w:r w:rsidR="00EB0D87" w:rsidRPr="00081D87">
              <w:rPr>
                <w:rFonts w:ascii="Times New Roman" w:hAnsi="Times New Roman" w:cs="Times New Roman"/>
                <w:sz w:val="20"/>
                <w:szCs w:val="20"/>
              </w:rPr>
              <w:t>муниципального округа</w:t>
            </w:r>
          </w:p>
        </w:tc>
        <w:tc>
          <w:tcPr>
            <w:tcW w:w="376" w:type="pct"/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3A7357" w:rsidRPr="00081D87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EB0D87" w:rsidRPr="00081D87" w:rsidTr="00081D87">
        <w:tc>
          <w:tcPr>
            <w:tcW w:w="1168" w:type="pct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4.1. Проведение семинаров, совещаний, круглых столов с субъектами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627" w:type="pct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55" w:type="pct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2021-2023</w:t>
            </w:r>
          </w:p>
        </w:tc>
        <w:tc>
          <w:tcPr>
            <w:tcW w:w="1075" w:type="pct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</w:t>
            </w:r>
            <w:r w:rsidR="00081D8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1D87">
              <w:rPr>
                <w:rFonts w:ascii="Times New Roman" w:hAnsi="Times New Roman" w:cs="Times New Roman"/>
                <w:sz w:val="20"/>
                <w:szCs w:val="20"/>
              </w:rPr>
              <w:t>дминистрации Ковернинского муниципального округа</w:t>
            </w:r>
          </w:p>
        </w:tc>
        <w:tc>
          <w:tcPr>
            <w:tcW w:w="376" w:type="pct"/>
            <w:vAlign w:val="center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394" w:type="pct"/>
            <w:tcBorders>
              <w:left w:val="single" w:sz="4" w:space="0" w:color="auto"/>
            </w:tcBorders>
            <w:vAlign w:val="center"/>
          </w:tcPr>
          <w:p w:rsidR="00EB0D87" w:rsidRPr="00081D87" w:rsidRDefault="00EB0D8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D8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</w:tbl>
    <w:p w:rsidR="00607649" w:rsidRDefault="00607649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2.5. Показатели (индикаторы) достижения целей и решения задач.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>При оценке достижения поставленной цели и решения задач планируется использовать индикаторы, характеризующие общее развитие предпринимательства в Ковернинском муниципальном районе Нижегородской области, и позволяющие оценить непосредственно реализацию мероприятий, осуществляемых в рамках Программы.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Состав показателей Программы определен таким образом, чтобы обеспечить: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наблюдаемость значений показателей в течение срока выполнения Программы;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охват всех наиболее значимых результатов выполнения мероприятий;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минимизацию числа показателей.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Перечень показателей носит открытый характер и предусматривает возможность корректировки в случаях изменения приоритетов государственной политики, появления новых и социально-экономических обстоятельств, существенно влияющих на развитие предпринимательства.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2B331D" w:rsidRDefault="003A7357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Индикаторы достижения цели и непосредственные результаты реализации Программы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Pr="002B331D" w:rsidRDefault="003A7357" w:rsidP="006076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Таблица 2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89"/>
        <w:gridCol w:w="836"/>
        <w:gridCol w:w="976"/>
        <w:gridCol w:w="976"/>
        <w:gridCol w:w="976"/>
        <w:gridCol w:w="838"/>
        <w:gridCol w:w="1254"/>
      </w:tblGrid>
      <w:tr w:rsidR="00CD47F2" w:rsidRPr="002B331D" w:rsidTr="00CD47F2">
        <w:tc>
          <w:tcPr>
            <w:tcW w:w="2085" w:type="pct"/>
          </w:tcPr>
          <w:p w:rsidR="00CD47F2" w:rsidRPr="002B331D" w:rsidRDefault="00CD47F2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Наименование индикатора</w:t>
            </w:r>
            <w:r w:rsidR="0037456C">
              <w:rPr>
                <w:rFonts w:ascii="Times New Roman" w:hAnsi="Times New Roman" w:cs="Times New Roman"/>
              </w:rPr>
              <w:t>/непосредственного результата</w:t>
            </w:r>
          </w:p>
        </w:tc>
        <w:tc>
          <w:tcPr>
            <w:tcW w:w="416" w:type="pct"/>
          </w:tcPr>
          <w:p w:rsidR="00CD47F2" w:rsidRPr="002B331D" w:rsidRDefault="00CD47F2" w:rsidP="00607649">
            <w:pPr>
              <w:pStyle w:val="ConsPlusNormal"/>
              <w:ind w:firstLine="5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486" w:type="pct"/>
          </w:tcPr>
          <w:p w:rsidR="00CD47F2" w:rsidRPr="00CA336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год (факт)</w:t>
            </w:r>
          </w:p>
        </w:tc>
        <w:tc>
          <w:tcPr>
            <w:tcW w:w="486" w:type="pct"/>
          </w:tcPr>
          <w:p w:rsidR="00CD47F2" w:rsidRPr="00CA336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A336E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CA336E">
              <w:rPr>
                <w:rFonts w:ascii="Times New Roman" w:hAnsi="Times New Roman" w:cs="Times New Roman"/>
              </w:rPr>
              <w:t xml:space="preserve"> год (</w:t>
            </w:r>
            <w:r>
              <w:rPr>
                <w:rFonts w:ascii="Times New Roman" w:hAnsi="Times New Roman" w:cs="Times New Roman"/>
              </w:rPr>
              <w:t>оценка</w:t>
            </w:r>
            <w:r w:rsidRPr="00CA33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86" w:type="pct"/>
          </w:tcPr>
          <w:p w:rsidR="00CD47F2" w:rsidRPr="002B331D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1</w:t>
            </w:r>
            <w:r w:rsidRPr="002B331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417" w:type="pct"/>
          </w:tcPr>
          <w:p w:rsidR="00CD47F2" w:rsidRPr="002B331D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  <w:r w:rsidRPr="002B331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624" w:type="pct"/>
          </w:tcPr>
          <w:p w:rsidR="00CD47F2" w:rsidRPr="002B331D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3</w:t>
            </w:r>
            <w:r w:rsidRPr="002B331D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37456C" w:rsidRPr="002B331D" w:rsidTr="0037456C">
        <w:tc>
          <w:tcPr>
            <w:tcW w:w="5000" w:type="pct"/>
            <w:gridSpan w:val="7"/>
          </w:tcPr>
          <w:p w:rsidR="0037456C" w:rsidRPr="009F5695" w:rsidRDefault="0037456C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Индикаторы</w:t>
            </w:r>
          </w:p>
        </w:tc>
      </w:tr>
      <w:tr w:rsidR="00CD47F2" w:rsidRPr="002B331D" w:rsidTr="0037456C">
        <w:tc>
          <w:tcPr>
            <w:tcW w:w="2085" w:type="pct"/>
          </w:tcPr>
          <w:p w:rsidR="00CD47F2" w:rsidRPr="009F5695" w:rsidRDefault="00CD47F2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субъектов малого предпринимательства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CD47F2" w:rsidRPr="00CA336E" w:rsidRDefault="00B05D6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544</w:t>
            </w:r>
          </w:p>
        </w:tc>
        <w:tc>
          <w:tcPr>
            <w:tcW w:w="486" w:type="pct"/>
            <w:shd w:val="clear" w:color="auto" w:fill="FFFF00"/>
          </w:tcPr>
          <w:p w:rsidR="00CD47F2" w:rsidRPr="00CA336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A336E">
              <w:rPr>
                <w:rFonts w:ascii="Times New Roman" w:hAnsi="Times New Roman" w:cs="Times New Roman"/>
              </w:rPr>
              <w:t>544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556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558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560</w:t>
            </w:r>
          </w:p>
        </w:tc>
      </w:tr>
      <w:tr w:rsidR="00CD47F2" w:rsidRPr="002B331D" w:rsidTr="0037456C">
        <w:tc>
          <w:tcPr>
            <w:tcW w:w="2085" w:type="pct"/>
          </w:tcPr>
          <w:p w:rsidR="00CD47F2" w:rsidRPr="009F5695" w:rsidRDefault="00CD47F2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Количество предприятий</w:t>
            </w:r>
          </w:p>
          <w:p w:rsidR="00CD47F2" w:rsidRPr="009F5695" w:rsidRDefault="00CD47F2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Среднесписочная численность работающих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486" w:type="pct"/>
          </w:tcPr>
          <w:p w:rsidR="00CD47F2" w:rsidRDefault="00B05D6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37456C">
              <w:rPr>
                <w:rFonts w:ascii="Times New Roman" w:hAnsi="Times New Roman" w:cs="Times New Roman"/>
              </w:rPr>
              <w:t>8</w:t>
            </w:r>
          </w:p>
          <w:p w:rsidR="00B05D64" w:rsidRPr="00CA336E" w:rsidRDefault="00B05D64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776</w:t>
            </w:r>
          </w:p>
        </w:tc>
        <w:tc>
          <w:tcPr>
            <w:tcW w:w="486" w:type="pct"/>
            <w:shd w:val="clear" w:color="auto" w:fill="FFFF00"/>
          </w:tcPr>
          <w:p w:rsidR="00CD47F2" w:rsidRPr="00CA336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A336E">
              <w:rPr>
                <w:rFonts w:ascii="Times New Roman" w:hAnsi="Times New Roman" w:cs="Times New Roman"/>
              </w:rPr>
              <w:t>98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A336E">
              <w:rPr>
                <w:rFonts w:ascii="Times New Roman" w:hAnsi="Times New Roman" w:cs="Times New Roman"/>
              </w:rPr>
              <w:t>776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102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810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103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815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104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815</w:t>
            </w:r>
          </w:p>
        </w:tc>
      </w:tr>
      <w:tr w:rsidR="00CD47F2" w:rsidRPr="002B331D" w:rsidTr="0037456C">
        <w:tc>
          <w:tcPr>
            <w:tcW w:w="2085" w:type="pct"/>
          </w:tcPr>
          <w:p w:rsidR="00CD47F2" w:rsidRPr="009F5695" w:rsidRDefault="00CD47F2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-Количество ИПБОЮЛ из них:</w:t>
            </w:r>
          </w:p>
          <w:p w:rsidR="00CD47F2" w:rsidRPr="009F5695" w:rsidRDefault="00CD47F2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-работодателей</w:t>
            </w:r>
          </w:p>
          <w:p w:rsidR="00CD47F2" w:rsidRPr="009F5695" w:rsidRDefault="00CD47F2" w:rsidP="0060764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-численность работающих по трудовым договорам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чел.</w:t>
            </w: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чел.</w:t>
            </w: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486" w:type="pct"/>
          </w:tcPr>
          <w:p w:rsidR="00CD47F2" w:rsidRDefault="00B05D6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446</w:t>
            </w:r>
          </w:p>
          <w:p w:rsidR="00B05D64" w:rsidRDefault="00B05D6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</w:t>
            </w:r>
          </w:p>
          <w:p w:rsidR="00B05D64" w:rsidRDefault="00B05D6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530</w:t>
            </w:r>
          </w:p>
        </w:tc>
        <w:tc>
          <w:tcPr>
            <w:tcW w:w="486" w:type="pct"/>
            <w:shd w:val="clear" w:color="auto" w:fill="FFFF00"/>
          </w:tcPr>
          <w:p w:rsidR="00CD47F2" w:rsidRDefault="00CD47F2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446</w:t>
            </w:r>
          </w:p>
          <w:p w:rsidR="00CD47F2" w:rsidRDefault="00CD47F2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</w:t>
            </w:r>
          </w:p>
          <w:p w:rsidR="00CD47F2" w:rsidRPr="004B7F8C" w:rsidRDefault="00CD47F2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530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454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112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545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455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112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456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112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550</w:t>
            </w:r>
          </w:p>
        </w:tc>
      </w:tr>
      <w:tr w:rsidR="00CD47F2" w:rsidRPr="002B331D" w:rsidTr="0037456C">
        <w:tc>
          <w:tcPr>
            <w:tcW w:w="2085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Среднемесячная заработная плата, всего:</w:t>
            </w: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по малым предприятиям</w:t>
            </w: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- по наемным работникам у ИП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486" w:type="pct"/>
          </w:tcPr>
          <w:p w:rsidR="00CD47F2" w:rsidRDefault="00B05D6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23153,6</w:t>
            </w:r>
          </w:p>
          <w:p w:rsidR="00B05D64" w:rsidRDefault="00B05D6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5D64" w:rsidRDefault="00B05D6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18748,7</w:t>
            </w:r>
          </w:p>
          <w:p w:rsidR="00B05D64" w:rsidRDefault="00B05D6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9827</w:t>
            </w:r>
          </w:p>
        </w:tc>
        <w:tc>
          <w:tcPr>
            <w:tcW w:w="486" w:type="pct"/>
            <w:shd w:val="clear" w:color="auto" w:fill="FFFF00"/>
          </w:tcPr>
          <w:p w:rsidR="00CD47F2" w:rsidRDefault="00CD47F2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23 153,6</w:t>
            </w:r>
          </w:p>
          <w:p w:rsidR="00CD47F2" w:rsidRDefault="00CD47F2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D47F2" w:rsidRDefault="00CD47F2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18 748,7</w:t>
            </w:r>
          </w:p>
          <w:p w:rsidR="00CD47F2" w:rsidRPr="004B7F8C" w:rsidRDefault="00CD47F2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9 827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23762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19610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12074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25501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20893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12100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27362,1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22176</w:t>
            </w: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12100</w:t>
            </w:r>
          </w:p>
        </w:tc>
      </w:tr>
      <w:tr w:rsidR="00CD47F2" w:rsidRPr="002B331D" w:rsidTr="0037456C">
        <w:trPr>
          <w:trHeight w:val="952"/>
        </w:trPr>
        <w:tc>
          <w:tcPr>
            <w:tcW w:w="2085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(по чистым видам деятельности малыми предприятиями)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млн.</w:t>
            </w: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486" w:type="pct"/>
          </w:tcPr>
          <w:p w:rsidR="00CD47F2" w:rsidRDefault="00B05D6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801,7</w:t>
            </w:r>
          </w:p>
        </w:tc>
        <w:tc>
          <w:tcPr>
            <w:tcW w:w="486" w:type="pct"/>
            <w:shd w:val="clear" w:color="auto" w:fill="FFFF00"/>
          </w:tcPr>
          <w:p w:rsidR="00CD47F2" w:rsidRPr="004B7F8C" w:rsidRDefault="00CD47F2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801,7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720,0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766,8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818,3</w:t>
            </w:r>
          </w:p>
        </w:tc>
      </w:tr>
      <w:tr w:rsidR="00CD47F2" w:rsidRPr="002B331D" w:rsidTr="0037456C">
        <w:tc>
          <w:tcPr>
            <w:tcW w:w="2085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ИПБОЮЛ (по офиц.данным статистики)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млн.</w:t>
            </w: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486" w:type="pct"/>
          </w:tcPr>
          <w:p w:rsidR="00CD47F2" w:rsidRDefault="00B05D6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486" w:type="pct"/>
            <w:shd w:val="clear" w:color="auto" w:fill="FFFF00"/>
          </w:tcPr>
          <w:p w:rsidR="00CD47F2" w:rsidRPr="004B7F8C" w:rsidRDefault="00CD47F2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521,5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555,4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592,5</w:t>
            </w:r>
          </w:p>
        </w:tc>
      </w:tr>
      <w:tr w:rsidR="00CD47F2" w:rsidRPr="002B331D" w:rsidTr="0037456C">
        <w:tc>
          <w:tcPr>
            <w:tcW w:w="2085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Объем инвестиций в основной капитал малых предприятий и ИП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млн.</w:t>
            </w: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486" w:type="pct"/>
          </w:tcPr>
          <w:p w:rsidR="00CD47F2" w:rsidRPr="005262EE" w:rsidRDefault="00B05D64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168,2</w:t>
            </w:r>
          </w:p>
        </w:tc>
        <w:tc>
          <w:tcPr>
            <w:tcW w:w="486" w:type="pct"/>
            <w:shd w:val="clear" w:color="auto" w:fill="FFFF00"/>
          </w:tcPr>
          <w:p w:rsidR="00CD47F2" w:rsidRPr="005262EE" w:rsidRDefault="00CD47F2" w:rsidP="006076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2EE">
              <w:rPr>
                <w:rFonts w:ascii="Times New Roman" w:hAnsi="Times New Roman"/>
                <w:sz w:val="20"/>
                <w:szCs w:val="20"/>
              </w:rPr>
              <w:t>168,2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80,7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87,6</w:t>
            </w:r>
          </w:p>
        </w:tc>
      </w:tr>
      <w:tr w:rsidR="0037456C" w:rsidRPr="002B331D" w:rsidTr="0037456C">
        <w:tc>
          <w:tcPr>
            <w:tcW w:w="5000" w:type="pct"/>
            <w:gridSpan w:val="7"/>
          </w:tcPr>
          <w:p w:rsidR="0037456C" w:rsidRPr="009F5695" w:rsidRDefault="0037456C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Непосредственные результаты</w:t>
            </w:r>
          </w:p>
        </w:tc>
      </w:tr>
      <w:tr w:rsidR="00CD47F2" w:rsidRPr="002B331D" w:rsidTr="0037456C">
        <w:tc>
          <w:tcPr>
            <w:tcW w:w="2085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Центры поддержки и развития малого и среднего предпринимательства в Ковернинском районе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CD47F2" w:rsidRPr="005262EE" w:rsidRDefault="0037456C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6" w:type="pct"/>
            <w:shd w:val="clear" w:color="auto" w:fill="FFFF00"/>
          </w:tcPr>
          <w:p w:rsidR="00CD47F2" w:rsidRPr="005262E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62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</w:t>
            </w:r>
          </w:p>
        </w:tc>
      </w:tr>
      <w:tr w:rsidR="00CD47F2" w:rsidRPr="002B331D" w:rsidTr="0037456C">
        <w:tc>
          <w:tcPr>
            <w:tcW w:w="2085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услуг, оказанных организацией инфраструктуры поддержки субъектов малого и среднего предпринимательства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CD47F2" w:rsidRPr="005262EE" w:rsidRDefault="0037456C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3341</w:t>
            </w:r>
          </w:p>
        </w:tc>
        <w:tc>
          <w:tcPr>
            <w:tcW w:w="486" w:type="pct"/>
            <w:shd w:val="clear" w:color="auto" w:fill="FFFF00"/>
          </w:tcPr>
          <w:p w:rsidR="00CD47F2" w:rsidRPr="005262E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62EE">
              <w:rPr>
                <w:rFonts w:ascii="Times New Roman" w:hAnsi="Times New Roman" w:cs="Times New Roman"/>
              </w:rPr>
              <w:t>3341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4600</w:t>
            </w:r>
          </w:p>
        </w:tc>
      </w:tr>
      <w:tr w:rsidR="00CD47F2" w:rsidRPr="002B331D" w:rsidTr="0037456C">
        <w:trPr>
          <w:trHeight w:val="910"/>
        </w:trPr>
        <w:tc>
          <w:tcPr>
            <w:tcW w:w="2085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lastRenderedPageBreak/>
              <w:t>Количество объектов муниципального имущества, включенного в перечень имущества, предназначенного для предоставления субъектам МСП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CD47F2" w:rsidRPr="005262EE" w:rsidRDefault="0037456C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" w:type="pct"/>
            <w:shd w:val="clear" w:color="auto" w:fill="FFFF00"/>
          </w:tcPr>
          <w:p w:rsidR="00CD47F2" w:rsidRPr="005262E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62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7</w:t>
            </w:r>
          </w:p>
        </w:tc>
      </w:tr>
      <w:tr w:rsidR="00CD47F2" w:rsidRPr="002B331D" w:rsidTr="0037456C">
        <w:tc>
          <w:tcPr>
            <w:tcW w:w="2085" w:type="pct"/>
          </w:tcPr>
          <w:p w:rsidR="00CD47F2" w:rsidRPr="009F5695" w:rsidRDefault="00CD47F2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5695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семинаров, совещаний, круглых столов с субъектами</w:t>
            </w:r>
            <w:r w:rsidRPr="009F5695">
              <w:rPr>
                <w:rFonts w:ascii="Times New Roman" w:hAnsi="Times New Roman" w:cs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CD47F2" w:rsidRPr="005262EE" w:rsidRDefault="0037456C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6" w:type="pct"/>
            <w:shd w:val="clear" w:color="auto" w:fill="FFFF00"/>
          </w:tcPr>
          <w:p w:rsidR="00CD47F2" w:rsidRPr="005262E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62E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4</w:t>
            </w:r>
          </w:p>
        </w:tc>
      </w:tr>
      <w:tr w:rsidR="00CD47F2" w:rsidRPr="002B331D" w:rsidTr="0037456C">
        <w:trPr>
          <w:trHeight w:val="1407"/>
        </w:trPr>
        <w:tc>
          <w:tcPr>
            <w:tcW w:w="2085" w:type="pct"/>
          </w:tcPr>
          <w:p w:rsidR="00CD47F2" w:rsidRPr="009F5695" w:rsidRDefault="00CD47F2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56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автолавок, приобретенных субъектами МСП и  получивших субсидии на возмещение части затрат, связанных с приобретением автомагазинов (автолавок) для обеспечения жителей </w:t>
            </w:r>
            <w:r w:rsidRPr="009F5695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товарами первой необходимости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8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CD47F2" w:rsidRPr="005262EE" w:rsidRDefault="0037456C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6" w:type="pct"/>
            <w:shd w:val="clear" w:color="auto" w:fill="FFFF00"/>
          </w:tcPr>
          <w:p w:rsidR="00CD47F2" w:rsidRPr="005262E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62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0</w:t>
            </w:r>
          </w:p>
        </w:tc>
      </w:tr>
      <w:tr w:rsidR="00CD47F2" w:rsidRPr="002B331D" w:rsidTr="0037456C">
        <w:tc>
          <w:tcPr>
            <w:tcW w:w="2085" w:type="pct"/>
          </w:tcPr>
          <w:p w:rsidR="00CD47F2" w:rsidRPr="009F5695" w:rsidRDefault="00CD47F2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56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охваченных </w:t>
            </w:r>
            <w:r w:rsidRPr="009F5695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субъектами малого и среднего предпринимательства, получившими государственную поддержку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80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CD47F2" w:rsidRPr="005262EE" w:rsidRDefault="0037456C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86" w:type="pct"/>
            <w:shd w:val="clear" w:color="auto" w:fill="FFFF00"/>
          </w:tcPr>
          <w:p w:rsidR="00CD47F2" w:rsidRPr="005262E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62E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0</w:t>
            </w:r>
          </w:p>
        </w:tc>
      </w:tr>
      <w:tr w:rsidR="00CD47F2" w:rsidRPr="002B331D" w:rsidTr="0037456C">
        <w:tc>
          <w:tcPr>
            <w:tcW w:w="2085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Количество проведенных мероприятий по выводу заработной платы из тени</w:t>
            </w:r>
          </w:p>
        </w:tc>
        <w:tc>
          <w:tcPr>
            <w:tcW w:w="416" w:type="pct"/>
          </w:tcPr>
          <w:p w:rsidR="00CD47F2" w:rsidRPr="009F5695" w:rsidRDefault="00CD47F2" w:rsidP="00607649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86" w:type="pct"/>
          </w:tcPr>
          <w:p w:rsidR="00CD47F2" w:rsidRPr="005262EE" w:rsidRDefault="0037456C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86" w:type="pct"/>
            <w:shd w:val="clear" w:color="auto" w:fill="FFFF00"/>
          </w:tcPr>
          <w:p w:rsidR="00CD47F2" w:rsidRPr="005262EE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62EE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86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17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24" w:type="pct"/>
            <w:shd w:val="clear" w:color="auto" w:fill="FFFF00"/>
          </w:tcPr>
          <w:p w:rsidR="00CD47F2" w:rsidRPr="009F5695" w:rsidRDefault="00CD47F2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5695">
              <w:rPr>
                <w:rFonts w:ascii="Times New Roman" w:hAnsi="Times New Roman" w:cs="Times New Roman"/>
              </w:rPr>
              <w:t>30</w:t>
            </w:r>
          </w:p>
        </w:tc>
      </w:tr>
    </w:tbl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2B331D" w:rsidRDefault="003A7357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2.6. Меры правового регулирования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Перечень нормативных правовых актов для реализации Программы:</w:t>
      </w:r>
    </w:p>
    <w:p w:rsidR="003A7357" w:rsidRPr="002B331D" w:rsidRDefault="003A7357" w:rsidP="00607649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Таблица 3.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4"/>
        <w:gridCol w:w="3160"/>
        <w:gridCol w:w="2521"/>
      </w:tblGrid>
      <w:tr w:rsidR="003A7357" w:rsidRPr="002B331D" w:rsidTr="003948DD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Наименование нормативно- правого акта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Года реализации</w:t>
            </w:r>
          </w:p>
        </w:tc>
      </w:tr>
      <w:tr w:rsidR="003A7357" w:rsidRPr="002B331D" w:rsidTr="003948DD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4B7F1B" w:rsidRDefault="003A7357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  <w:highlight w:val="yellow"/>
              </w:rPr>
            </w:pPr>
            <w:r w:rsidRPr="004B7F1B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 xml:space="preserve">Постановление Администрации Ковернинского муниципального района Нижегородской области "Об утверждении Порядка предоставления субсидий автономной некоммерческой организации «Центр поддержки предпринимательства» Ковернинского муниципального района 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</w:t>
            </w:r>
            <w:r w:rsidR="003948DD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 w:rsidR="00EB0D87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EB0D8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EB0D8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3948DD" w:rsidRPr="002B331D" w:rsidTr="003948DD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4B7F1B" w:rsidRDefault="003948DD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B7F1B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>Постановление Администрации Ковернинского муниципального района Нижегородской области "О проведение конкурса "Лучшее декоративно-художественное и световое оформление витрин предприятий потребительского рынка к празднованию Нового года и Рождества Христова"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3948DD" w:rsidRPr="002B331D" w:rsidTr="003948DD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4B7F1B" w:rsidRDefault="003948DD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B7F1B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>Распоряжение Администрации Ковернинского муниципального района Нижегородской области "О ежегодном проведении районного конкурса "Лучшее малое предприятие (предприниматель) года"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3948DD" w:rsidRPr="002B331D" w:rsidTr="003948DD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4B7F1B" w:rsidRDefault="003948DD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B7F1B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>Распоряжение Администрации Ковернинского муниципального района Нижегородской области "О проведении Ярмарки выходного дня "Ковернинское подворье"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3948DD" w:rsidRPr="002B331D" w:rsidTr="003948DD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4B7F1B" w:rsidRDefault="003948DD" w:rsidP="0060764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B7F1B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 xml:space="preserve">Распоряжение Администрации Ковернинского муниципального района </w:t>
            </w:r>
            <w:r w:rsidRPr="004B7F1B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lastRenderedPageBreak/>
              <w:t>Нижегородской области "О проведении праздника «День российского предпринимательства» в Ковернинском муниципальном районе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Отдел экономики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Ковернинского 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</w:tbl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607649" w:rsidRDefault="003A7357" w:rsidP="006076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2.7. Предоставление субсидий из областного бюджета бюджет</w:t>
      </w:r>
      <w:r w:rsidR="003948DD" w:rsidRPr="00607649">
        <w:rPr>
          <w:rFonts w:ascii="Times New Roman" w:hAnsi="Times New Roman" w:cs="Times New Roman"/>
          <w:b/>
          <w:sz w:val="24"/>
          <w:szCs w:val="24"/>
        </w:rPr>
        <w:t>у</w:t>
      </w:r>
      <w:r w:rsidRPr="00607649">
        <w:rPr>
          <w:rFonts w:ascii="Times New Roman" w:hAnsi="Times New Roman" w:cs="Times New Roman"/>
          <w:b/>
          <w:sz w:val="24"/>
          <w:szCs w:val="24"/>
        </w:rPr>
        <w:t xml:space="preserve"> муниципальн</w:t>
      </w:r>
      <w:r w:rsidR="003948DD" w:rsidRPr="00607649">
        <w:rPr>
          <w:rFonts w:ascii="Times New Roman" w:hAnsi="Times New Roman" w:cs="Times New Roman"/>
          <w:b/>
          <w:sz w:val="24"/>
          <w:szCs w:val="24"/>
        </w:rPr>
        <w:t>ого округа</w:t>
      </w:r>
      <w:r w:rsidRPr="00607649">
        <w:rPr>
          <w:rFonts w:ascii="Times New Roman" w:hAnsi="Times New Roman" w:cs="Times New Roman"/>
          <w:b/>
          <w:sz w:val="24"/>
          <w:szCs w:val="24"/>
        </w:rPr>
        <w:t>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Может быть предусмотрено: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 -  в рамках Государственной программы "Развитие предпринимательства Нижегородской области".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2B331D" w:rsidRDefault="003A7357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2.8. Информация об участии в реализации муниципальной программы муниципальных унитарных предприятий, акционерных обществ, общественных, научных и иных организаций, а также внебюджетных фондов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В реализации Программы предполагается принятие участия АНО «Центр поддержки предпринимательства» Ковернинского </w:t>
      </w:r>
      <w:r w:rsidR="003948DD">
        <w:rPr>
          <w:rFonts w:ascii="Times New Roman" w:hAnsi="Times New Roman" w:cs="Times New Roman"/>
          <w:sz w:val="24"/>
          <w:szCs w:val="24"/>
        </w:rPr>
        <w:t>округа</w:t>
      </w:r>
      <w:r w:rsidRPr="002B331D">
        <w:rPr>
          <w:rFonts w:ascii="Times New Roman" w:hAnsi="Times New Roman" w:cs="Times New Roman"/>
          <w:sz w:val="24"/>
          <w:szCs w:val="24"/>
        </w:rPr>
        <w:t>. Участие унитарных предприятий, акционерных обществ, общественных, научных и иных организаций, а также внебюджетных фондов в реализации программы не предусмотрено.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Default="003A7357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2.9. Обоснование объема финансовых ресурсов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607649" w:rsidRPr="002B331D" w:rsidRDefault="00607649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Информация по ресурсному обеспечению реализации Программы отражается в таблице 4 </w:t>
      </w:r>
    </w:p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Предполагаемые объемы финансирования Программы за счет всех источников финансирования за весь период реализации Программы -</w:t>
      </w:r>
      <w:r w:rsidRPr="003948DD">
        <w:rPr>
          <w:rFonts w:ascii="Times New Roman" w:hAnsi="Times New Roman" w:cs="Times New Roman"/>
          <w:sz w:val="24"/>
          <w:szCs w:val="24"/>
          <w:highlight w:val="yellow"/>
        </w:rPr>
        <w:t>7148,0</w:t>
      </w:r>
      <w:r w:rsidRPr="002B331D">
        <w:rPr>
          <w:rFonts w:ascii="Times New Roman" w:hAnsi="Times New Roman" w:cs="Times New Roman"/>
          <w:sz w:val="24"/>
          <w:szCs w:val="24"/>
        </w:rPr>
        <w:t xml:space="preserve"> тыс.рублей за счет средств бюджета </w:t>
      </w:r>
      <w:r w:rsidR="003948DD">
        <w:rPr>
          <w:rFonts w:ascii="Times New Roman" w:hAnsi="Times New Roman" w:cs="Times New Roman"/>
          <w:sz w:val="24"/>
          <w:szCs w:val="24"/>
        </w:rPr>
        <w:t>округа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Pr="002B331D" w:rsidRDefault="003A7357" w:rsidP="006076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Таблица 4. </w:t>
      </w:r>
      <w:r w:rsidRPr="00607649">
        <w:rPr>
          <w:rFonts w:ascii="Times New Roman" w:hAnsi="Times New Roman" w:cs="Times New Roman"/>
          <w:b/>
          <w:sz w:val="24"/>
          <w:szCs w:val="24"/>
        </w:rPr>
        <w:t>Ресурсное обеспечение  реализации муниципальной программы</w:t>
      </w:r>
      <w:r w:rsidRPr="002B3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7357" w:rsidRPr="002B331D" w:rsidRDefault="003A7357" w:rsidP="0060764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CellSpacing w:w="5" w:type="nil"/>
        <w:tblCellMar>
          <w:left w:w="75" w:type="dxa"/>
          <w:right w:w="75" w:type="dxa"/>
        </w:tblCellMar>
        <w:tblLook w:val="0000"/>
      </w:tblPr>
      <w:tblGrid>
        <w:gridCol w:w="5744"/>
        <w:gridCol w:w="1942"/>
        <w:gridCol w:w="743"/>
        <w:gridCol w:w="743"/>
        <w:gridCol w:w="743"/>
        <w:gridCol w:w="156"/>
      </w:tblGrid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Статус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Источники   </w:t>
            </w:r>
          </w:p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финансирования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Оценка расходы (тыс. руб.), годы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4B7F1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4B7F1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4B7F1B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муниципальной программы «Развитие предпринимательства Ковернинского муниципального </w:t>
            </w:r>
            <w:r w:rsidR="004B7F1B">
              <w:rPr>
                <w:rFonts w:ascii="Times New Roman" w:hAnsi="Times New Roman" w:cs="Times New Roman"/>
                <w:b/>
                <w:sz w:val="20"/>
                <w:szCs w:val="20"/>
              </w:rPr>
              <w:t>округа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 w:rsidR="003948DD"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411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52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Задача 1. Создание благоприятных условий для ведения малого и среднего бизнеса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</w:tr>
      <w:tr w:rsidR="003948DD" w:rsidRPr="002B331D" w:rsidTr="00EB0D87">
        <w:trPr>
          <w:gridAfter w:val="1"/>
          <w:trHeight w:val="252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252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</w:tr>
      <w:tr w:rsidR="003948DD" w:rsidRPr="002B331D" w:rsidTr="00EB0D87">
        <w:trPr>
          <w:gridAfter w:val="1"/>
          <w:trHeight w:val="252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252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trHeight w:val="369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1.1. Проведение мероприятий, способствующих созданию благоприятных условий для ведения малого и среднего бизнеса, в т.ч. организация и проведение праздника «День российского предпринимательства» в Ковернинском </w:t>
            </w:r>
            <w:r w:rsidR="003948DD">
              <w:rPr>
                <w:rFonts w:ascii="Times New Roman" w:hAnsi="Times New Roman" w:cs="Times New Roman"/>
                <w:sz w:val="20"/>
                <w:szCs w:val="20"/>
              </w:rPr>
              <w:t>округе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lef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48DD" w:rsidRPr="002B331D" w:rsidTr="00EB0D87">
        <w:trPr>
          <w:gridAfter w:val="1"/>
          <w:trHeight w:val="36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trHeight w:val="36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бюджета муниципального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lef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48DD" w:rsidRPr="002B331D" w:rsidTr="00EB0D87">
        <w:trPr>
          <w:gridAfter w:val="1"/>
          <w:trHeight w:val="36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55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Задача 2. Эффективная кредитно-финансовая и инвестиционная поддержка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2.1. Финансовая и инвестиционная поддержка субъектов малого  и среднего предпринимательства</w:t>
            </w:r>
          </w:p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27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2.2. Субсидии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</w:tr>
      <w:tr w:rsidR="003948DD" w:rsidRPr="002B331D" w:rsidTr="00EB0D87">
        <w:trPr>
          <w:gridAfter w:val="1"/>
          <w:trHeight w:val="467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89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</w:tr>
      <w:tr w:rsidR="003948DD" w:rsidRPr="002B331D" w:rsidTr="00EB0D87">
        <w:trPr>
          <w:gridAfter w:val="1"/>
          <w:trHeight w:val="240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413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63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2.3. Субсиди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 на возмещение</w:t>
            </w: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части затрат субъектов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</w:tr>
      <w:tr w:rsidR="003948DD" w:rsidRPr="002B331D" w:rsidTr="00EB0D87">
        <w:trPr>
          <w:gridAfter w:val="1"/>
          <w:trHeight w:val="40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8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</w:tr>
      <w:tr w:rsidR="003948DD" w:rsidRPr="002B331D" w:rsidTr="00EB0D87">
        <w:trPr>
          <w:gridAfter w:val="1"/>
          <w:trHeight w:val="23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411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61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2.4.</w:t>
            </w:r>
            <w:r w:rsidRPr="002B331D">
              <w:rPr>
                <w:rFonts w:ascii="Times New Roman" w:hAnsi="Times New Roman" w:cs="Times New Roman"/>
                <w:bCs/>
              </w:rPr>
              <w:t xml:space="preserve"> Субсиди</w:t>
            </w:r>
            <w:r>
              <w:rPr>
                <w:rFonts w:ascii="Times New Roman" w:hAnsi="Times New Roman" w:cs="Times New Roman"/>
                <w:bCs/>
              </w:rPr>
              <w:t>и на возмещение</w:t>
            </w:r>
            <w:r w:rsidRPr="002B331D">
              <w:rPr>
                <w:rFonts w:ascii="Times New Roman" w:hAnsi="Times New Roman" w:cs="Times New Roman"/>
                <w:bCs/>
              </w:rPr>
              <w:t xml:space="preserve"> части затрат субъектов малого и среднего предпринимательства, связанных с уплатой </w:t>
            </w:r>
            <w:r>
              <w:rPr>
                <w:rFonts w:ascii="Times New Roman" w:hAnsi="Times New Roman" w:cs="Times New Roman"/>
                <w:bCs/>
              </w:rPr>
              <w:t xml:space="preserve">первого взноса (аванса) при заключении </w:t>
            </w:r>
            <w:r w:rsidRPr="002B331D">
              <w:rPr>
                <w:rFonts w:ascii="Times New Roman" w:hAnsi="Times New Roman" w:cs="Times New Roman"/>
                <w:bCs/>
              </w:rPr>
              <w:t xml:space="preserve"> договор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 w:rsidRPr="002B331D">
              <w:rPr>
                <w:rFonts w:ascii="Times New Roman" w:hAnsi="Times New Roman" w:cs="Times New Roman"/>
                <w:bCs/>
              </w:rPr>
              <w:t xml:space="preserve"> (договор</w:t>
            </w:r>
            <w:r>
              <w:rPr>
                <w:rFonts w:ascii="Times New Roman" w:hAnsi="Times New Roman" w:cs="Times New Roman"/>
                <w:bCs/>
              </w:rPr>
              <w:t>ов</w:t>
            </w:r>
            <w:r w:rsidRPr="002B331D">
              <w:rPr>
                <w:rFonts w:ascii="Times New Roman" w:hAnsi="Times New Roman" w:cs="Times New Roman"/>
                <w:bCs/>
              </w:rPr>
              <w:t>) лизинга</w:t>
            </w:r>
            <w:r>
              <w:rPr>
                <w:rFonts w:ascii="Times New Roman" w:hAnsi="Times New Roman" w:cs="Times New Roman"/>
                <w:bCs/>
              </w:rPr>
              <w:t xml:space="preserve"> оборудования</w:t>
            </w:r>
            <w:r w:rsidRPr="002B331D">
              <w:rPr>
                <w:rFonts w:ascii="Times New Roman" w:hAnsi="Times New Roman" w:cs="Times New Roman"/>
                <w:bCs/>
              </w:rPr>
              <w:t xml:space="preserve"> с российскими лизинговыми организациями в целях создания и (или) развития либо модернизации производства товаров (работ, услуг)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</w:tr>
      <w:tr w:rsidR="003948DD" w:rsidRPr="002B331D" w:rsidTr="00EB0D87">
        <w:trPr>
          <w:gridAfter w:val="1"/>
          <w:trHeight w:val="421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85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</w:tr>
      <w:tr w:rsidR="003948DD" w:rsidRPr="002B331D" w:rsidTr="00EB0D87">
        <w:trPr>
          <w:gridAfter w:val="1"/>
          <w:trHeight w:val="235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408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59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2.5. Предоставление субсидий субъектам малого и среднего </w:t>
            </w: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предпринимательства на возмещение части затрат, связанных с приобретением автомагазинов (автолавок) для обеспечения жителей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товарами первой необходимости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</w:tr>
      <w:tr w:rsidR="003948DD" w:rsidRPr="002B331D" w:rsidTr="00EB0D87">
        <w:trPr>
          <w:gridAfter w:val="1"/>
          <w:trHeight w:val="41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98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</w:tr>
      <w:tr w:rsidR="003948DD" w:rsidRPr="002B331D" w:rsidTr="00EB0D87">
        <w:trPr>
          <w:gridAfter w:val="1"/>
          <w:trHeight w:val="24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40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6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2.6. Имущественная поддержка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191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29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Задача 3.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Создание развитой и эффективной инфраструктуры поддержки субъектов малого и среднего предпринимательства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1416,0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1416,0</w:t>
            </w:r>
          </w:p>
        </w:tc>
      </w:tr>
      <w:tr w:rsidR="003948DD" w:rsidRPr="002B331D" w:rsidTr="00EB0D87">
        <w:trPr>
          <w:gridAfter w:val="1"/>
          <w:trHeight w:val="25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241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3.1.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</w:tr>
      <w:tr w:rsidR="003948DD" w:rsidRPr="002B331D" w:rsidTr="00EB0D87">
        <w:trPr>
          <w:gridAfter w:val="1"/>
          <w:trHeight w:val="25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3.2. Субсидии на материально-техническое обеспечение муниципальных центров поддержки предпринимательства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Задача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4.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Обеспечение консультационной поддержки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(собственные средства)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7357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4.1. Проведение семинаров, совещаний, круглых столов с субъектами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7" w:rsidRPr="002B331D" w:rsidRDefault="003A7357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бюджета муниципального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948DD" w:rsidRPr="002B331D" w:rsidTr="00EB0D87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DD" w:rsidRPr="002B331D" w:rsidRDefault="003948DD" w:rsidP="00607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3A7357" w:rsidRPr="002B331D" w:rsidRDefault="003A7357" w:rsidP="006076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7357" w:rsidRPr="002B331D" w:rsidRDefault="003A7357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2.10. Анализ рисков реализации муниципальной программы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Pr="002B331D" w:rsidRDefault="003A7357" w:rsidP="0060764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Правовые риски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Правовые риски связаны с изменением федерального и регионального законодательства, длительностью формирования нормативной правовой базы, необходимой для эффективной реализации Программы. Это может привести к существенному увеличению планируемых сроков или изменению условий реализации мероприятий Программы.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Для минимизации воздействия данной группы рисков планируется: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на этапе разработки проектов документов привлекать к их обсуждению основные заинтересованные стороны, которые впоследствии должны принять участие в их согласовании;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проводить оценку регулирующего воздействия нормативно - правовых актов;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проводить мониторинг планируемых изменений в федеральном и региональном законодательстве.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Финансовые риски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Финансовые риски связаны с возникновением бюджетного дефицита и недостаточным, вследствие этого, уровнем бюджетного финансирования, что может повлечь недофинансирование, сокращение или прекращение программных мероприятий.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Способами ограничения финансовых рисков выступают: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ежегодное уточнение объемов финансовых средств, предусмотренных на реализацию мероприятий Программы, в зависимости от достигнутых результатов;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определение приоритетов для первоочередного финансирования;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планирование бюджетных расходов с применением методик оценки эффективности бюджетных расходов;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привлечение средств федерального, областного бюджетов и внебюджетного финансирования, в том числе привлечения внебюджетных ресурсов.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Административные риски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Риски данной группы связаны с неэффективным управлением реализацией Программы, низкой эффективностью взаимодействия заинтересованных сторон, что может повлечь за собой потерю управляемости, нарушение планируемых сроков реализации Программы, невыполнение ее цели и задач, недостижение плановых значений показателей, снижение эффективности использования ресурсов и качества выполнения мероприятий Программы.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Основными условиями минимизации административных рисков являются: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формирование эффективной системы управления реализацией Программы;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повышение эффективности взаимодействия участников реализации Программы;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заключение и контроль реализации соглашений о взаимодействии с заинтересованными сторонами;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регулярный мониторинг реализации и своевременная корректировка мероприятий Программы.</w:t>
      </w:r>
    </w:p>
    <w:p w:rsidR="003A7357" w:rsidRPr="00607649" w:rsidRDefault="003A7357" w:rsidP="00607649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649">
        <w:rPr>
          <w:rFonts w:ascii="Times New Roman" w:hAnsi="Times New Roman" w:cs="Times New Roman"/>
          <w:b/>
          <w:sz w:val="24"/>
          <w:szCs w:val="24"/>
        </w:rPr>
        <w:t>3. Оценка планируемой эффективности программы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Оценка эффективности реализации настоящей муниципальной программы проводится на основе: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1) оценки степени достижения целей и решения задач муниципальной программы в целом путем сопоставления фактически достигнутых значений индикаторов муниципальной программы и их плановых значений, по формуле:,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>где: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степень достижения целей (решения задач);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фактическое значение индикатора (показателя) муниципальной программы;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плановое значение индикатора (показателя) муниципальной программы (для индикаторов (показателей), желаемой тенденцией развития которых является рост значений)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31D">
        <w:rPr>
          <w:rFonts w:ascii="Times New Roman" w:hAnsi="Times New Roman" w:cs="Times New Roman"/>
          <w:sz w:val="24"/>
          <w:szCs w:val="24"/>
        </w:rPr>
        <w:t>(для индикаторов (показателей), желаемой тенденцией развития которых является снижение значений);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2) </w:t>
      </w:r>
      <w:r w:rsidRPr="00E51744">
        <w:rPr>
          <w:rFonts w:ascii="Times New Roman" w:hAnsi="Times New Roman" w:cs="Times New Roman"/>
          <w:sz w:val="24"/>
          <w:szCs w:val="24"/>
          <w:highlight w:val="yellow"/>
        </w:rPr>
        <w:t>степени соответствия запланированному уровню затрат и эффективности использования источников ресурсного обеспечения муниципальной программы путем сопоставления фактических и плановых объемов финансирования муниципальной программы в целом и ее подпрограмм, и сопоставления фактических и плановых объемов финансирования подпрограмм из всех источников ресурсного обеспечения в целом по формуле:</w:t>
      </w:r>
    </w:p>
    <w:p w:rsidR="003A7357" w:rsidRPr="00E51744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E51744">
        <w:rPr>
          <w:rFonts w:ascii="Times New Roman" w:hAnsi="Times New Roman" w:cs="Times New Roman"/>
          <w:sz w:val="24"/>
          <w:szCs w:val="24"/>
          <w:highlight w:val="yellow"/>
        </w:rPr>
        <w:t>где:</w:t>
      </w:r>
    </w:p>
    <w:p w:rsidR="003A7357" w:rsidRPr="00E51744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E51744">
        <w:rPr>
          <w:rFonts w:ascii="Times New Roman" w:hAnsi="Times New Roman" w:cs="Times New Roman"/>
          <w:sz w:val="24"/>
          <w:szCs w:val="24"/>
          <w:highlight w:val="yellow"/>
        </w:rPr>
        <w:t>- уровень финансирования реализации основных мероприятий муниципальной программы (подпрограммы);</w:t>
      </w:r>
    </w:p>
    <w:p w:rsidR="003A7357" w:rsidRPr="00E51744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E51744">
        <w:rPr>
          <w:rFonts w:ascii="Times New Roman" w:hAnsi="Times New Roman" w:cs="Times New Roman"/>
          <w:sz w:val="24"/>
          <w:szCs w:val="24"/>
          <w:highlight w:val="yellow"/>
        </w:rPr>
        <w:t>- фактический объем финансовых ресурсов, направленный на реализацию мероприятий муниципальной программы (подпрограммы);</w:t>
      </w:r>
    </w:p>
    <w:p w:rsidR="003A7357" w:rsidRPr="00E51744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E51744">
        <w:rPr>
          <w:rFonts w:ascii="Times New Roman" w:hAnsi="Times New Roman" w:cs="Times New Roman"/>
          <w:sz w:val="24"/>
          <w:szCs w:val="24"/>
          <w:highlight w:val="yellow"/>
        </w:rPr>
        <w:t>- плановый объем финансовых ресурсов на реализацию муниципальной программы (подпрограммы) на соответствующий отчетный период;</w:t>
      </w:r>
    </w:p>
    <w:p w:rsidR="003A7357" w:rsidRPr="002B331D" w:rsidRDefault="003A7357" w:rsidP="00607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744">
        <w:rPr>
          <w:rFonts w:ascii="Times New Roman" w:hAnsi="Times New Roman" w:cs="Times New Roman"/>
          <w:sz w:val="24"/>
          <w:szCs w:val="24"/>
          <w:highlight w:val="yellow"/>
        </w:rPr>
        <w:t>3) степени реализации мероприятий муниципальной программы (достижения ожидаемых непосредственных результатов их реализации) на основе сопоставления ожидаемых и фактически полученных непосредственных результатов реализации основных мероприятий подпрограммы по годам на основе ежегодных планов реализации муниципальной программы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3A7357" w:rsidRPr="002B331D" w:rsidRDefault="003A7357" w:rsidP="00607649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3A7357" w:rsidRPr="002B331D" w:rsidRDefault="003A7357" w:rsidP="00607649">
      <w:p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8E2958" w:rsidRPr="002B331D" w:rsidRDefault="008E2958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27A6" w:rsidRPr="002B331D" w:rsidRDefault="00DA27A6" w:rsidP="006076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sectPr w:rsidR="00DA27A6" w:rsidRPr="002B331D" w:rsidSect="00654765">
      <w:headerReference w:type="default" r:id="rId9"/>
      <w:pgSz w:w="11906" w:h="16838"/>
      <w:pgMar w:top="709" w:right="850" w:bottom="426" w:left="113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8CC" w:rsidRDefault="00B468CC" w:rsidP="00EC625C">
      <w:pPr>
        <w:spacing w:after="0" w:line="240" w:lineRule="auto"/>
      </w:pPr>
      <w:r>
        <w:separator/>
      </w:r>
    </w:p>
  </w:endnote>
  <w:endnote w:type="continuationSeparator" w:id="1">
    <w:p w:rsidR="00B468CC" w:rsidRDefault="00B468CC" w:rsidP="00EC6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8CC" w:rsidRDefault="00B468CC" w:rsidP="00EC625C">
      <w:pPr>
        <w:spacing w:after="0" w:line="240" w:lineRule="auto"/>
      </w:pPr>
      <w:r>
        <w:separator/>
      </w:r>
    </w:p>
  </w:footnote>
  <w:footnote w:type="continuationSeparator" w:id="1">
    <w:p w:rsidR="00B468CC" w:rsidRDefault="00B468CC" w:rsidP="00EC6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11F" w:rsidRDefault="00A3011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36A05"/>
    <w:multiLevelType w:val="hybridMultilevel"/>
    <w:tmpl w:val="CCF09106"/>
    <w:lvl w:ilvl="0" w:tplc="D3CA8236">
      <w:start w:val="1"/>
      <w:numFmt w:val="decimal"/>
      <w:lvlText w:val="%1."/>
      <w:lvlJc w:val="left"/>
      <w:pPr>
        <w:ind w:left="15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4" w:hanging="360"/>
      </w:pPr>
    </w:lvl>
    <w:lvl w:ilvl="2" w:tplc="0419001B" w:tentative="1">
      <w:start w:val="1"/>
      <w:numFmt w:val="lowerRoman"/>
      <w:lvlText w:val="%3."/>
      <w:lvlJc w:val="right"/>
      <w:pPr>
        <w:ind w:left="2974" w:hanging="180"/>
      </w:pPr>
    </w:lvl>
    <w:lvl w:ilvl="3" w:tplc="0419000F" w:tentative="1">
      <w:start w:val="1"/>
      <w:numFmt w:val="decimal"/>
      <w:lvlText w:val="%4."/>
      <w:lvlJc w:val="left"/>
      <w:pPr>
        <w:ind w:left="3694" w:hanging="360"/>
      </w:pPr>
    </w:lvl>
    <w:lvl w:ilvl="4" w:tplc="04190019" w:tentative="1">
      <w:start w:val="1"/>
      <w:numFmt w:val="lowerLetter"/>
      <w:lvlText w:val="%5."/>
      <w:lvlJc w:val="left"/>
      <w:pPr>
        <w:ind w:left="4414" w:hanging="360"/>
      </w:pPr>
    </w:lvl>
    <w:lvl w:ilvl="5" w:tplc="0419001B" w:tentative="1">
      <w:start w:val="1"/>
      <w:numFmt w:val="lowerRoman"/>
      <w:lvlText w:val="%6."/>
      <w:lvlJc w:val="right"/>
      <w:pPr>
        <w:ind w:left="5134" w:hanging="180"/>
      </w:pPr>
    </w:lvl>
    <w:lvl w:ilvl="6" w:tplc="0419000F" w:tentative="1">
      <w:start w:val="1"/>
      <w:numFmt w:val="decimal"/>
      <w:lvlText w:val="%7."/>
      <w:lvlJc w:val="left"/>
      <w:pPr>
        <w:ind w:left="5854" w:hanging="360"/>
      </w:pPr>
    </w:lvl>
    <w:lvl w:ilvl="7" w:tplc="04190019" w:tentative="1">
      <w:start w:val="1"/>
      <w:numFmt w:val="lowerLetter"/>
      <w:lvlText w:val="%8."/>
      <w:lvlJc w:val="left"/>
      <w:pPr>
        <w:ind w:left="6574" w:hanging="360"/>
      </w:pPr>
    </w:lvl>
    <w:lvl w:ilvl="8" w:tplc="0419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1">
    <w:nsid w:val="3B0026AD"/>
    <w:multiLevelType w:val="hybridMultilevel"/>
    <w:tmpl w:val="02605876"/>
    <w:lvl w:ilvl="0" w:tplc="33FEE10C">
      <w:start w:val="1"/>
      <w:numFmt w:val="decimal"/>
      <w:lvlText w:val="%1."/>
      <w:lvlJc w:val="left"/>
      <w:pPr>
        <w:ind w:left="739" w:hanging="35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1DB2A53E">
      <w:start w:val="1"/>
      <w:numFmt w:val="decimal"/>
      <w:lvlText w:val="%2."/>
      <w:lvlJc w:val="left"/>
      <w:pPr>
        <w:ind w:left="4378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2" w:tplc="C2527878">
      <w:numFmt w:val="bullet"/>
      <w:lvlText w:val="•"/>
      <w:lvlJc w:val="left"/>
      <w:pPr>
        <w:ind w:left="5109" w:hanging="708"/>
      </w:pPr>
      <w:rPr>
        <w:rFonts w:hint="default"/>
        <w:lang w:val="ru-RU" w:eastAsia="ru-RU" w:bidi="ru-RU"/>
      </w:rPr>
    </w:lvl>
    <w:lvl w:ilvl="3" w:tplc="F68C1756">
      <w:numFmt w:val="bullet"/>
      <w:lvlText w:val="•"/>
      <w:lvlJc w:val="left"/>
      <w:pPr>
        <w:ind w:left="5839" w:hanging="708"/>
      </w:pPr>
      <w:rPr>
        <w:rFonts w:hint="default"/>
        <w:lang w:val="ru-RU" w:eastAsia="ru-RU" w:bidi="ru-RU"/>
      </w:rPr>
    </w:lvl>
    <w:lvl w:ilvl="4" w:tplc="BF96828A">
      <w:numFmt w:val="bullet"/>
      <w:lvlText w:val="•"/>
      <w:lvlJc w:val="left"/>
      <w:pPr>
        <w:ind w:left="6568" w:hanging="708"/>
      </w:pPr>
      <w:rPr>
        <w:rFonts w:hint="default"/>
        <w:lang w:val="ru-RU" w:eastAsia="ru-RU" w:bidi="ru-RU"/>
      </w:rPr>
    </w:lvl>
    <w:lvl w:ilvl="5" w:tplc="6F4297B4">
      <w:numFmt w:val="bullet"/>
      <w:lvlText w:val="•"/>
      <w:lvlJc w:val="left"/>
      <w:pPr>
        <w:ind w:left="7298" w:hanging="708"/>
      </w:pPr>
      <w:rPr>
        <w:rFonts w:hint="default"/>
        <w:lang w:val="ru-RU" w:eastAsia="ru-RU" w:bidi="ru-RU"/>
      </w:rPr>
    </w:lvl>
    <w:lvl w:ilvl="6" w:tplc="5F606C5C">
      <w:numFmt w:val="bullet"/>
      <w:lvlText w:val="•"/>
      <w:lvlJc w:val="left"/>
      <w:pPr>
        <w:ind w:left="8028" w:hanging="708"/>
      </w:pPr>
      <w:rPr>
        <w:rFonts w:hint="default"/>
        <w:lang w:val="ru-RU" w:eastAsia="ru-RU" w:bidi="ru-RU"/>
      </w:rPr>
    </w:lvl>
    <w:lvl w:ilvl="7" w:tplc="A44476C2">
      <w:numFmt w:val="bullet"/>
      <w:lvlText w:val="•"/>
      <w:lvlJc w:val="left"/>
      <w:pPr>
        <w:ind w:left="8757" w:hanging="708"/>
      </w:pPr>
      <w:rPr>
        <w:rFonts w:hint="default"/>
        <w:lang w:val="ru-RU" w:eastAsia="ru-RU" w:bidi="ru-RU"/>
      </w:rPr>
    </w:lvl>
    <w:lvl w:ilvl="8" w:tplc="58D8C372">
      <w:numFmt w:val="bullet"/>
      <w:lvlText w:val="•"/>
      <w:lvlJc w:val="left"/>
      <w:pPr>
        <w:ind w:left="9487" w:hanging="708"/>
      </w:pPr>
      <w:rPr>
        <w:rFonts w:hint="default"/>
        <w:lang w:val="ru-RU" w:eastAsia="ru-RU" w:bidi="ru-RU"/>
      </w:rPr>
    </w:lvl>
  </w:abstractNum>
  <w:abstractNum w:abstractNumId="2">
    <w:nsid w:val="5C057B00"/>
    <w:multiLevelType w:val="hybridMultilevel"/>
    <w:tmpl w:val="337EB920"/>
    <w:lvl w:ilvl="0" w:tplc="1008481E">
      <w:start w:val="1"/>
      <w:numFmt w:val="decimal"/>
      <w:lvlText w:val="%1."/>
      <w:lvlJc w:val="left"/>
      <w:pPr>
        <w:ind w:left="1174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4" w:hanging="360"/>
      </w:pPr>
    </w:lvl>
    <w:lvl w:ilvl="2" w:tplc="0419001B" w:tentative="1">
      <w:start w:val="1"/>
      <w:numFmt w:val="lowerRoman"/>
      <w:lvlText w:val="%3."/>
      <w:lvlJc w:val="right"/>
      <w:pPr>
        <w:ind w:left="2164" w:hanging="180"/>
      </w:pPr>
    </w:lvl>
    <w:lvl w:ilvl="3" w:tplc="0419000F" w:tentative="1">
      <w:start w:val="1"/>
      <w:numFmt w:val="decimal"/>
      <w:lvlText w:val="%4."/>
      <w:lvlJc w:val="left"/>
      <w:pPr>
        <w:ind w:left="2884" w:hanging="360"/>
      </w:pPr>
    </w:lvl>
    <w:lvl w:ilvl="4" w:tplc="04190019" w:tentative="1">
      <w:start w:val="1"/>
      <w:numFmt w:val="lowerLetter"/>
      <w:lvlText w:val="%5."/>
      <w:lvlJc w:val="left"/>
      <w:pPr>
        <w:ind w:left="3604" w:hanging="360"/>
      </w:pPr>
    </w:lvl>
    <w:lvl w:ilvl="5" w:tplc="0419001B" w:tentative="1">
      <w:start w:val="1"/>
      <w:numFmt w:val="lowerRoman"/>
      <w:lvlText w:val="%6."/>
      <w:lvlJc w:val="right"/>
      <w:pPr>
        <w:ind w:left="4324" w:hanging="180"/>
      </w:pPr>
    </w:lvl>
    <w:lvl w:ilvl="6" w:tplc="0419000F" w:tentative="1">
      <w:start w:val="1"/>
      <w:numFmt w:val="decimal"/>
      <w:lvlText w:val="%7."/>
      <w:lvlJc w:val="left"/>
      <w:pPr>
        <w:ind w:left="5044" w:hanging="360"/>
      </w:pPr>
    </w:lvl>
    <w:lvl w:ilvl="7" w:tplc="04190019" w:tentative="1">
      <w:start w:val="1"/>
      <w:numFmt w:val="lowerLetter"/>
      <w:lvlText w:val="%8."/>
      <w:lvlJc w:val="left"/>
      <w:pPr>
        <w:ind w:left="5764" w:hanging="360"/>
      </w:pPr>
    </w:lvl>
    <w:lvl w:ilvl="8" w:tplc="0419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3">
    <w:nsid w:val="72172D0A"/>
    <w:multiLevelType w:val="hybridMultilevel"/>
    <w:tmpl w:val="CA2204D4"/>
    <w:lvl w:ilvl="0" w:tplc="8C8C375A">
      <w:start w:val="1"/>
      <w:numFmt w:val="decimal"/>
      <w:lvlText w:val="%1."/>
      <w:lvlJc w:val="left"/>
      <w:pPr>
        <w:ind w:left="15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4" w:hanging="360"/>
      </w:pPr>
    </w:lvl>
    <w:lvl w:ilvl="2" w:tplc="0419001B" w:tentative="1">
      <w:start w:val="1"/>
      <w:numFmt w:val="lowerRoman"/>
      <w:lvlText w:val="%3."/>
      <w:lvlJc w:val="right"/>
      <w:pPr>
        <w:ind w:left="2974" w:hanging="180"/>
      </w:pPr>
    </w:lvl>
    <w:lvl w:ilvl="3" w:tplc="0419000F" w:tentative="1">
      <w:start w:val="1"/>
      <w:numFmt w:val="decimal"/>
      <w:lvlText w:val="%4."/>
      <w:lvlJc w:val="left"/>
      <w:pPr>
        <w:ind w:left="3694" w:hanging="360"/>
      </w:pPr>
    </w:lvl>
    <w:lvl w:ilvl="4" w:tplc="04190019" w:tentative="1">
      <w:start w:val="1"/>
      <w:numFmt w:val="lowerLetter"/>
      <w:lvlText w:val="%5."/>
      <w:lvlJc w:val="left"/>
      <w:pPr>
        <w:ind w:left="4414" w:hanging="360"/>
      </w:pPr>
    </w:lvl>
    <w:lvl w:ilvl="5" w:tplc="0419001B" w:tentative="1">
      <w:start w:val="1"/>
      <w:numFmt w:val="lowerRoman"/>
      <w:lvlText w:val="%6."/>
      <w:lvlJc w:val="right"/>
      <w:pPr>
        <w:ind w:left="5134" w:hanging="180"/>
      </w:pPr>
    </w:lvl>
    <w:lvl w:ilvl="6" w:tplc="0419000F" w:tentative="1">
      <w:start w:val="1"/>
      <w:numFmt w:val="decimal"/>
      <w:lvlText w:val="%7."/>
      <w:lvlJc w:val="left"/>
      <w:pPr>
        <w:ind w:left="5854" w:hanging="360"/>
      </w:pPr>
    </w:lvl>
    <w:lvl w:ilvl="7" w:tplc="04190019" w:tentative="1">
      <w:start w:val="1"/>
      <w:numFmt w:val="lowerLetter"/>
      <w:lvlText w:val="%8."/>
      <w:lvlJc w:val="left"/>
      <w:pPr>
        <w:ind w:left="6574" w:hanging="360"/>
      </w:pPr>
    </w:lvl>
    <w:lvl w:ilvl="8" w:tplc="0419001B" w:tentative="1">
      <w:start w:val="1"/>
      <w:numFmt w:val="lowerRoman"/>
      <w:lvlText w:val="%9."/>
      <w:lvlJc w:val="right"/>
      <w:pPr>
        <w:ind w:left="72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552F5"/>
    <w:rsid w:val="00005EBA"/>
    <w:rsid w:val="00017C5F"/>
    <w:rsid w:val="00021F18"/>
    <w:rsid w:val="0003136A"/>
    <w:rsid w:val="00042409"/>
    <w:rsid w:val="0004245D"/>
    <w:rsid w:val="00064B99"/>
    <w:rsid w:val="00071547"/>
    <w:rsid w:val="00081D87"/>
    <w:rsid w:val="00090385"/>
    <w:rsid w:val="000933C0"/>
    <w:rsid w:val="000A00E0"/>
    <w:rsid w:val="000B2CFE"/>
    <w:rsid w:val="000B36BB"/>
    <w:rsid w:val="000B697B"/>
    <w:rsid w:val="000B7B4B"/>
    <w:rsid w:val="000C3714"/>
    <w:rsid w:val="000F5FFA"/>
    <w:rsid w:val="000F6617"/>
    <w:rsid w:val="001077D0"/>
    <w:rsid w:val="00127047"/>
    <w:rsid w:val="001366B2"/>
    <w:rsid w:val="00144E56"/>
    <w:rsid w:val="00160607"/>
    <w:rsid w:val="00166BE0"/>
    <w:rsid w:val="00172BE8"/>
    <w:rsid w:val="00177855"/>
    <w:rsid w:val="00190F8E"/>
    <w:rsid w:val="001915C8"/>
    <w:rsid w:val="00191AFD"/>
    <w:rsid w:val="00196D4A"/>
    <w:rsid w:val="001A17D5"/>
    <w:rsid w:val="001B240C"/>
    <w:rsid w:val="001B48B9"/>
    <w:rsid w:val="001C065C"/>
    <w:rsid w:val="001C7324"/>
    <w:rsid w:val="001D4717"/>
    <w:rsid w:val="001D6441"/>
    <w:rsid w:val="001F1E71"/>
    <w:rsid w:val="001F413D"/>
    <w:rsid w:val="0021279D"/>
    <w:rsid w:val="00216004"/>
    <w:rsid w:val="00223D94"/>
    <w:rsid w:val="00237A7B"/>
    <w:rsid w:val="00237A8D"/>
    <w:rsid w:val="002414B7"/>
    <w:rsid w:val="002445B6"/>
    <w:rsid w:val="0024605C"/>
    <w:rsid w:val="0024775B"/>
    <w:rsid w:val="002508A4"/>
    <w:rsid w:val="00252EE3"/>
    <w:rsid w:val="002552F5"/>
    <w:rsid w:val="0025770C"/>
    <w:rsid w:val="0027157F"/>
    <w:rsid w:val="0027616B"/>
    <w:rsid w:val="00283506"/>
    <w:rsid w:val="002A1950"/>
    <w:rsid w:val="002B331D"/>
    <w:rsid w:val="002D17D3"/>
    <w:rsid w:val="002D33BA"/>
    <w:rsid w:val="002D3B62"/>
    <w:rsid w:val="002E311C"/>
    <w:rsid w:val="002E6C89"/>
    <w:rsid w:val="002F0961"/>
    <w:rsid w:val="002F140E"/>
    <w:rsid w:val="00314D53"/>
    <w:rsid w:val="003157A3"/>
    <w:rsid w:val="00323614"/>
    <w:rsid w:val="00323DD3"/>
    <w:rsid w:val="003457C9"/>
    <w:rsid w:val="003477DD"/>
    <w:rsid w:val="00347A30"/>
    <w:rsid w:val="003676D2"/>
    <w:rsid w:val="0037456C"/>
    <w:rsid w:val="00386728"/>
    <w:rsid w:val="003867A5"/>
    <w:rsid w:val="003948DD"/>
    <w:rsid w:val="00394D71"/>
    <w:rsid w:val="003A095C"/>
    <w:rsid w:val="003A6409"/>
    <w:rsid w:val="003A7357"/>
    <w:rsid w:val="003E3A2F"/>
    <w:rsid w:val="004169A6"/>
    <w:rsid w:val="004244E0"/>
    <w:rsid w:val="00436B3D"/>
    <w:rsid w:val="004370DC"/>
    <w:rsid w:val="004400BA"/>
    <w:rsid w:val="00442E54"/>
    <w:rsid w:val="00444405"/>
    <w:rsid w:val="0045223D"/>
    <w:rsid w:val="00460B66"/>
    <w:rsid w:val="004644FC"/>
    <w:rsid w:val="00472417"/>
    <w:rsid w:val="00475464"/>
    <w:rsid w:val="0049053C"/>
    <w:rsid w:val="004952FE"/>
    <w:rsid w:val="004A29B9"/>
    <w:rsid w:val="004B7F1B"/>
    <w:rsid w:val="004D7727"/>
    <w:rsid w:val="004E23A9"/>
    <w:rsid w:val="004E4DCF"/>
    <w:rsid w:val="00523CEF"/>
    <w:rsid w:val="005262EE"/>
    <w:rsid w:val="00534FB7"/>
    <w:rsid w:val="00541537"/>
    <w:rsid w:val="00562266"/>
    <w:rsid w:val="005704C3"/>
    <w:rsid w:val="00575520"/>
    <w:rsid w:val="00580970"/>
    <w:rsid w:val="005870F4"/>
    <w:rsid w:val="0059008E"/>
    <w:rsid w:val="00592EB8"/>
    <w:rsid w:val="005A1FFE"/>
    <w:rsid w:val="005C111B"/>
    <w:rsid w:val="005D03E6"/>
    <w:rsid w:val="005D522B"/>
    <w:rsid w:val="00602D47"/>
    <w:rsid w:val="006035F6"/>
    <w:rsid w:val="00607649"/>
    <w:rsid w:val="00614DBB"/>
    <w:rsid w:val="00650FF2"/>
    <w:rsid w:val="00654765"/>
    <w:rsid w:val="00664CB4"/>
    <w:rsid w:val="00682684"/>
    <w:rsid w:val="00685F4E"/>
    <w:rsid w:val="00690E26"/>
    <w:rsid w:val="00693460"/>
    <w:rsid w:val="006940FC"/>
    <w:rsid w:val="006A044A"/>
    <w:rsid w:val="006A24F1"/>
    <w:rsid w:val="006B1139"/>
    <w:rsid w:val="006B2A3E"/>
    <w:rsid w:val="006B5EBF"/>
    <w:rsid w:val="006C4263"/>
    <w:rsid w:val="006C6018"/>
    <w:rsid w:val="006D3756"/>
    <w:rsid w:val="006E25DC"/>
    <w:rsid w:val="00705D4C"/>
    <w:rsid w:val="00706B12"/>
    <w:rsid w:val="00706B66"/>
    <w:rsid w:val="00711370"/>
    <w:rsid w:val="007145B2"/>
    <w:rsid w:val="00721008"/>
    <w:rsid w:val="007362D1"/>
    <w:rsid w:val="00741A1E"/>
    <w:rsid w:val="007441D0"/>
    <w:rsid w:val="00750F12"/>
    <w:rsid w:val="007526FF"/>
    <w:rsid w:val="00776B7A"/>
    <w:rsid w:val="00783A4E"/>
    <w:rsid w:val="007904BA"/>
    <w:rsid w:val="00794E47"/>
    <w:rsid w:val="00795B13"/>
    <w:rsid w:val="007A04AD"/>
    <w:rsid w:val="007A306C"/>
    <w:rsid w:val="007A49FC"/>
    <w:rsid w:val="007C14DB"/>
    <w:rsid w:val="007D27D1"/>
    <w:rsid w:val="007E1B83"/>
    <w:rsid w:val="007E1C62"/>
    <w:rsid w:val="007E2B68"/>
    <w:rsid w:val="007E4CC9"/>
    <w:rsid w:val="008111A7"/>
    <w:rsid w:val="00812294"/>
    <w:rsid w:val="00817357"/>
    <w:rsid w:val="0081741C"/>
    <w:rsid w:val="008277B3"/>
    <w:rsid w:val="00832984"/>
    <w:rsid w:val="00832FB7"/>
    <w:rsid w:val="008561E5"/>
    <w:rsid w:val="00860B7A"/>
    <w:rsid w:val="0087468C"/>
    <w:rsid w:val="00894666"/>
    <w:rsid w:val="0089585E"/>
    <w:rsid w:val="008B244E"/>
    <w:rsid w:val="008C0759"/>
    <w:rsid w:val="008C3FBD"/>
    <w:rsid w:val="008C63B0"/>
    <w:rsid w:val="008D2BA4"/>
    <w:rsid w:val="008E06C4"/>
    <w:rsid w:val="008E2958"/>
    <w:rsid w:val="008F7FDD"/>
    <w:rsid w:val="00900596"/>
    <w:rsid w:val="009108E5"/>
    <w:rsid w:val="00915597"/>
    <w:rsid w:val="0091685E"/>
    <w:rsid w:val="00921D12"/>
    <w:rsid w:val="009241A4"/>
    <w:rsid w:val="00932AD4"/>
    <w:rsid w:val="00936631"/>
    <w:rsid w:val="0094413E"/>
    <w:rsid w:val="0094509B"/>
    <w:rsid w:val="00951983"/>
    <w:rsid w:val="00952BC2"/>
    <w:rsid w:val="00952FD1"/>
    <w:rsid w:val="00962585"/>
    <w:rsid w:val="00962F60"/>
    <w:rsid w:val="00964BA9"/>
    <w:rsid w:val="0096570E"/>
    <w:rsid w:val="00966931"/>
    <w:rsid w:val="00972D1F"/>
    <w:rsid w:val="00974D58"/>
    <w:rsid w:val="00976480"/>
    <w:rsid w:val="00985DF1"/>
    <w:rsid w:val="009A178B"/>
    <w:rsid w:val="009B38C8"/>
    <w:rsid w:val="009B6FF9"/>
    <w:rsid w:val="009C3EA6"/>
    <w:rsid w:val="009D1371"/>
    <w:rsid w:val="009D33D7"/>
    <w:rsid w:val="009D4232"/>
    <w:rsid w:val="009D4332"/>
    <w:rsid w:val="009E34DC"/>
    <w:rsid w:val="009F5695"/>
    <w:rsid w:val="00A00F24"/>
    <w:rsid w:val="00A16EDF"/>
    <w:rsid w:val="00A3011F"/>
    <w:rsid w:val="00A42F8A"/>
    <w:rsid w:val="00A46818"/>
    <w:rsid w:val="00A56E02"/>
    <w:rsid w:val="00A62993"/>
    <w:rsid w:val="00A70358"/>
    <w:rsid w:val="00A712E0"/>
    <w:rsid w:val="00A74A71"/>
    <w:rsid w:val="00A74D98"/>
    <w:rsid w:val="00A82AE4"/>
    <w:rsid w:val="00A87870"/>
    <w:rsid w:val="00A960D6"/>
    <w:rsid w:val="00AB5A12"/>
    <w:rsid w:val="00AB6BC4"/>
    <w:rsid w:val="00B0557B"/>
    <w:rsid w:val="00B05D64"/>
    <w:rsid w:val="00B12DFE"/>
    <w:rsid w:val="00B26007"/>
    <w:rsid w:val="00B26161"/>
    <w:rsid w:val="00B2713F"/>
    <w:rsid w:val="00B330D2"/>
    <w:rsid w:val="00B339AF"/>
    <w:rsid w:val="00B40613"/>
    <w:rsid w:val="00B430B4"/>
    <w:rsid w:val="00B459A3"/>
    <w:rsid w:val="00B468CC"/>
    <w:rsid w:val="00B5346F"/>
    <w:rsid w:val="00B77732"/>
    <w:rsid w:val="00B81F17"/>
    <w:rsid w:val="00B86A62"/>
    <w:rsid w:val="00B90657"/>
    <w:rsid w:val="00B95679"/>
    <w:rsid w:val="00BA4B73"/>
    <w:rsid w:val="00BA6B26"/>
    <w:rsid w:val="00BB71E4"/>
    <w:rsid w:val="00BC4940"/>
    <w:rsid w:val="00BC5408"/>
    <w:rsid w:val="00BC63CB"/>
    <w:rsid w:val="00BE2514"/>
    <w:rsid w:val="00BF5633"/>
    <w:rsid w:val="00C10C03"/>
    <w:rsid w:val="00C24260"/>
    <w:rsid w:val="00C250ED"/>
    <w:rsid w:val="00C443FE"/>
    <w:rsid w:val="00C469CB"/>
    <w:rsid w:val="00C54586"/>
    <w:rsid w:val="00C7103F"/>
    <w:rsid w:val="00C87BCE"/>
    <w:rsid w:val="00CA336E"/>
    <w:rsid w:val="00CB0CFA"/>
    <w:rsid w:val="00CB4782"/>
    <w:rsid w:val="00CB4E93"/>
    <w:rsid w:val="00CC57C9"/>
    <w:rsid w:val="00CD19B5"/>
    <w:rsid w:val="00CD2182"/>
    <w:rsid w:val="00CD428F"/>
    <w:rsid w:val="00CD47F2"/>
    <w:rsid w:val="00D05E89"/>
    <w:rsid w:val="00D23160"/>
    <w:rsid w:val="00D30806"/>
    <w:rsid w:val="00D445FB"/>
    <w:rsid w:val="00D57A2C"/>
    <w:rsid w:val="00D72DA0"/>
    <w:rsid w:val="00D76090"/>
    <w:rsid w:val="00D76F09"/>
    <w:rsid w:val="00D7708B"/>
    <w:rsid w:val="00D811E5"/>
    <w:rsid w:val="00D8670B"/>
    <w:rsid w:val="00D921A8"/>
    <w:rsid w:val="00D92DC0"/>
    <w:rsid w:val="00DA27A6"/>
    <w:rsid w:val="00DB1281"/>
    <w:rsid w:val="00DB7C89"/>
    <w:rsid w:val="00DC749E"/>
    <w:rsid w:val="00DE3E36"/>
    <w:rsid w:val="00DF0DCC"/>
    <w:rsid w:val="00E14D26"/>
    <w:rsid w:val="00E17B5B"/>
    <w:rsid w:val="00E27178"/>
    <w:rsid w:val="00E45056"/>
    <w:rsid w:val="00E478F6"/>
    <w:rsid w:val="00E51080"/>
    <w:rsid w:val="00E51744"/>
    <w:rsid w:val="00E55AD8"/>
    <w:rsid w:val="00E62122"/>
    <w:rsid w:val="00E636D2"/>
    <w:rsid w:val="00E670C1"/>
    <w:rsid w:val="00E7218C"/>
    <w:rsid w:val="00E77A4A"/>
    <w:rsid w:val="00E8560E"/>
    <w:rsid w:val="00E9071B"/>
    <w:rsid w:val="00E95FF2"/>
    <w:rsid w:val="00EA108E"/>
    <w:rsid w:val="00EA4EC8"/>
    <w:rsid w:val="00EB0BB1"/>
    <w:rsid w:val="00EB0D87"/>
    <w:rsid w:val="00EC24E7"/>
    <w:rsid w:val="00EC267D"/>
    <w:rsid w:val="00EC582F"/>
    <w:rsid w:val="00EC625C"/>
    <w:rsid w:val="00EC6849"/>
    <w:rsid w:val="00EC6B83"/>
    <w:rsid w:val="00ED3C1E"/>
    <w:rsid w:val="00EE209C"/>
    <w:rsid w:val="00F04310"/>
    <w:rsid w:val="00F149F9"/>
    <w:rsid w:val="00F27C24"/>
    <w:rsid w:val="00F36696"/>
    <w:rsid w:val="00F3698F"/>
    <w:rsid w:val="00F6583C"/>
    <w:rsid w:val="00F748A8"/>
    <w:rsid w:val="00F76440"/>
    <w:rsid w:val="00F8419B"/>
    <w:rsid w:val="00FA2C76"/>
    <w:rsid w:val="00FB3E79"/>
    <w:rsid w:val="00FD1DDD"/>
    <w:rsid w:val="00FD2783"/>
    <w:rsid w:val="00FF3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3C"/>
  </w:style>
  <w:style w:type="paragraph" w:styleId="6">
    <w:name w:val="heading 6"/>
    <w:basedOn w:val="a"/>
    <w:next w:val="a"/>
    <w:link w:val="60"/>
    <w:uiPriority w:val="99"/>
    <w:qFormat/>
    <w:rsid w:val="002552F5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2552F5"/>
    <w:rPr>
      <w:rFonts w:ascii="Times New Roman" w:eastAsia="Times New Roman" w:hAnsi="Times New Roman" w:cs="Times New Roman"/>
      <w:b/>
      <w:sz w:val="48"/>
      <w:szCs w:val="20"/>
    </w:rPr>
  </w:style>
  <w:style w:type="paragraph" w:customStyle="1" w:styleId="a3">
    <w:name w:val="Норный"/>
    <w:basedOn w:val="a"/>
    <w:uiPriority w:val="99"/>
    <w:rsid w:val="002552F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Normal">
    <w:name w:val="ConsPlusNormal"/>
    <w:rsid w:val="002552F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55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52F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177855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177855"/>
    <w:rPr>
      <w:rFonts w:ascii="Calibri" w:eastAsia="Times New Roman" w:hAnsi="Calibri" w:cs="Times New Roman"/>
      <w:sz w:val="24"/>
      <w:szCs w:val="24"/>
    </w:rPr>
  </w:style>
  <w:style w:type="paragraph" w:styleId="a8">
    <w:name w:val="No Spacing"/>
    <w:uiPriority w:val="99"/>
    <w:qFormat/>
    <w:rsid w:val="006A24F1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styleId="a9">
    <w:name w:val="List Paragraph"/>
    <w:basedOn w:val="a"/>
    <w:uiPriority w:val="34"/>
    <w:qFormat/>
    <w:rsid w:val="00C469CB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BF56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Body Text Indent"/>
    <w:basedOn w:val="a"/>
    <w:link w:val="ab"/>
    <w:uiPriority w:val="99"/>
    <w:rsid w:val="00E27178"/>
    <w:pPr>
      <w:suppressAutoHyphens/>
      <w:spacing w:after="0" w:line="240" w:lineRule="auto"/>
      <w:ind w:firstLine="705"/>
      <w:jc w:val="both"/>
    </w:pPr>
    <w:rPr>
      <w:rFonts w:ascii="Calibri" w:eastAsia="Times New Roman" w:hAnsi="Calibri" w:cs="Times New Roman"/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uiPriority w:val="99"/>
    <w:rsid w:val="00E27178"/>
    <w:rPr>
      <w:rFonts w:ascii="Calibri" w:eastAsia="Times New Roman" w:hAnsi="Calibri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AA109-D2BC-4283-B006-9E20636D5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16</Pages>
  <Words>6005</Words>
  <Characters>34231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Sidorova</cp:lastModifiedBy>
  <cp:revision>35</cp:revision>
  <cp:lastPrinted>2020-09-07T07:24:00Z</cp:lastPrinted>
  <dcterms:created xsi:type="dcterms:W3CDTF">2020-09-07T06:21:00Z</dcterms:created>
  <dcterms:modified xsi:type="dcterms:W3CDTF">2021-06-10T08:21:00Z</dcterms:modified>
</cp:coreProperties>
</file>