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49F" w:rsidRDefault="00E176F9" w:rsidP="00AC6BB7">
      <w:pPr>
        <w:pStyle w:val="af0"/>
      </w:pPr>
      <w:r>
        <w:rPr>
          <w:rFonts w:ascii="Times New Roman" w:hAnsi="Times New Roman"/>
          <w:b/>
          <w:bCs/>
          <w:i w:val="0"/>
          <w:iCs w:val="0"/>
          <w:szCs w:val="28"/>
        </w:rPr>
        <w:t>А</w:t>
      </w:r>
      <w:r w:rsidR="00121560">
        <w:rPr>
          <w:rFonts w:ascii="Times New Roman" w:hAnsi="Times New Roman"/>
          <w:b/>
          <w:bCs/>
          <w:i w:val="0"/>
          <w:iCs w:val="0"/>
          <w:szCs w:val="28"/>
        </w:rPr>
        <w:t>д</w:t>
      </w:r>
      <w:r>
        <w:rPr>
          <w:rFonts w:ascii="Times New Roman" w:hAnsi="Times New Roman"/>
          <w:b/>
          <w:bCs/>
          <w:i w:val="0"/>
          <w:iCs w:val="0"/>
          <w:szCs w:val="28"/>
        </w:rPr>
        <w:t xml:space="preserve">министрация </w:t>
      </w:r>
      <w:proofErr w:type="spellStart"/>
      <w:r>
        <w:rPr>
          <w:rFonts w:ascii="Times New Roman" w:hAnsi="Times New Roman"/>
          <w:b/>
          <w:bCs/>
          <w:i w:val="0"/>
          <w:iCs w:val="0"/>
          <w:szCs w:val="28"/>
        </w:rPr>
        <w:t>Ковернинского</w:t>
      </w:r>
      <w:proofErr w:type="spellEnd"/>
      <w:r>
        <w:rPr>
          <w:rFonts w:ascii="Times New Roman" w:hAnsi="Times New Roman"/>
          <w:b/>
          <w:bCs/>
          <w:i w:val="0"/>
          <w:iCs w:val="0"/>
          <w:szCs w:val="28"/>
        </w:rPr>
        <w:t xml:space="preserve"> муниципального района</w:t>
      </w:r>
    </w:p>
    <w:p w:rsidR="003B249F" w:rsidRDefault="00E176F9" w:rsidP="00AC6BB7">
      <w:pPr>
        <w:pStyle w:val="af0"/>
      </w:pPr>
      <w:r>
        <w:rPr>
          <w:rFonts w:ascii="Times New Roman" w:hAnsi="Times New Roman"/>
          <w:b/>
          <w:bCs/>
          <w:i w:val="0"/>
          <w:iCs w:val="0"/>
          <w:szCs w:val="28"/>
        </w:rPr>
        <w:t>Нижегородской области</w:t>
      </w: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E176F9">
      <w:pPr>
        <w:pStyle w:val="af0"/>
      </w:pPr>
      <w:r>
        <w:rPr>
          <w:rFonts w:ascii="Times New Roman" w:hAnsi="Times New Roman"/>
          <w:b/>
          <w:bCs/>
          <w:i w:val="0"/>
          <w:iCs w:val="0"/>
          <w:sz w:val="44"/>
          <w:szCs w:val="44"/>
        </w:rPr>
        <w:t xml:space="preserve">ОТЧЕТ </w:t>
      </w:r>
    </w:p>
    <w:p w:rsidR="003B249F" w:rsidRDefault="00E176F9">
      <w:pPr>
        <w:pStyle w:val="a0"/>
        <w:jc w:val="center"/>
      </w:pPr>
      <w:r>
        <w:rPr>
          <w:rFonts w:ascii="Times New Roman" w:hAnsi="Times New Roman"/>
          <w:b/>
          <w:bCs/>
          <w:sz w:val="44"/>
          <w:szCs w:val="44"/>
        </w:rPr>
        <w:t>о работе отдела культуры и кино</w:t>
      </w:r>
    </w:p>
    <w:p w:rsidR="003B249F" w:rsidRDefault="00E176F9">
      <w:pPr>
        <w:pStyle w:val="a0"/>
        <w:jc w:val="center"/>
      </w:pPr>
      <w:r>
        <w:rPr>
          <w:rFonts w:ascii="Times New Roman" w:hAnsi="Times New Roman"/>
          <w:b/>
          <w:bCs/>
          <w:sz w:val="44"/>
          <w:szCs w:val="44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44"/>
          <w:szCs w:val="44"/>
        </w:rPr>
        <w:t>Ковернинского</w:t>
      </w:r>
      <w:proofErr w:type="spellEnd"/>
      <w:r>
        <w:rPr>
          <w:rFonts w:ascii="Times New Roman" w:hAnsi="Times New Roman"/>
          <w:b/>
          <w:bCs/>
          <w:sz w:val="44"/>
          <w:szCs w:val="44"/>
        </w:rPr>
        <w:t xml:space="preserve"> муниципального района</w:t>
      </w:r>
    </w:p>
    <w:p w:rsidR="003B249F" w:rsidRDefault="00152B14">
      <w:pPr>
        <w:pStyle w:val="a0"/>
        <w:jc w:val="center"/>
      </w:pPr>
      <w:r>
        <w:rPr>
          <w:rFonts w:ascii="Times New Roman" w:hAnsi="Times New Roman"/>
          <w:b/>
          <w:sz w:val="44"/>
          <w:szCs w:val="44"/>
        </w:rPr>
        <w:t>за  201</w:t>
      </w:r>
      <w:r w:rsidR="00EF6762">
        <w:rPr>
          <w:rFonts w:ascii="Times New Roman" w:hAnsi="Times New Roman"/>
          <w:b/>
          <w:sz w:val="44"/>
          <w:szCs w:val="44"/>
        </w:rPr>
        <w:t>9</w:t>
      </w:r>
      <w:r w:rsidR="006F398B">
        <w:rPr>
          <w:rFonts w:ascii="Times New Roman" w:hAnsi="Times New Roman"/>
          <w:b/>
          <w:sz w:val="44"/>
          <w:szCs w:val="44"/>
        </w:rPr>
        <w:t xml:space="preserve"> </w:t>
      </w:r>
      <w:r w:rsidR="00E176F9">
        <w:rPr>
          <w:rFonts w:ascii="Times New Roman" w:hAnsi="Times New Roman"/>
          <w:b/>
          <w:sz w:val="44"/>
          <w:szCs w:val="44"/>
        </w:rPr>
        <w:t>год</w:t>
      </w:r>
    </w:p>
    <w:p w:rsidR="003B249F" w:rsidRDefault="003B249F">
      <w:pPr>
        <w:pStyle w:val="a0"/>
        <w:jc w:val="center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AC6BB7" w:rsidRDefault="00AC6BB7" w:rsidP="005343EA">
      <w:pPr>
        <w:pStyle w:val="a0"/>
        <w:ind w:left="284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7E5B01" w:rsidRDefault="00E176F9" w:rsidP="00040C76">
      <w:pPr>
        <w:pStyle w:val="a0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tbl>
      <w:tblPr>
        <w:tblStyle w:val="afb"/>
        <w:tblW w:w="11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8079"/>
        <w:gridCol w:w="1101"/>
        <w:gridCol w:w="993"/>
      </w:tblGrid>
      <w:tr w:rsidR="00040C76" w:rsidTr="00C9555A">
        <w:trPr>
          <w:gridAfter w:val="2"/>
          <w:wAfter w:w="2094" w:type="dxa"/>
        </w:trPr>
        <w:tc>
          <w:tcPr>
            <w:tcW w:w="9180" w:type="dxa"/>
            <w:gridSpan w:val="2"/>
          </w:tcPr>
          <w:p w:rsidR="00040C76" w:rsidRPr="00A52EA8" w:rsidRDefault="00040C76" w:rsidP="00A52EA8">
            <w:pPr>
              <w:ind w:right="-13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0C76">
              <w:rPr>
                <w:rFonts w:ascii="Times New Roman" w:hAnsi="Times New Roman"/>
                <w:sz w:val="28"/>
                <w:szCs w:val="28"/>
              </w:rPr>
              <w:t xml:space="preserve">Общие сведения об органе управления культурой </w:t>
            </w:r>
            <w:r w:rsidR="00C9555A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A52EA8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  <w:r w:rsidR="00C9555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40C76" w:rsidTr="00C9555A">
        <w:trPr>
          <w:gridAfter w:val="2"/>
          <w:wAfter w:w="2094" w:type="dxa"/>
          <w:trHeight w:val="3504"/>
        </w:trPr>
        <w:tc>
          <w:tcPr>
            <w:tcW w:w="9180" w:type="dxa"/>
            <w:gridSpan w:val="2"/>
          </w:tcPr>
          <w:p w:rsidR="00040C76" w:rsidRPr="00040C76" w:rsidRDefault="00040C76" w:rsidP="00040C7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0C76">
              <w:rPr>
                <w:rFonts w:ascii="Times New Roman" w:hAnsi="Times New Roman"/>
                <w:sz w:val="28"/>
                <w:szCs w:val="28"/>
              </w:rPr>
              <w:t>Работа учреждений культуры по теме «Год театра»</w:t>
            </w:r>
            <w:r w:rsidR="00A52EA8">
              <w:rPr>
                <w:rFonts w:ascii="Times New Roman" w:hAnsi="Times New Roman"/>
                <w:sz w:val="28"/>
                <w:szCs w:val="28"/>
              </w:rPr>
              <w:t xml:space="preserve">                                      4</w:t>
            </w:r>
          </w:p>
          <w:p w:rsidR="00040C76" w:rsidRPr="00160220" w:rsidRDefault="00040C76" w:rsidP="001602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40C76" w:rsidRDefault="00040C76" w:rsidP="00160220">
            <w:pPr>
              <w:pStyle w:val="af1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_DdeLink__2873_32314189"/>
            <w:r>
              <w:rPr>
                <w:rFonts w:ascii="Times New Roman" w:hAnsi="Times New Roman"/>
                <w:sz w:val="28"/>
                <w:szCs w:val="28"/>
              </w:rPr>
              <w:t>Взаимодействие с социально-ориентированными некоммерческими организациями</w:t>
            </w:r>
            <w:r w:rsidR="00A52EA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</w:t>
            </w:r>
            <w:r w:rsidR="00471B4A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040C76" w:rsidRDefault="00040C76" w:rsidP="00160220">
            <w:pPr>
              <w:pStyle w:val="af1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40C76" w:rsidRPr="00040C76" w:rsidRDefault="00040C76" w:rsidP="00160220">
            <w:pPr>
              <w:pStyle w:val="af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C76">
              <w:rPr>
                <w:rFonts w:ascii="Times New Roman" w:hAnsi="Times New Roman" w:cs="Times New Roman"/>
                <w:sz w:val="28"/>
                <w:szCs w:val="28"/>
              </w:rPr>
              <w:t>Организация волонтерского движения</w:t>
            </w:r>
            <w:r w:rsidR="00A52EA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7</w:t>
            </w:r>
          </w:p>
          <w:p w:rsidR="00040C76" w:rsidRPr="00040C76" w:rsidRDefault="00040C76" w:rsidP="00160220">
            <w:pPr>
              <w:pStyle w:val="af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76" w:rsidRPr="00040C76" w:rsidRDefault="00040C76" w:rsidP="00040C76">
            <w:pPr>
              <w:pStyle w:val="af4"/>
              <w:jc w:val="both"/>
              <w:rPr>
                <w:sz w:val="28"/>
                <w:szCs w:val="28"/>
              </w:rPr>
            </w:pPr>
            <w:r w:rsidRPr="00040C76">
              <w:rPr>
                <w:sz w:val="28"/>
                <w:szCs w:val="28"/>
              </w:rPr>
              <w:t>По</w:t>
            </w:r>
            <w:r w:rsidR="00A52EA8">
              <w:rPr>
                <w:sz w:val="28"/>
                <w:szCs w:val="28"/>
              </w:rPr>
              <w:t>дготовка к знаменательным датам</w:t>
            </w:r>
            <w:r w:rsidRPr="00040C76">
              <w:rPr>
                <w:sz w:val="28"/>
                <w:szCs w:val="28"/>
              </w:rPr>
              <w:t xml:space="preserve"> </w:t>
            </w:r>
            <w:r w:rsidR="00A52EA8">
              <w:rPr>
                <w:sz w:val="28"/>
                <w:szCs w:val="28"/>
              </w:rPr>
              <w:t xml:space="preserve">                                                             8</w:t>
            </w:r>
          </w:p>
          <w:p w:rsidR="00040C76" w:rsidRPr="00040C76" w:rsidRDefault="00040C76" w:rsidP="00160220">
            <w:pPr>
              <w:pStyle w:val="af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76" w:rsidRDefault="00040C76" w:rsidP="00160220">
            <w:pPr>
              <w:pStyle w:val="af1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 культуры</w:t>
            </w:r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по профилактике наркомании и пропаганде здорового образа жизни</w:t>
            </w:r>
            <w:r w:rsidR="00A52EA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12</w:t>
            </w:r>
          </w:p>
          <w:p w:rsidR="00040C76" w:rsidRDefault="00040C76" w:rsidP="001332E4">
            <w:pPr>
              <w:pStyle w:val="af1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40C76" w:rsidRDefault="00040C76" w:rsidP="001602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 культуры по патриотическому воспитанию, работе с молодежью</w:t>
            </w:r>
            <w:r w:rsidR="00A52EA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14</w:t>
            </w:r>
          </w:p>
          <w:p w:rsidR="00040C76" w:rsidRDefault="00040C76" w:rsidP="001602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40C76" w:rsidRDefault="00040C76" w:rsidP="00AC5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Pr="00160220">
              <w:rPr>
                <w:rFonts w:ascii="Times New Roman" w:hAnsi="Times New Roman" w:cs="Times New Roman"/>
                <w:sz w:val="28"/>
                <w:szCs w:val="28"/>
              </w:rPr>
              <w:t xml:space="preserve">бота по сохранению и поддержке народного художественного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творчества.</w:t>
            </w:r>
            <w:r w:rsidR="00A52EA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</w:t>
            </w:r>
            <w:r w:rsidR="00471B4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040C76" w:rsidRDefault="00040C76" w:rsidP="00AC5D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76" w:rsidRDefault="00040C76" w:rsidP="00AC5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национальных культур</w:t>
            </w:r>
            <w:r w:rsidR="00471B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19</w:t>
            </w:r>
          </w:p>
          <w:p w:rsidR="00040C76" w:rsidRDefault="00040C76" w:rsidP="00AC5DC4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76" w:rsidRDefault="00040C76" w:rsidP="003C66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Наиболее интересные и важные районные мероприятия 2019 года и планируемые наиболее важные мероприятия 2020 года</w:t>
            </w:r>
            <w:r w:rsidR="00471B4A">
              <w:rPr>
                <w:rFonts w:ascii="Times New Roman" w:hAnsi="Times New Roman"/>
                <w:sz w:val="28"/>
                <w:szCs w:val="28"/>
              </w:rPr>
              <w:t xml:space="preserve">                             19</w:t>
            </w:r>
          </w:p>
          <w:p w:rsidR="00040C76" w:rsidRPr="00DA435B" w:rsidRDefault="00040C76" w:rsidP="00160220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</w:p>
          <w:p w:rsidR="00040C76" w:rsidRPr="00160220" w:rsidRDefault="00040C76" w:rsidP="00160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76" w:rsidRDefault="00040C76" w:rsidP="001332E4">
            <w:pPr>
              <w:pStyle w:val="af1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40C76" w:rsidRDefault="00040C76" w:rsidP="001332E4">
            <w:pPr>
              <w:pStyle w:val="af1"/>
              <w:ind w:left="284"/>
              <w:jc w:val="both"/>
            </w:pPr>
          </w:p>
        </w:tc>
      </w:tr>
      <w:tr w:rsidR="007E579F" w:rsidTr="00C9555A">
        <w:tc>
          <w:tcPr>
            <w:tcW w:w="1101" w:type="dxa"/>
          </w:tcPr>
          <w:p w:rsidR="007E579F" w:rsidRDefault="007E579F" w:rsidP="001332E4">
            <w:pPr>
              <w:pStyle w:val="a0"/>
              <w:ind w:left="284"/>
            </w:pPr>
            <w:r w:rsidRPr="0012156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80" w:type="dxa"/>
            <w:gridSpan w:val="2"/>
          </w:tcPr>
          <w:p w:rsidR="007E579F" w:rsidRDefault="007E579F" w:rsidP="00160220">
            <w:pPr>
              <w:jc w:val="both"/>
            </w:pPr>
          </w:p>
        </w:tc>
        <w:tc>
          <w:tcPr>
            <w:tcW w:w="993" w:type="dxa"/>
          </w:tcPr>
          <w:p w:rsidR="00DA435B" w:rsidRPr="003C333F" w:rsidRDefault="00DA435B" w:rsidP="001332E4">
            <w:pPr>
              <w:pStyle w:val="a0"/>
              <w:ind w:left="284" w:right="-24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35B" w:rsidRDefault="00DA435B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A435B" w:rsidRPr="00AC7399" w:rsidRDefault="00DA435B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A435B" w:rsidTr="00C9555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DA435B" w:rsidRDefault="00DA435B" w:rsidP="00160220">
            <w:pPr>
              <w:ind w:left="284"/>
            </w:pPr>
          </w:p>
        </w:tc>
        <w:tc>
          <w:tcPr>
            <w:tcW w:w="993" w:type="dxa"/>
          </w:tcPr>
          <w:p w:rsidR="00DA435B" w:rsidRDefault="00DA435B" w:rsidP="003C333F">
            <w:pPr>
              <w:pStyle w:val="a0"/>
              <w:ind w:left="284" w:right="-24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A435B" w:rsidTr="00C9555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</w:pPr>
          </w:p>
        </w:tc>
        <w:tc>
          <w:tcPr>
            <w:tcW w:w="9180" w:type="dxa"/>
            <w:gridSpan w:val="2"/>
          </w:tcPr>
          <w:p w:rsidR="00DA435B" w:rsidRDefault="00DA435B" w:rsidP="00160220">
            <w:pPr>
              <w:ind w:left="284"/>
            </w:pPr>
          </w:p>
        </w:tc>
        <w:tc>
          <w:tcPr>
            <w:tcW w:w="993" w:type="dxa"/>
          </w:tcPr>
          <w:p w:rsidR="00DA435B" w:rsidRPr="003C333F" w:rsidRDefault="00DA435B" w:rsidP="003C333F">
            <w:pPr>
              <w:pStyle w:val="a0"/>
              <w:ind w:right="-2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35B" w:rsidTr="00C9555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DA435B" w:rsidRDefault="00DA435B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DA435B" w:rsidRPr="007E5B01" w:rsidRDefault="00DA435B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35B" w:rsidTr="00C9555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DA435B" w:rsidRPr="007E5B01" w:rsidRDefault="00DA435B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DA435B" w:rsidRPr="007E5B01" w:rsidRDefault="00DA435B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35B" w:rsidTr="00C9555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DA435B" w:rsidRPr="007E5B01" w:rsidRDefault="00DA435B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DA435B" w:rsidRPr="007E5B01" w:rsidRDefault="00DA435B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1560" w:rsidRDefault="00121560" w:rsidP="001332E4">
      <w:pPr>
        <w:pStyle w:val="a0"/>
        <w:ind w:left="284"/>
        <w:jc w:val="center"/>
      </w:pPr>
    </w:p>
    <w:p w:rsidR="001332E4" w:rsidRDefault="001332E4" w:rsidP="001332E4">
      <w:pPr>
        <w:pStyle w:val="a0"/>
        <w:contextualSpacing/>
        <w:jc w:val="both"/>
      </w:pPr>
    </w:p>
    <w:p w:rsidR="00040C76" w:rsidRDefault="00040C76" w:rsidP="001332E4">
      <w:pPr>
        <w:pStyle w:val="a0"/>
        <w:contextualSpacing/>
        <w:jc w:val="both"/>
      </w:pPr>
    </w:p>
    <w:p w:rsidR="00040C76" w:rsidRDefault="00040C76" w:rsidP="001332E4">
      <w:pPr>
        <w:pStyle w:val="a0"/>
        <w:contextualSpacing/>
        <w:jc w:val="both"/>
      </w:pPr>
    </w:p>
    <w:p w:rsidR="00040C76" w:rsidRDefault="00040C76" w:rsidP="001332E4">
      <w:pPr>
        <w:pStyle w:val="a0"/>
        <w:contextualSpacing/>
        <w:jc w:val="both"/>
      </w:pPr>
    </w:p>
    <w:p w:rsidR="00040C76" w:rsidRDefault="00040C76" w:rsidP="001332E4">
      <w:pPr>
        <w:pStyle w:val="a0"/>
        <w:contextualSpacing/>
        <w:jc w:val="both"/>
      </w:pPr>
    </w:p>
    <w:p w:rsidR="00593059" w:rsidRDefault="00593059" w:rsidP="00E71EE1">
      <w:pPr>
        <w:pStyle w:val="af4"/>
        <w:spacing w:line="100" w:lineRule="atLeast"/>
        <w:ind w:left="284" w:firstLine="709"/>
        <w:contextualSpacing/>
        <w:rPr>
          <w:b/>
          <w:bCs/>
          <w:sz w:val="28"/>
          <w:szCs w:val="28"/>
        </w:rPr>
      </w:pPr>
    </w:p>
    <w:p w:rsidR="00121560" w:rsidRPr="00B72542" w:rsidRDefault="00E176F9" w:rsidP="00B72542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_DdeLink__2956_1008191717"/>
      <w:r w:rsidRPr="00B72542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 об органе управления культурой</w:t>
      </w:r>
      <w:bookmarkEnd w:id="1"/>
      <w:r w:rsidRPr="00B72542">
        <w:rPr>
          <w:rFonts w:ascii="Times New Roman" w:hAnsi="Times New Roman" w:cs="Times New Roman"/>
          <w:b/>
          <w:sz w:val="28"/>
          <w:szCs w:val="28"/>
        </w:rPr>
        <w:t>.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Отдел культуры и кино Администрации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является структурным подразделением Администрации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осуществляющим управление в области культуры и кино. </w:t>
      </w:r>
      <w:r w:rsidR="00EC4465" w:rsidRPr="00B72542">
        <w:rPr>
          <w:rFonts w:ascii="Times New Roman" w:hAnsi="Times New Roman" w:cs="Times New Roman"/>
          <w:sz w:val="28"/>
          <w:szCs w:val="28"/>
        </w:rPr>
        <w:t xml:space="preserve">Сфера культуры является важным гуманитарным ресурсом социально-экономического развития </w:t>
      </w:r>
      <w:proofErr w:type="spellStart"/>
      <w:r w:rsidR="00EC4465"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EC4465"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Отдел культуры и кино имеет статус юридического лица.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Адрес: Нижегородская область,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7758ED" w:rsidRPr="00B7254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758ED" w:rsidRPr="00B72542">
        <w:rPr>
          <w:rFonts w:ascii="Times New Roman" w:hAnsi="Times New Roman" w:cs="Times New Roman"/>
          <w:sz w:val="28"/>
          <w:szCs w:val="28"/>
        </w:rPr>
        <w:t>овернино</w:t>
      </w:r>
      <w:proofErr w:type="spellEnd"/>
      <w:r w:rsidR="007758ED"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58ED" w:rsidRPr="00B72542">
        <w:rPr>
          <w:rFonts w:ascii="Times New Roman" w:hAnsi="Times New Roman" w:cs="Times New Roman"/>
          <w:sz w:val="28"/>
          <w:szCs w:val="28"/>
        </w:rPr>
        <w:t>ул.Карла</w:t>
      </w:r>
      <w:proofErr w:type="spellEnd"/>
      <w:r w:rsidR="007758ED" w:rsidRPr="00B72542">
        <w:rPr>
          <w:rFonts w:ascii="Times New Roman" w:hAnsi="Times New Roman" w:cs="Times New Roman"/>
          <w:sz w:val="28"/>
          <w:szCs w:val="28"/>
        </w:rPr>
        <w:t xml:space="preserve"> Маркса, д.26</w:t>
      </w:r>
      <w:r w:rsidRPr="00B72542">
        <w:rPr>
          <w:rFonts w:ascii="Times New Roman" w:hAnsi="Times New Roman" w:cs="Times New Roman"/>
          <w:sz w:val="28"/>
          <w:szCs w:val="28"/>
        </w:rPr>
        <w:t>: телефон: 8 (83157) 2-12-91; факс 8 (83157) 2-23-71; e-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: kultura@adm.kvr.nnov.ru  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структуру Отдела входят: заведующая отделом</w:t>
      </w:r>
      <w:r w:rsidR="002E5CDE" w:rsidRPr="00B72542">
        <w:rPr>
          <w:rFonts w:ascii="Times New Roman" w:hAnsi="Times New Roman" w:cs="Times New Roman"/>
          <w:sz w:val="28"/>
          <w:szCs w:val="28"/>
        </w:rPr>
        <w:t xml:space="preserve"> (должность муниципальной службы)</w:t>
      </w:r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r w:rsidR="002E5CDE" w:rsidRPr="00B72542">
        <w:rPr>
          <w:rFonts w:ascii="Times New Roman" w:hAnsi="Times New Roman" w:cs="Times New Roman"/>
          <w:sz w:val="28"/>
          <w:szCs w:val="28"/>
        </w:rPr>
        <w:t xml:space="preserve">секретарь руководителя </w:t>
      </w:r>
      <w:r w:rsidRPr="00B72542">
        <w:rPr>
          <w:rFonts w:ascii="Times New Roman" w:hAnsi="Times New Roman" w:cs="Times New Roman"/>
          <w:sz w:val="28"/>
          <w:szCs w:val="28"/>
        </w:rPr>
        <w:t xml:space="preserve">и централизованная бухгалтерия (штатная численность 6 человек). 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К подведомственным учреждениям относятся:</w:t>
      </w:r>
    </w:p>
    <w:p w:rsidR="003B249F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</w:t>
      </w:r>
      <w:r w:rsidR="00CE20BA" w:rsidRPr="00B72542">
        <w:rPr>
          <w:rFonts w:ascii="Times New Roman" w:hAnsi="Times New Roman" w:cs="Times New Roman"/>
          <w:sz w:val="28"/>
          <w:szCs w:val="28"/>
        </w:rPr>
        <w:t>Муниципальное</w:t>
      </w:r>
      <w:r w:rsidR="00E176F9" w:rsidRPr="00B72542">
        <w:rPr>
          <w:rFonts w:ascii="Times New Roman" w:hAnsi="Times New Roman" w:cs="Times New Roman"/>
          <w:sz w:val="28"/>
          <w:szCs w:val="28"/>
        </w:rPr>
        <w:t xml:space="preserve"> учреждение культуры музейно-выставочный центр «Отчина»;</w:t>
      </w:r>
    </w:p>
    <w:p w:rsidR="003B249F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</w:t>
      </w:r>
      <w:r w:rsidR="00CE20BA" w:rsidRPr="00B72542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176F9" w:rsidRPr="00B72542">
        <w:rPr>
          <w:rFonts w:ascii="Times New Roman" w:hAnsi="Times New Roman" w:cs="Times New Roman"/>
          <w:sz w:val="28"/>
          <w:szCs w:val="28"/>
        </w:rPr>
        <w:t>учреждение культуры «</w:t>
      </w:r>
      <w:proofErr w:type="spellStart"/>
      <w:r w:rsidR="00E176F9" w:rsidRPr="00B72542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="00E176F9" w:rsidRPr="00B72542">
        <w:rPr>
          <w:rFonts w:ascii="Times New Roman" w:hAnsi="Times New Roman" w:cs="Times New Roman"/>
          <w:sz w:val="28"/>
          <w:szCs w:val="28"/>
        </w:rPr>
        <w:t xml:space="preserve"> централизованная клубная система»;</w:t>
      </w:r>
    </w:p>
    <w:p w:rsidR="003B249F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</w:t>
      </w:r>
      <w:r w:rsidR="00CE20BA" w:rsidRPr="00B72542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176F9" w:rsidRPr="00B72542">
        <w:rPr>
          <w:rFonts w:ascii="Times New Roman" w:hAnsi="Times New Roman" w:cs="Times New Roman"/>
          <w:sz w:val="28"/>
          <w:szCs w:val="28"/>
        </w:rPr>
        <w:t>учреждение культуры «</w:t>
      </w:r>
      <w:proofErr w:type="spellStart"/>
      <w:r w:rsidR="00E176F9" w:rsidRPr="00B72542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="00E176F9" w:rsidRPr="00B72542">
        <w:rPr>
          <w:rFonts w:ascii="Times New Roman" w:hAnsi="Times New Roman" w:cs="Times New Roman"/>
          <w:sz w:val="28"/>
          <w:szCs w:val="28"/>
        </w:rPr>
        <w:t xml:space="preserve"> централизованная библиотечная система»;</w:t>
      </w:r>
    </w:p>
    <w:p w:rsidR="003B249F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</w:t>
      </w:r>
      <w:r w:rsidR="00E176F9" w:rsidRPr="00B72542"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 д</w:t>
      </w:r>
      <w:r w:rsidR="00CE20BA" w:rsidRPr="00B72542">
        <w:rPr>
          <w:rFonts w:ascii="Times New Roman" w:hAnsi="Times New Roman" w:cs="Times New Roman"/>
          <w:sz w:val="28"/>
          <w:szCs w:val="28"/>
        </w:rPr>
        <w:t>ополнительного образования</w:t>
      </w:r>
      <w:r w:rsidR="00E176F9" w:rsidRPr="00B72542">
        <w:rPr>
          <w:rFonts w:ascii="Times New Roman" w:hAnsi="Times New Roman" w:cs="Times New Roman"/>
          <w:sz w:val="28"/>
          <w:szCs w:val="28"/>
        </w:rPr>
        <w:t xml:space="preserve"> «Детская художественная школа»;</w:t>
      </w:r>
    </w:p>
    <w:p w:rsidR="003B249F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</w:t>
      </w:r>
      <w:r w:rsidR="00E176F9" w:rsidRPr="00B72542"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 д</w:t>
      </w:r>
      <w:r w:rsidR="00CE20BA" w:rsidRPr="00B72542">
        <w:rPr>
          <w:rFonts w:ascii="Times New Roman" w:hAnsi="Times New Roman" w:cs="Times New Roman"/>
          <w:sz w:val="28"/>
          <w:szCs w:val="28"/>
        </w:rPr>
        <w:t>ополнительного образования</w:t>
      </w:r>
      <w:r w:rsidR="00E176F9" w:rsidRPr="00B72542">
        <w:rPr>
          <w:rFonts w:ascii="Times New Roman" w:hAnsi="Times New Roman" w:cs="Times New Roman"/>
          <w:sz w:val="28"/>
          <w:szCs w:val="28"/>
        </w:rPr>
        <w:t xml:space="preserve"> «Детская музыкальная школа».</w:t>
      </w:r>
    </w:p>
    <w:p w:rsidR="002E5CDE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Основными направлениями деятельности Отдела культуры и кино являются:  </w:t>
      </w:r>
    </w:p>
    <w:p w:rsidR="003B249F" w:rsidRPr="00B72542" w:rsidRDefault="002E5CDE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организация музейного обслуживания;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организация библиотечного обслуживания населения, комплектование и обеспечение сохранности библиотечных фондов;</w:t>
      </w:r>
    </w:p>
    <w:p w:rsidR="003B249F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- создание условий для обеспечения поселений, входящих в состав  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района, услугами по организации досуга и услугами организации культуры;</w:t>
      </w:r>
    </w:p>
    <w:p w:rsidR="007B2347" w:rsidRPr="00B72542" w:rsidRDefault="00E176F9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организация предоставления дополнительного образования детям</w:t>
      </w:r>
      <w:r w:rsidR="002E5CDE" w:rsidRPr="00B72542">
        <w:rPr>
          <w:rFonts w:ascii="Times New Roman" w:hAnsi="Times New Roman" w:cs="Times New Roman"/>
          <w:sz w:val="28"/>
          <w:szCs w:val="28"/>
        </w:rPr>
        <w:t>.</w:t>
      </w:r>
    </w:p>
    <w:p w:rsidR="003D4676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4676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542">
        <w:rPr>
          <w:rFonts w:ascii="Times New Roman" w:hAnsi="Times New Roman" w:cs="Times New Roman"/>
          <w:b/>
          <w:i/>
          <w:sz w:val="28"/>
          <w:szCs w:val="28"/>
        </w:rPr>
        <w:t>Бюджетные расходы на культурное обслуживание.</w:t>
      </w:r>
    </w:p>
    <w:p w:rsidR="003D4676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Величина расходов на культуру в </w:t>
      </w:r>
      <w:r w:rsidR="000A7695" w:rsidRPr="00B72542">
        <w:rPr>
          <w:rFonts w:ascii="Times New Roman" w:hAnsi="Times New Roman" w:cs="Times New Roman"/>
          <w:sz w:val="28"/>
          <w:szCs w:val="28"/>
        </w:rPr>
        <w:t>2019 году составила 54980,7</w:t>
      </w:r>
      <w:r w:rsidRPr="00B72542">
        <w:rPr>
          <w:rFonts w:ascii="Times New Roman" w:hAnsi="Times New Roman" w:cs="Times New Roman"/>
          <w:sz w:val="28"/>
          <w:szCs w:val="28"/>
        </w:rPr>
        <w:t xml:space="preserve"> т</w:t>
      </w:r>
      <w:r w:rsidR="000A7695" w:rsidRPr="00B72542">
        <w:rPr>
          <w:rFonts w:ascii="Times New Roman" w:hAnsi="Times New Roman" w:cs="Times New Roman"/>
          <w:sz w:val="28"/>
          <w:szCs w:val="28"/>
        </w:rPr>
        <w:t>ысячи рублей, что составляет 6,5</w:t>
      </w:r>
      <w:r w:rsidRPr="00B72542">
        <w:rPr>
          <w:rFonts w:ascii="Times New Roman" w:hAnsi="Times New Roman" w:cs="Times New Roman"/>
          <w:sz w:val="28"/>
          <w:szCs w:val="28"/>
        </w:rPr>
        <w:t xml:space="preserve"> % от общего бюджета района. В сравнении с прошлым годом фи</w:t>
      </w:r>
      <w:r w:rsidR="000A7695" w:rsidRPr="00B72542">
        <w:rPr>
          <w:rFonts w:ascii="Times New Roman" w:hAnsi="Times New Roman" w:cs="Times New Roman"/>
          <w:sz w:val="28"/>
          <w:szCs w:val="28"/>
        </w:rPr>
        <w:t>нансирование увеличилось на 5013</w:t>
      </w:r>
      <w:r w:rsidRPr="00B72542">
        <w:rPr>
          <w:rFonts w:ascii="Times New Roman" w:hAnsi="Times New Roman" w:cs="Times New Roman"/>
          <w:sz w:val="28"/>
          <w:szCs w:val="28"/>
        </w:rPr>
        <w:t>,8 тысяч рублей.</w:t>
      </w:r>
    </w:p>
    <w:p w:rsidR="003D4676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F37" w:rsidRPr="00B72542" w:rsidRDefault="00D55F37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165" w:rsidRPr="00B72542" w:rsidRDefault="0005316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6BB7" w:rsidRDefault="00AC6BB7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542" w:rsidRDefault="00B72542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542" w:rsidRPr="00B72542" w:rsidRDefault="00B72542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504" w:rsidRPr="00B72542" w:rsidRDefault="00F1292F" w:rsidP="00B72542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542">
        <w:rPr>
          <w:rFonts w:ascii="Times New Roman" w:hAnsi="Times New Roman" w:cs="Times New Roman"/>
          <w:b/>
          <w:sz w:val="28"/>
          <w:szCs w:val="28"/>
        </w:rPr>
        <w:lastRenderedPageBreak/>
        <w:t>Работа учреждений</w:t>
      </w:r>
      <w:r w:rsidR="002F7504" w:rsidRPr="00B72542">
        <w:rPr>
          <w:rFonts w:ascii="Times New Roman" w:hAnsi="Times New Roman" w:cs="Times New Roman"/>
          <w:b/>
          <w:sz w:val="28"/>
          <w:szCs w:val="28"/>
        </w:rPr>
        <w:t xml:space="preserve"> культуры по теме « Год театра»</w:t>
      </w:r>
    </w:p>
    <w:p w:rsidR="00053165" w:rsidRPr="00B72542" w:rsidRDefault="002F7504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>2019 год объявлен в России Годом театра</w:t>
      </w:r>
      <w:r w:rsidR="00053165" w:rsidRPr="00B72542">
        <w:rPr>
          <w:rFonts w:ascii="Times New Roman" w:hAnsi="Times New Roman" w:cs="Times New Roman"/>
          <w:sz w:val="28"/>
          <w:szCs w:val="28"/>
        </w:rPr>
        <w:t xml:space="preserve">. </w:t>
      </w:r>
      <w:r w:rsidR="00F1292F" w:rsidRPr="00B72542">
        <w:rPr>
          <w:rFonts w:ascii="Times New Roman" w:hAnsi="Times New Roman" w:cs="Times New Roman"/>
          <w:sz w:val="28"/>
          <w:szCs w:val="28"/>
        </w:rPr>
        <w:t>Загадочное и непостижимое театральное искусство – одно из древнейших и в то ж</w:t>
      </w:r>
      <w:r w:rsidR="00AC6BB7" w:rsidRPr="00B72542">
        <w:rPr>
          <w:rFonts w:ascii="Times New Roman" w:hAnsi="Times New Roman" w:cs="Times New Roman"/>
          <w:sz w:val="28"/>
          <w:szCs w:val="28"/>
        </w:rPr>
        <w:t>е время одно из самых эфемерных</w:t>
      </w:r>
      <w:r w:rsidR="00F1292F" w:rsidRPr="00B72542">
        <w:rPr>
          <w:rFonts w:ascii="Times New Roman" w:hAnsi="Times New Roman" w:cs="Times New Roman"/>
          <w:sz w:val="28"/>
          <w:szCs w:val="28"/>
        </w:rPr>
        <w:t>. Спектакль, сойдя со сцены, живет лишь в воспоминаниях современников-очевидцев. Самодеятельн</w:t>
      </w:r>
      <w:r w:rsidR="00053165" w:rsidRPr="00B72542">
        <w:rPr>
          <w:rFonts w:ascii="Times New Roman" w:hAnsi="Times New Roman" w:cs="Times New Roman"/>
          <w:sz w:val="28"/>
          <w:szCs w:val="28"/>
        </w:rPr>
        <w:t>ое театральное искусство в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Ковернинском районе в 2019 году заняло одно из значимых направлений в клубной работе. </w:t>
      </w:r>
    </w:p>
    <w:p w:rsidR="00F1292F" w:rsidRPr="00B72542" w:rsidRDefault="002F7504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В 2019 году силами художественной самодеятельности Центра досуга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. Ковернино на суд зрителей была поставлена театрализованная  постановка «Память». Это рассказ о матерях, отравляющих своих сыновей  на страшную кровопролитную войну и </w:t>
      </w:r>
      <w:r w:rsidR="00AC6BB7" w:rsidRPr="00B72542">
        <w:rPr>
          <w:rFonts w:ascii="Times New Roman" w:hAnsi="Times New Roman" w:cs="Times New Roman"/>
          <w:sz w:val="28"/>
          <w:szCs w:val="28"/>
        </w:rPr>
        <w:t>не дождавшихся их обратно. К</w:t>
      </w:r>
      <w:r w:rsidR="00F1292F" w:rsidRPr="00B72542">
        <w:rPr>
          <w:rFonts w:ascii="Times New Roman" w:hAnsi="Times New Roman" w:cs="Times New Roman"/>
          <w:sz w:val="28"/>
          <w:szCs w:val="28"/>
        </w:rPr>
        <w:t>оллектив</w:t>
      </w:r>
      <w:r w:rsidR="00AC6BB7" w:rsidRPr="00B72542">
        <w:rPr>
          <w:rFonts w:ascii="Times New Roman" w:hAnsi="Times New Roman" w:cs="Times New Roman"/>
          <w:sz w:val="28"/>
          <w:szCs w:val="28"/>
        </w:rPr>
        <w:t xml:space="preserve"> ЦД принял участие в межрайонном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фестивале дарований «Созвезд</w:t>
      </w:r>
      <w:r w:rsidR="00AC6BB7" w:rsidRPr="00B72542">
        <w:rPr>
          <w:rFonts w:ascii="Times New Roman" w:hAnsi="Times New Roman" w:cs="Times New Roman"/>
          <w:sz w:val="28"/>
          <w:szCs w:val="28"/>
        </w:rPr>
        <w:t>ие талантов», где занял второе место. С этой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 постановкой  коллективов выступал на сценичных площадках района и всегд</w:t>
      </w:r>
      <w:r w:rsidR="00AC6BB7" w:rsidRPr="00B72542">
        <w:rPr>
          <w:rFonts w:ascii="Times New Roman" w:hAnsi="Times New Roman" w:cs="Times New Roman"/>
          <w:sz w:val="28"/>
          <w:szCs w:val="28"/>
        </w:rPr>
        <w:t>а  после их  выступления зрители благодарили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артистов за совместно пережитые минуты отчаяния и надежды.</w:t>
      </w:r>
    </w:p>
    <w:p w:rsidR="00F1292F" w:rsidRPr="00B72542" w:rsidRDefault="002F7504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Театрализованный коллектив участников художественной самодеятельности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Гавриловского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сельского Дома культуры принял участие в областном фестивале «Песни</w:t>
      </w:r>
      <w:r w:rsidR="00AC6BB7" w:rsidRPr="00B72542">
        <w:rPr>
          <w:rFonts w:ascii="Times New Roman" w:hAnsi="Times New Roman" w:cs="Times New Roman"/>
          <w:sz w:val="28"/>
          <w:szCs w:val="28"/>
        </w:rPr>
        <w:t>,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опалённые войной» в г. Балахна с постановкой «Алёшенька», г</w:t>
      </w:r>
      <w:r w:rsidR="00AC6BB7" w:rsidRPr="00B72542">
        <w:rPr>
          <w:rFonts w:ascii="Times New Roman" w:hAnsi="Times New Roman" w:cs="Times New Roman"/>
          <w:sz w:val="28"/>
          <w:szCs w:val="28"/>
        </w:rPr>
        <w:t>де стали победителями фестиваля</w:t>
      </w:r>
      <w:r w:rsidR="00F1292F" w:rsidRPr="00B72542">
        <w:rPr>
          <w:rFonts w:ascii="Times New Roman" w:hAnsi="Times New Roman" w:cs="Times New Roman"/>
          <w:sz w:val="28"/>
          <w:szCs w:val="28"/>
        </w:rPr>
        <w:t>.</w:t>
      </w:r>
    </w:p>
    <w:p w:rsidR="00F1292F" w:rsidRPr="00B72542" w:rsidRDefault="003C7E9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>В клуб</w:t>
      </w:r>
      <w:r w:rsidRPr="00B72542">
        <w:rPr>
          <w:rFonts w:ascii="Times New Roman" w:hAnsi="Times New Roman" w:cs="Times New Roman"/>
          <w:sz w:val="28"/>
          <w:szCs w:val="28"/>
        </w:rPr>
        <w:t xml:space="preserve">ных учреждениях работают клубы 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по интересам, где любители театрального искусства проявляют свои таланты:  во многих </w:t>
      </w:r>
      <w:r w:rsidR="00AC6BB7" w:rsidRPr="00B72542">
        <w:rPr>
          <w:rFonts w:ascii="Times New Roman" w:hAnsi="Times New Roman" w:cs="Times New Roman"/>
          <w:sz w:val="28"/>
          <w:szCs w:val="28"/>
        </w:rPr>
        <w:t xml:space="preserve">домах культуры </w:t>
      </w:r>
      <w:r w:rsidR="00F1292F" w:rsidRPr="00B72542">
        <w:rPr>
          <w:rFonts w:ascii="Times New Roman" w:hAnsi="Times New Roman" w:cs="Times New Roman"/>
          <w:sz w:val="28"/>
          <w:szCs w:val="28"/>
        </w:rPr>
        <w:t>прошли развлекательные театрализованные программы</w:t>
      </w:r>
      <w:r w:rsidR="00AC6BB7" w:rsidRPr="00B72542">
        <w:rPr>
          <w:rFonts w:ascii="Times New Roman" w:hAnsi="Times New Roman" w:cs="Times New Roman"/>
          <w:sz w:val="28"/>
          <w:szCs w:val="28"/>
        </w:rPr>
        <w:t xml:space="preserve">: 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«Театральный сундучок» в Каменском сельском Доме культуры, «Путешествие в мир театра», «Театры мира открывают нам свои кулисы», «О театре и актёрах»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Понуровском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культуры. Во всех сельских Домах культуры театрализованные детские спектакли радовали детей на новогодних ёлках: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Шадринский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Горевский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Каменский,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Анисимовский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Белбажский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Большекрутовский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сельских </w:t>
      </w:r>
      <w:proofErr w:type="gramStart"/>
      <w:r w:rsidR="00F1292F" w:rsidRPr="00B72542">
        <w:rPr>
          <w:rFonts w:ascii="Times New Roman" w:hAnsi="Times New Roman" w:cs="Times New Roman"/>
          <w:sz w:val="28"/>
          <w:szCs w:val="28"/>
        </w:rPr>
        <w:t>Домах</w:t>
      </w:r>
      <w:proofErr w:type="gram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культуры, Центр досуга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. Ковернино, Было поставлено 12 театральных представлений. 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Гавриловском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 был поставлен спектакль «Золушка» на современный лад, где приняли участие более 30 человек участников театрального кружка.  Любое значимое событие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Гавриловском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 всегда проходит в театрализованной форме: детское представление «Фунтик и всё, всё, всё»,  театрализованной представление «Масленица», «Троица». В летний период много мероприятий с детьми было посвящено 220-летию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А.С.Пушкину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 «Пушкин – это наше всё», «</w:t>
      </w:r>
      <w:proofErr w:type="gramStart"/>
      <w:r w:rsidR="00F1292F" w:rsidRPr="00B72542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на невидимых дорожках» театрализованная развлекательная программа, «О равен каждому, н</w:t>
      </w:r>
      <w:r w:rsidR="00AC6BB7" w:rsidRPr="00B72542">
        <w:rPr>
          <w:rFonts w:ascii="Times New Roman" w:hAnsi="Times New Roman" w:cs="Times New Roman"/>
          <w:sz w:val="28"/>
          <w:szCs w:val="28"/>
        </w:rPr>
        <w:t>о он один в природе» по сказкам,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«У Лукоморья дуб зеленый» и др. Развлекательная программа «Волшебный мир кулис» проведена 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Горевском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культуры, «Путешествие  в мир театра» (сценки, отрывки из детских спектаклей);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Большекрутовском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 проведена викторина в театрализованной форме «О театре и кино», театрализованная программа «Гуси – лебеди»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Белбажском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культуры; познавательно развлекательная программа «Театр – сказочная страна»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Анисимовском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культуры, «На театральных подмостках», </w:t>
      </w:r>
      <w:r w:rsidR="00F1292F" w:rsidRPr="00B72542">
        <w:rPr>
          <w:rFonts w:ascii="Times New Roman" w:hAnsi="Times New Roman" w:cs="Times New Roman"/>
          <w:sz w:val="28"/>
          <w:szCs w:val="28"/>
        </w:rPr>
        <w:lastRenderedPageBreak/>
        <w:t>посвященная сказкам А.С. Пушкина. Многие сельские Дома культуры в своих концертных</w:t>
      </w:r>
      <w:r w:rsidR="00AC6BB7" w:rsidRPr="00B72542">
        <w:rPr>
          <w:rFonts w:ascii="Times New Roman" w:hAnsi="Times New Roman" w:cs="Times New Roman"/>
          <w:sz w:val="28"/>
          <w:szCs w:val="28"/>
        </w:rPr>
        <w:t xml:space="preserve"> программах включают в сценарии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сценки, интермедии «Жили, были дед, да бабка</w:t>
      </w:r>
      <w:r w:rsidR="00AC6BB7" w:rsidRPr="00B72542">
        <w:rPr>
          <w:rFonts w:ascii="Times New Roman" w:hAnsi="Times New Roman" w:cs="Times New Roman"/>
          <w:sz w:val="28"/>
          <w:szCs w:val="28"/>
        </w:rPr>
        <w:t>», «Русские бабки», «</w:t>
      </w:r>
      <w:proofErr w:type="spellStart"/>
      <w:r w:rsidR="00AC6BB7" w:rsidRPr="00B72542">
        <w:rPr>
          <w:rFonts w:ascii="Times New Roman" w:hAnsi="Times New Roman" w:cs="Times New Roman"/>
          <w:sz w:val="28"/>
          <w:szCs w:val="28"/>
        </w:rPr>
        <w:t>Лабутены</w:t>
      </w:r>
      <w:proofErr w:type="spellEnd"/>
      <w:r w:rsidR="00AC6BB7" w:rsidRPr="00B72542">
        <w:rPr>
          <w:rFonts w:ascii="Times New Roman" w:hAnsi="Times New Roman" w:cs="Times New Roman"/>
          <w:sz w:val="28"/>
          <w:szCs w:val="28"/>
        </w:rPr>
        <w:t>». Т</w:t>
      </w:r>
      <w:r w:rsidR="00F1292F" w:rsidRPr="00B72542">
        <w:rPr>
          <w:rFonts w:ascii="Times New Roman" w:hAnsi="Times New Roman" w:cs="Times New Roman"/>
          <w:sz w:val="28"/>
          <w:szCs w:val="28"/>
        </w:rPr>
        <w:t>еатр</w:t>
      </w:r>
      <w:r w:rsidR="00AC6BB7" w:rsidRPr="00B72542">
        <w:rPr>
          <w:rFonts w:ascii="Times New Roman" w:hAnsi="Times New Roman" w:cs="Times New Roman"/>
          <w:sz w:val="28"/>
          <w:szCs w:val="28"/>
        </w:rPr>
        <w:t>ализованные программы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 в Татьянин день  прошли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Белбажском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Каменском,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Понуровском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Анисимовском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сельских Домах культуры. Большой яркий театрализованный праздник «Камешки» прошел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Сём</w:t>
      </w:r>
      <w:r w:rsidR="00AC6BB7" w:rsidRPr="00B72542"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 w:rsidR="00AC6BB7" w:rsidRPr="00B72542">
        <w:rPr>
          <w:rFonts w:ascii="Times New Roman" w:hAnsi="Times New Roman" w:cs="Times New Roman"/>
          <w:sz w:val="28"/>
          <w:szCs w:val="28"/>
        </w:rPr>
        <w:t xml:space="preserve"> сельском Доме культуры</w:t>
      </w:r>
      <w:r w:rsidR="00F1292F" w:rsidRPr="00B72542">
        <w:rPr>
          <w:rFonts w:ascii="Times New Roman" w:hAnsi="Times New Roman" w:cs="Times New Roman"/>
          <w:sz w:val="28"/>
          <w:szCs w:val="28"/>
        </w:rPr>
        <w:t>.  Театральный кружок Центр</w:t>
      </w:r>
      <w:r w:rsidR="00AC6BB7" w:rsidRPr="00B72542">
        <w:rPr>
          <w:rFonts w:ascii="Times New Roman" w:hAnsi="Times New Roman" w:cs="Times New Roman"/>
          <w:sz w:val="28"/>
          <w:szCs w:val="28"/>
        </w:rPr>
        <w:t xml:space="preserve">а досуга </w:t>
      </w:r>
      <w:proofErr w:type="spellStart"/>
      <w:r w:rsidR="00AC6BB7" w:rsidRPr="00B72542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AC6BB7" w:rsidRPr="00B72542">
        <w:rPr>
          <w:rFonts w:ascii="Times New Roman" w:hAnsi="Times New Roman" w:cs="Times New Roman"/>
          <w:sz w:val="28"/>
          <w:szCs w:val="28"/>
        </w:rPr>
        <w:t>. Ковернино «Шанс» подготовил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много сценок на шк</w:t>
      </w:r>
      <w:r w:rsidR="00AC6BB7" w:rsidRPr="00B72542">
        <w:rPr>
          <w:rFonts w:ascii="Times New Roman" w:hAnsi="Times New Roman" w:cs="Times New Roman"/>
          <w:sz w:val="28"/>
          <w:szCs w:val="28"/>
        </w:rPr>
        <w:t>ольную тему, и успешно выступал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как на школьных</w:t>
      </w:r>
      <w:r w:rsidR="00AC6BB7" w:rsidRPr="00B72542">
        <w:rPr>
          <w:rFonts w:ascii="Times New Roman" w:hAnsi="Times New Roman" w:cs="Times New Roman"/>
          <w:sz w:val="28"/>
          <w:szCs w:val="28"/>
        </w:rPr>
        <w:t>,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клу</w:t>
      </w:r>
      <w:r w:rsidR="00AC6BB7" w:rsidRPr="00B72542">
        <w:rPr>
          <w:rFonts w:ascii="Times New Roman" w:hAnsi="Times New Roman" w:cs="Times New Roman"/>
          <w:sz w:val="28"/>
          <w:szCs w:val="28"/>
        </w:rPr>
        <w:t xml:space="preserve">бных мероприятиях, так и 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на выездных концертах. </w:t>
      </w:r>
    </w:p>
    <w:p w:rsidR="00F1292F" w:rsidRPr="00B72542" w:rsidRDefault="003C7E9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>В районе прошли большие фестивали, где в театрализованной форме проходили открытия – фестиваль зелёных щей, фестиваль танца «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перепляс», фестиваль пирогов, где само содержание и выступления команд, всё было в театрализованной форме, ярко и зрелищно. </w:t>
      </w:r>
    </w:p>
    <w:p w:rsidR="00053165" w:rsidRPr="00B72542" w:rsidRDefault="003C7E9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>В октябре наша супружеская пара культработников Шмелев Александр Сергеевич и Цветкова Ольга Михайловна, приняли участие в областном фестивале семей</w:t>
      </w:r>
      <w:r w:rsidR="00751915" w:rsidRPr="00B72542">
        <w:rPr>
          <w:rFonts w:ascii="Times New Roman" w:hAnsi="Times New Roman" w:cs="Times New Roman"/>
          <w:sz w:val="28"/>
          <w:szCs w:val="28"/>
        </w:rPr>
        <w:t xml:space="preserve"> «Театр. Любовь. Семья»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1292F" w:rsidRPr="00B72542">
        <w:rPr>
          <w:rFonts w:ascii="Times New Roman" w:hAnsi="Times New Roman" w:cs="Times New Roman"/>
          <w:sz w:val="28"/>
          <w:szCs w:val="28"/>
        </w:rPr>
        <w:t>посвященный</w:t>
      </w:r>
      <w:proofErr w:type="gram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Году театра.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 течение года в рамках Года театра в домах культуры проведено более 150 мероприятий, которые посетило более 4800 человек зрителей. </w:t>
      </w:r>
    </w:p>
    <w:p w:rsidR="00F1292F" w:rsidRPr="00B72542" w:rsidRDefault="003C7E9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</w:t>
      </w:r>
      <w:r w:rsidR="00F1292F" w:rsidRPr="00B72542">
        <w:rPr>
          <w:rFonts w:ascii="Times New Roman" w:hAnsi="Times New Roman" w:cs="Times New Roman"/>
          <w:sz w:val="28"/>
          <w:szCs w:val="28"/>
        </w:rPr>
        <w:t>Свою лепту в сохранение памяти о подлинном величии и немеркнущей славе корифеев сцены вносят</w:t>
      </w:r>
      <w:r w:rsidR="00751915" w:rsidRPr="00B72542">
        <w:rPr>
          <w:rFonts w:ascii="Times New Roman" w:hAnsi="Times New Roman" w:cs="Times New Roman"/>
          <w:sz w:val="28"/>
          <w:szCs w:val="28"/>
        </w:rPr>
        <w:t xml:space="preserve"> и библиотеки. В Год театра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мероприятия были более яркими, зрелищными, праздничными, а у читателей появился дополнительный шанс реализовать свой творческий потенциал и развить эстетические чувства. В начале года всем библиотекарям района были разосланы методические рекомендации по проведению Года театра в библиотеке, подготовленные методическим отделом ЦРБ. Очередная всероссийская акция «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>»</w:t>
      </w:r>
      <w:r w:rsidR="00751915" w:rsidRPr="00B72542">
        <w:rPr>
          <w:rFonts w:ascii="Times New Roman" w:hAnsi="Times New Roman" w:cs="Times New Roman"/>
          <w:sz w:val="28"/>
          <w:szCs w:val="28"/>
        </w:rPr>
        <w:t>,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посвящалась театральной тематике. Мероприятия были рассчитаны на различные группы читателей. В библиотеках  прошли часы искусства: «Волшебный мир кулис» (Хохломская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>., Б.-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Крутовская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.), «Великий мир театра» (ЦРБ), познавательный час «Путешествие 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ТеатрЛандию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» (ЦДБ), тематический вечер «Театральный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библиокапустник</w:t>
      </w:r>
      <w:proofErr w:type="spellEnd"/>
      <w:proofErr w:type="gramStart"/>
      <w:r w:rsidR="00F1292F" w:rsidRPr="00B72542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Анисимовская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>.).</w:t>
      </w:r>
      <w:r w:rsidR="00EB323A"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1292F" w:rsidRPr="00B72542">
        <w:rPr>
          <w:rFonts w:ascii="Times New Roman" w:hAnsi="Times New Roman" w:cs="Times New Roman"/>
          <w:sz w:val="28"/>
          <w:szCs w:val="28"/>
        </w:rPr>
        <w:t>Скоробогатовской</w:t>
      </w:r>
      <w:proofErr w:type="spellEnd"/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библиотеке проходили мероприятия, посвященные театру и книге. Популяризация театрального искусства  в библиотеках проходила через книжные выставки: «Мир театра», «Великий мир театра»,  «Озаряет душу театр», «Его величество театр», «От книги к спектаклю», «Театр открывает занавес» и др. Библиотеки выпускали печатную продукцию (буклеты, листовки): «Театральные портреты», «Лица театра», «Театральные профессии», «Интересно о театре» и др.                                                                                   </w:t>
      </w:r>
    </w:p>
    <w:p w:rsidR="00053165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 течение года в библиотеках района по данной теме было проведено более 20  массовых мероприятий (342 ч.), оформлено 15  книжных выставок. 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Под эгидой Года театра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МУК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МВЦ «Отчина» проходила Всероссийская ежегодная акция «Ночь музеев». Большим событием стала авторская выставка кукол Светланы Хусаиновой, которая была приурочена к данной тематике. Ведь куклы тесно связаны как с кукольным театром, так и с </w:t>
      </w:r>
      <w:r w:rsidRPr="00B72542">
        <w:rPr>
          <w:rFonts w:ascii="Times New Roman" w:hAnsi="Times New Roman" w:cs="Times New Roman"/>
          <w:sz w:val="28"/>
          <w:szCs w:val="28"/>
        </w:rPr>
        <w:lastRenderedPageBreak/>
        <w:t>театром вообще. Кроме экскурсий по данной выставке, в музее проводились лекции и электронные презентации об истории кукольного театра в Росс</w:t>
      </w:r>
      <w:r w:rsidR="00040C76" w:rsidRPr="00B72542">
        <w:rPr>
          <w:rFonts w:ascii="Times New Roman" w:hAnsi="Times New Roman" w:cs="Times New Roman"/>
          <w:sz w:val="28"/>
          <w:szCs w:val="28"/>
        </w:rPr>
        <w:t>ии.</w:t>
      </w:r>
    </w:p>
    <w:p w:rsidR="003C7E96" w:rsidRPr="00471B4A" w:rsidRDefault="004B232E" w:rsidP="00471B4A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B4A">
        <w:rPr>
          <w:rFonts w:ascii="Times New Roman" w:hAnsi="Times New Roman" w:cs="Times New Roman"/>
          <w:b/>
          <w:sz w:val="28"/>
          <w:szCs w:val="28"/>
        </w:rPr>
        <w:t>Работа учреждений культуры по взаимодействию</w:t>
      </w:r>
      <w:r w:rsidR="003D4676" w:rsidRPr="00471B4A">
        <w:rPr>
          <w:rFonts w:ascii="Times New Roman" w:hAnsi="Times New Roman" w:cs="Times New Roman"/>
          <w:b/>
          <w:sz w:val="28"/>
          <w:szCs w:val="28"/>
        </w:rPr>
        <w:t xml:space="preserve"> с социально-ориентированными некоммерческими организациями</w:t>
      </w:r>
    </w:p>
    <w:p w:rsidR="00F1292F" w:rsidRPr="00B72542" w:rsidRDefault="00EB323A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72542">
        <w:rPr>
          <w:rFonts w:ascii="Times New Roman" w:hAnsi="Times New Roman" w:cs="Times New Roman"/>
          <w:sz w:val="28"/>
          <w:szCs w:val="28"/>
        </w:rPr>
        <w:t>Учреждения культуры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вносят весомый вклад в общественную жизнь местного со</w:t>
      </w:r>
      <w:r w:rsidRPr="00B72542">
        <w:rPr>
          <w:rFonts w:ascii="Times New Roman" w:hAnsi="Times New Roman" w:cs="Times New Roman"/>
          <w:sz w:val="28"/>
          <w:szCs w:val="28"/>
        </w:rPr>
        <w:t>общества и в своей работе</w:t>
      </w:r>
      <w:r w:rsidR="00F1292F" w:rsidRPr="00B72542">
        <w:rPr>
          <w:rFonts w:ascii="Times New Roman" w:hAnsi="Times New Roman" w:cs="Times New Roman"/>
          <w:sz w:val="28"/>
          <w:szCs w:val="28"/>
        </w:rPr>
        <w:t xml:space="preserve"> активно сотрудничают с различными организа</w:t>
      </w:r>
      <w:r w:rsidRPr="00B72542">
        <w:rPr>
          <w:rFonts w:ascii="Times New Roman" w:hAnsi="Times New Roman" w:cs="Times New Roman"/>
          <w:sz w:val="28"/>
          <w:szCs w:val="28"/>
        </w:rPr>
        <w:t xml:space="preserve">циями (социальными партнерами).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Сотрудничество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прежде всего начинается между самими учреждениями культуры (клубные и библиотечные учреждения, музейно-выставочный центр, школы дополнительного образования), что дает большой </w:t>
      </w:r>
      <w:r w:rsidR="00F1292F" w:rsidRPr="00B72542">
        <w:rPr>
          <w:rFonts w:ascii="Times New Roman" w:hAnsi="Times New Roman" w:cs="Times New Roman"/>
          <w:sz w:val="28"/>
          <w:szCs w:val="28"/>
        </w:rPr>
        <w:t>пол</w:t>
      </w:r>
      <w:r w:rsidRPr="00B72542">
        <w:rPr>
          <w:rFonts w:ascii="Times New Roman" w:hAnsi="Times New Roman" w:cs="Times New Roman"/>
          <w:sz w:val="28"/>
          <w:szCs w:val="28"/>
        </w:rPr>
        <w:t>ожительный результат</w:t>
      </w:r>
      <w:r w:rsidR="00F1292F" w:rsidRPr="00B72542">
        <w:rPr>
          <w:rFonts w:ascii="Times New Roman" w:hAnsi="Times New Roman" w:cs="Times New Roman"/>
          <w:sz w:val="28"/>
          <w:szCs w:val="28"/>
        </w:rPr>
        <w:t>.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Библиотекари района каждый год участвуют в мероприятиях МВЦ «Отчина»: в районном конкурсе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Ковернинские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кудесники», в краеведческой конференции. Заведующая ЦДБ Исаева И.А. пишет сценарий и проводит краеведческую конференцию.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последние три года библиотеки ЦБС стали тесно сотрудничать с Городецкой епархией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Ковернинским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благочинием), участвуя в проектах, совместных мероприятиях. В течение года читателей ЦБС готовили творческие работы для молодежных епархиальных проектов:  «Александр Невский – Слава, Дух и Имя России», «Моя малая Родина». Просветительские мероприятия для пользователей библиотек - День православной книги в центральной библиотеке, совместные мероприятия по православным праздникам  с настоятелями местных храмов, проведение занятий Воскресной школы в стенах библиотеки.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 xml:space="preserve">Библиотекари ЦБС стали участниками V Епархиальных образовательных Рождественских чтениях в православной гимназии в г. Заволжье (выступление по обмену опытом по патриотической работе к юбилейному году Победы), V Епархиальных образовательных Рождественских чтениях «Великая Победа: наследие и наследники» в г.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Н.Новгород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, «Музыкальный собор Городецкой епархии» в г. Семенов, на годовом собрании Городецкой Епархии в п. Красные Баки (награждение за плодотворное сотрудничество).</w:t>
      </w:r>
      <w:proofErr w:type="gramEnd"/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С учреждениями обр</w:t>
      </w:r>
      <w:r w:rsidR="00EB323A" w:rsidRPr="00B72542">
        <w:rPr>
          <w:rFonts w:ascii="Times New Roman" w:hAnsi="Times New Roman" w:cs="Times New Roman"/>
          <w:sz w:val="28"/>
          <w:szCs w:val="28"/>
        </w:rPr>
        <w:t>азования (школы, РОО) учреждения культуры</w:t>
      </w:r>
      <w:r w:rsidRPr="00B72542">
        <w:rPr>
          <w:rFonts w:ascii="Times New Roman" w:hAnsi="Times New Roman" w:cs="Times New Roman"/>
          <w:sz w:val="28"/>
          <w:szCs w:val="28"/>
        </w:rPr>
        <w:t xml:space="preserve"> очень тесно сотрудничают на протяжении многих лет. Библиотечные мероприятия различной тематики для детей проводятся как в стенах библиотеки, так и в школе.  Наиболее крупные мероприятия года можно назвать, это районные конкурсы «Живая классика», «Болдинские чтения», районный праздник НДК, акции: «Дарите книги с любовью», «Читаем детям о войне»,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Лермонтовские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чтения», «Литературная ночь»,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», «Ночь искусств», программа Летних чтений.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С Комплексным центром социального обслуживания населения (КЦСОН)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 на протяжении многих лет активно сотрудничает районная библиотека. Каждый год заключается договор сотрудничества. Сотрудники библиотеки каждый месяц проводят информационные мероприятия по различной тематике для отдыхающих групп пенсионеров центра.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lastRenderedPageBreak/>
        <w:t>На базе учебно-производственного центра «Ковернино» функционирует клуб «Патриот». Библиотекари ЦРБ ежемесячно организуют мероприятия, направленные на воспитание  патриотического сознания, формирование ЗОЖ у молодежи. А также информационные мероприятия по правовому просвещению и по формированию электоральной активности молодежи.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МУК МВЦ «Отчина» активно взаимодействует с социально-ориентированными некоммерческими организациями: ГКУ НО «Управление социальной защиты населения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района», МОУ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"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внешкольной работы», Комплексный центр, Городецкой епархией Русской Православной церкви, благочинием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округа,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Районной Общественная Организация Ветеранов Войны, Труда, Вооруженных Сил и Правоохранительных Органов Нижегородской области, образовательными учреждениями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района. </w:t>
      </w:r>
    </w:p>
    <w:p w:rsidR="00F1292F" w:rsidRPr="00B72542" w:rsidRDefault="00F1292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292F" w:rsidRPr="00B72542" w:rsidRDefault="00F1292F" w:rsidP="00B72542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542">
        <w:rPr>
          <w:rFonts w:ascii="Times New Roman" w:hAnsi="Times New Roman" w:cs="Times New Roman"/>
          <w:b/>
          <w:sz w:val="28"/>
          <w:szCs w:val="28"/>
        </w:rPr>
        <w:t>Организация волонтерского движения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    2019 год в России объявлен президентом РФ Годом добровольца и волонтера. Владимир Путин отметил, что "подобных примеров гражданского участия и солидарности с каждым годом становится все больше, больше и больше". На базе Центральной районной библиотеки организован </w:t>
      </w:r>
      <w:r w:rsidRPr="00B725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 xml:space="preserve">волонтерский центр </w:t>
      </w:r>
      <w:r w:rsidRPr="00B72542">
        <w:rPr>
          <w:rFonts w:ascii="Times New Roman" w:hAnsi="Times New Roman" w:cs="Times New Roman"/>
          <w:color w:val="000000" w:themeColor="text1"/>
          <w:sz w:val="28"/>
          <w:szCs w:val="28"/>
        </w:rPr>
        <w:t>(ответственное контактное лицо – Селезнева Людмила Викторовна тел.: 8(83157) 2-11-60), общее количество волонтеро</w:t>
      </w:r>
      <w:r w:rsidR="00266806">
        <w:rPr>
          <w:rFonts w:ascii="Times New Roman" w:hAnsi="Times New Roman" w:cs="Times New Roman"/>
          <w:color w:val="000000" w:themeColor="text1"/>
          <w:sz w:val="28"/>
          <w:szCs w:val="28"/>
        </w:rPr>
        <w:t>в в районе по линии культуры – 3</w:t>
      </w:r>
      <w:bookmarkStart w:id="2" w:name="_GoBack"/>
      <w:bookmarkEnd w:id="2"/>
      <w:r w:rsidRPr="00B72542">
        <w:rPr>
          <w:rFonts w:ascii="Times New Roman" w:hAnsi="Times New Roman" w:cs="Times New Roman"/>
          <w:color w:val="000000" w:themeColor="text1"/>
          <w:sz w:val="28"/>
          <w:szCs w:val="28"/>
        </w:rPr>
        <w:t>0 чел.;</w:t>
      </w:r>
      <w:r w:rsidR="00091BF0"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>количество человек, зарегистрированны</w:t>
      </w:r>
      <w:r w:rsidR="00091BF0" w:rsidRPr="00B72542">
        <w:rPr>
          <w:rFonts w:ascii="Times New Roman" w:hAnsi="Times New Roman" w:cs="Times New Roman"/>
          <w:sz w:val="28"/>
          <w:szCs w:val="28"/>
        </w:rPr>
        <w:t>х в системе «Доброволец России»</w:t>
      </w:r>
      <w:r w:rsidR="00B72542" w:rsidRPr="00B72542">
        <w:rPr>
          <w:rFonts w:ascii="Times New Roman" w:hAnsi="Times New Roman" w:cs="Times New Roman"/>
          <w:sz w:val="28"/>
          <w:szCs w:val="28"/>
        </w:rPr>
        <w:t xml:space="preserve"> - 15</w:t>
      </w:r>
      <w:r w:rsidR="00091BF0"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="00B72542" w:rsidRPr="00B72542">
        <w:rPr>
          <w:rFonts w:ascii="Times New Roman" w:hAnsi="Times New Roman" w:cs="Times New Roman"/>
          <w:sz w:val="28"/>
          <w:szCs w:val="28"/>
        </w:rPr>
        <w:t>чел.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За 2019 год в рамках проекта «Волонтеры культуры» осуществлялась работа  по различным направлениям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, целью которых было информирование людей пожилого возраста,  досуговая и творческая деятельность (организация свободного времени детей и подростков), информирование о возможностях добровольческой деятельности в нашей стране. Наиболее яркие из них: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15 ноября 2019 года был проведен правовой марафон для людей пожилого возраста. В Центральной районной библиотеке был организован час полезной информации об изменениях в законодательстве «Право в цифре». Количество  участников   - 20 человек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рамках программы «Волонтеры культуры» национального проекта «Культура» 19 ноября 2019 года п. Ковернино Нижегородской  области была организована акция «Щедрый вторник».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ЩедрыйВторник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- Международный день благотворительности, который начал отсчёт своей деятельности  в России с 2016 года. 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этом году к данному мероприятию подключились учреждения культуры.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22 ноября 2019 года, в преддверии Дня Матери  была организована встреча многодетных семей «Мамы ближе человека нет», у которых третий ребёнок родился в 2019 году. Сотрудники библиотеки совместно с  отделом ЗАГС администрации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 организовали и провели </w:t>
      </w:r>
      <w:r w:rsidRPr="00B72542">
        <w:rPr>
          <w:rFonts w:ascii="Times New Roman" w:hAnsi="Times New Roman" w:cs="Times New Roman"/>
          <w:sz w:val="28"/>
          <w:szCs w:val="28"/>
        </w:rPr>
        <w:lastRenderedPageBreak/>
        <w:t xml:space="preserve">праздник для семей, на котором были вручены подарки для новорожденных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ковернинцев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 Мероприятие посетили 19 чел.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>     #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ЯВолонтер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– первый в России проект, который призван осмыслить волонтерское движение как феномен в жизни российского общества. Это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медиапроект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собирающий</w:t>
      </w:r>
      <w:proofErr w:type="gram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волонтерские истории по всей стране и снимающий о них вдохновляющие истории в целях популяризации волонтерской деятельности в России.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Style w:val="apple-converted-space"/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         16 декабря 2019 года в МОУ КСШ №1 был проведён просмотр бесплатного фильма «Волонтеры будущего». На мероприятие приглашены учащиеся 4 «В» класса МОУ «КСШ № 1». </w:t>
      </w:r>
      <w:r w:rsidRPr="00B72542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Вниманию ребят были предложены истории из жизни молодых</w:t>
      </w:r>
      <w:r w:rsidRPr="00B72542">
        <w:rPr>
          <w:rStyle w:val="apple-converted-space"/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 </w:t>
      </w:r>
      <w:r w:rsidRPr="00B72542">
        <w:rPr>
          <w:rStyle w:val="il"/>
          <w:rFonts w:ascii="Times New Roman" w:hAnsi="Times New Roman" w:cs="Times New Roman"/>
          <w:color w:val="010101"/>
          <w:sz w:val="28"/>
          <w:szCs w:val="28"/>
          <w:bdr w:val="none" w:sz="0" w:space="0" w:color="auto" w:frame="1"/>
          <w:shd w:val="clear" w:color="auto" w:fill="FFFFFF"/>
        </w:rPr>
        <w:t>волонтер</w:t>
      </w:r>
      <w:r w:rsidRPr="00B72542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ов в возрасте от 10 до 17 лет.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Просмотрело фильм 25 человек. </w:t>
      </w:r>
      <w:r w:rsidRPr="00B72542">
        <w:rPr>
          <w:rStyle w:val="apple-converted-space"/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Также фильм «#</w:t>
      </w:r>
      <w:proofErr w:type="spellStart"/>
      <w:r w:rsidRPr="00B72542">
        <w:rPr>
          <w:rStyle w:val="apple-converted-space"/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ЯВолонтер</w:t>
      </w:r>
      <w:proofErr w:type="spellEnd"/>
      <w:r w:rsidRPr="00B72542">
        <w:rPr>
          <w:rStyle w:val="apple-converted-space"/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: истории неравнодушных» был представлен библиотекарям Центральной районной библиотеки на семинаре (22 чел.). </w:t>
      </w:r>
    </w:p>
    <w:p w:rsidR="000A7695" w:rsidRPr="00B72542" w:rsidRDefault="000A7695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Также всем интересующимся было предложено поделиться впечатлениями о фильме и узнать больше о возможностях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волонтерства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на сайте Единой Информационной Системы «Добровольцы России», являющейся партнером проекта: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добровольцыроссии</w:t>
      </w:r>
      <w:proofErr w:type="gram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B72542">
        <w:rPr>
          <w:rFonts w:ascii="Times New Roman" w:hAnsi="Times New Roman" w:cs="Times New Roman"/>
          <w:color w:val="000000"/>
          <w:sz w:val="28"/>
          <w:szCs w:val="28"/>
        </w:rPr>
        <w:t>ф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> .</w:t>
      </w:r>
    </w:p>
    <w:p w:rsidR="000A7695" w:rsidRPr="00A52EA8" w:rsidRDefault="000A7695" w:rsidP="00A52EA8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2EA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B86DDF" w:rsidRPr="00B72542" w:rsidRDefault="00B86DDF" w:rsidP="00B72542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542">
        <w:rPr>
          <w:rFonts w:ascii="Times New Roman" w:hAnsi="Times New Roman" w:cs="Times New Roman"/>
          <w:b/>
          <w:sz w:val="28"/>
          <w:szCs w:val="28"/>
        </w:rPr>
        <w:t>Подготовка к знаменательным датам:</w:t>
      </w:r>
    </w:p>
    <w:p w:rsidR="00B86DDF" w:rsidRPr="00B72542" w:rsidRDefault="003C7E9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i/>
          <w:sz w:val="28"/>
          <w:szCs w:val="28"/>
        </w:rPr>
        <w:t xml:space="preserve">Подготовка к </w:t>
      </w:r>
      <w:r w:rsidR="00B86DDF" w:rsidRPr="00B72542">
        <w:rPr>
          <w:rFonts w:ascii="Times New Roman" w:hAnsi="Times New Roman" w:cs="Times New Roman"/>
          <w:i/>
          <w:sz w:val="28"/>
          <w:szCs w:val="28"/>
        </w:rPr>
        <w:t>400-летию протопопа Аввакума (2020 г.)</w:t>
      </w:r>
    </w:p>
    <w:p w:rsidR="00B86DDF" w:rsidRPr="00A52EA8" w:rsidRDefault="00E6403A" w:rsidP="00A52EA8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Старообрядческую веру особо почитают жители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Крутовской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стороны. Поэтому  библиотекарь Б.-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Крутовской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сельской библиотеки для своих читателей провела познавательный час </w:t>
      </w:r>
      <w:r w:rsidRPr="00B72542">
        <w:rPr>
          <w:rFonts w:ascii="Times New Roman" w:hAnsi="Times New Roman" w:cs="Times New Roman"/>
          <w:i/>
          <w:sz w:val="28"/>
          <w:szCs w:val="28"/>
        </w:rPr>
        <w:t>«Протопоп Аввакум. Жизнь за веру».</w:t>
      </w:r>
      <w:r w:rsidRPr="00B72542">
        <w:rPr>
          <w:rFonts w:ascii="Times New Roman" w:hAnsi="Times New Roman" w:cs="Times New Roman"/>
          <w:sz w:val="28"/>
          <w:szCs w:val="28"/>
        </w:rPr>
        <w:t xml:space="preserve"> Мероприятие было посвящено</w:t>
      </w:r>
      <w:r w:rsidR="00B72542" w:rsidRPr="00B72542">
        <w:rPr>
          <w:rFonts w:ascii="Times New Roman" w:hAnsi="Times New Roman" w:cs="Times New Roman"/>
          <w:sz w:val="28"/>
          <w:szCs w:val="28"/>
        </w:rPr>
        <w:t>,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приближающемуся юбилею протопопа Аввакума в 2020 году. Аввакум был заступник старой веры. Он боролся с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церковной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и светскими властями. Он избрал путь проповедника, обладал даром слова. За свои деяния испытал ссылки и тюрьмы. </w:t>
      </w:r>
      <w:r w:rsidR="00B72542" w:rsidRPr="00B72542">
        <w:rPr>
          <w:rFonts w:ascii="Times New Roman" w:hAnsi="Times New Roman" w:cs="Times New Roman"/>
          <w:sz w:val="28"/>
          <w:szCs w:val="28"/>
        </w:rPr>
        <w:t>Ч</w:t>
      </w:r>
      <w:r w:rsidRPr="00B72542">
        <w:rPr>
          <w:rFonts w:ascii="Times New Roman" w:hAnsi="Times New Roman" w:cs="Times New Roman"/>
          <w:sz w:val="28"/>
          <w:szCs w:val="28"/>
        </w:rPr>
        <w:t xml:space="preserve">итатели также смогли познакомиться с книгами и статьями на тематической полке «Духовный свет отца Аввакума». </w:t>
      </w:r>
      <w:r w:rsidR="00B72542" w:rsidRPr="00B72542">
        <w:rPr>
          <w:rFonts w:ascii="Times New Roman" w:hAnsi="Times New Roman" w:cs="Times New Roman"/>
          <w:sz w:val="28"/>
          <w:szCs w:val="28"/>
        </w:rPr>
        <w:t xml:space="preserve"> Наработан план мероприятий на 2020 г.</w:t>
      </w:r>
    </w:p>
    <w:p w:rsidR="00B86DDF" w:rsidRPr="00B72542" w:rsidRDefault="00BE018A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2542">
        <w:rPr>
          <w:rFonts w:ascii="Times New Roman" w:hAnsi="Times New Roman" w:cs="Times New Roman"/>
          <w:i/>
          <w:sz w:val="28"/>
          <w:szCs w:val="28"/>
        </w:rPr>
        <w:t>Подготовка к</w:t>
      </w:r>
      <w:r w:rsidR="00B86DDF" w:rsidRPr="00B72542">
        <w:rPr>
          <w:rFonts w:ascii="Times New Roman" w:hAnsi="Times New Roman" w:cs="Times New Roman"/>
          <w:i/>
          <w:sz w:val="28"/>
          <w:szCs w:val="28"/>
        </w:rPr>
        <w:t xml:space="preserve"> 75-летию Победы (2020 г.)</w:t>
      </w:r>
    </w:p>
    <w:p w:rsidR="00B86DDF" w:rsidRPr="00B72542" w:rsidRDefault="00B86DD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2019 году проведены семинары библиотечных и</w:t>
      </w:r>
      <w:r w:rsidR="007669F0" w:rsidRPr="00B72542">
        <w:rPr>
          <w:rFonts w:ascii="Times New Roman" w:hAnsi="Times New Roman" w:cs="Times New Roman"/>
          <w:sz w:val="28"/>
          <w:szCs w:val="28"/>
        </w:rPr>
        <w:t xml:space="preserve"> клубных работников, посвященны</w:t>
      </w:r>
      <w:r w:rsidR="003C7E96" w:rsidRPr="00B72542">
        <w:rPr>
          <w:rFonts w:ascii="Times New Roman" w:hAnsi="Times New Roman" w:cs="Times New Roman"/>
          <w:sz w:val="28"/>
          <w:szCs w:val="28"/>
        </w:rPr>
        <w:t>х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предстоящему юбилею Великой От</w:t>
      </w:r>
      <w:r w:rsidR="00040C76" w:rsidRPr="00B72542">
        <w:rPr>
          <w:rFonts w:ascii="Times New Roman" w:hAnsi="Times New Roman" w:cs="Times New Roman"/>
          <w:sz w:val="28"/>
          <w:szCs w:val="28"/>
        </w:rPr>
        <w:t>ечественной войны в 1941-1945 г</w:t>
      </w:r>
      <w:r w:rsidRPr="00B72542">
        <w:rPr>
          <w:rFonts w:ascii="Times New Roman" w:hAnsi="Times New Roman" w:cs="Times New Roman"/>
          <w:sz w:val="28"/>
          <w:szCs w:val="28"/>
        </w:rPr>
        <w:t xml:space="preserve">г. «Нам жить и помнить: работа учреждений культуры к 75-летию Победы». </w:t>
      </w:r>
    </w:p>
    <w:p w:rsidR="00B86DDF" w:rsidRPr="00B72542" w:rsidRDefault="00B86DDF" w:rsidP="00A52EA8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Наработан</w:t>
      </w:r>
      <w:r w:rsidR="007669F0" w:rsidRPr="00B72542">
        <w:rPr>
          <w:rFonts w:ascii="Times New Roman" w:hAnsi="Times New Roman" w:cs="Times New Roman"/>
          <w:sz w:val="28"/>
          <w:szCs w:val="28"/>
        </w:rPr>
        <w:t xml:space="preserve"> обширный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план мероприятий по подготовке и празднованию 75 годовщины Победы в Великой Отечес</w:t>
      </w:r>
      <w:r w:rsidR="00A52EA8">
        <w:rPr>
          <w:rFonts w:ascii="Times New Roman" w:hAnsi="Times New Roman" w:cs="Times New Roman"/>
          <w:sz w:val="28"/>
          <w:szCs w:val="28"/>
        </w:rPr>
        <w:t>твенной войне (1941 – 1945 гг.)</w:t>
      </w:r>
    </w:p>
    <w:tbl>
      <w:tblPr>
        <w:tblStyle w:val="af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4820"/>
        <w:gridCol w:w="1843"/>
        <w:gridCol w:w="2409"/>
      </w:tblGrid>
      <w:tr w:rsidR="002F7504" w:rsidRPr="00B72542" w:rsidTr="00B72542">
        <w:tc>
          <w:tcPr>
            <w:tcW w:w="1134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:rsidR="002F7504" w:rsidRPr="00B72542" w:rsidRDefault="00B72542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</w:t>
            </w:r>
            <w:r w:rsidR="002F7504" w:rsidRPr="00B72542">
              <w:rPr>
                <w:rFonts w:ascii="Times New Roman" w:hAnsi="Times New Roman" w:cs="Times New Roman"/>
                <w:sz w:val="28"/>
                <w:szCs w:val="28"/>
              </w:rPr>
              <w:t>ки исполнения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F7504" w:rsidRPr="00B72542" w:rsidRDefault="00A52EA8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(должность</w:t>
            </w:r>
            <w:r w:rsidR="002F7504" w:rsidRPr="00B7254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B72542" w:rsidP="00B72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Семинар библиотечных работников  «Нам жить и помнить»: работа библиотек 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района к юбилею Победы», конкурсы, проекты, знакомство с планом работы по теме</w:t>
            </w:r>
          </w:p>
        </w:tc>
        <w:tc>
          <w:tcPr>
            <w:tcW w:w="1843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октябрь 2019 года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Уставщиков</w:t>
            </w:r>
            <w:r w:rsidR="00B725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Е.Б., заведующий ИАС ЦРБ, </w:t>
            </w:r>
          </w:p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Исаева И.А., заведующий </w:t>
            </w:r>
            <w:r w:rsidRPr="00B725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ЦДБ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B72542" w:rsidP="00B72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Пополнение фондовой коллекции  музея экспонатами военной тематики 1941-1945 гг.;</w:t>
            </w:r>
          </w:p>
        </w:tc>
        <w:tc>
          <w:tcPr>
            <w:tcW w:w="1843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 полугодие</w:t>
            </w:r>
          </w:p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2020 г.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Щелкина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Н.В.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МВЦ «Отчина»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B72542" w:rsidP="00B72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Обновление экспозиции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Ковернинцы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годы Великой Отечественной войны 1941-1945 гг.»;</w:t>
            </w:r>
          </w:p>
        </w:tc>
        <w:tc>
          <w:tcPr>
            <w:tcW w:w="1843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 полугодие</w:t>
            </w:r>
          </w:p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2020 г.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Щелкина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Н.В.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МВЦ «Отчина»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Участие в областном проекте по изданию книги «Высшей славы солдаты. Герои в нижегородской истории» 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II 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том;</w:t>
            </w:r>
          </w:p>
        </w:tc>
        <w:tc>
          <w:tcPr>
            <w:tcW w:w="1843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1 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квартал 2020 г.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Щелкина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Н.В.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МВЦ «Отчина»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Семинар клубных работников района на тему «Проведение районных фестивалей конкурсов, посвященных 75летию Победы» Знакомство с 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bdr w:val="single" w:sz="4" w:space="0" w:color="auto"/>
              </w:rPr>
              <w:t>планом</w:t>
            </w: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работы года.</w:t>
            </w:r>
          </w:p>
        </w:tc>
        <w:tc>
          <w:tcPr>
            <w:tcW w:w="1843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Земская Т.М., ведущий методист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ЦКС»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Семинар клубных работников района о смотре – конкурсе на лучшую постановку патриотической работы в клубных учреждениях района  «Не смолкает слава, не померкнет подвиг»</w:t>
            </w:r>
          </w:p>
        </w:tc>
        <w:tc>
          <w:tcPr>
            <w:tcW w:w="1843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февраль 2020 года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Земская Т.М., ведущий методист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ЦКС»,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Районный конкурс на лучший сценарий клубного учреждения «Победа в сердце каждого живёт»</w:t>
            </w:r>
          </w:p>
        </w:tc>
        <w:tc>
          <w:tcPr>
            <w:tcW w:w="1843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январь-май 2020 года</w:t>
            </w:r>
          </w:p>
        </w:tc>
        <w:tc>
          <w:tcPr>
            <w:tcW w:w="2409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О.В., директор МУК «Ковер.  ЦКС»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Организация и проведение 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XX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юбилейной районной краеведческой конференции «Никто не забыт, ни что не забыто…» посвященной 75-летию Победы;</w:t>
            </w:r>
          </w:p>
        </w:tc>
        <w:tc>
          <w:tcPr>
            <w:tcW w:w="1843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Март 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2020 г.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Щелкина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Н.В.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МВЦ «Отчина»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Районный конкурс чтецов «Великое слово – Победа!»</w:t>
            </w:r>
          </w:p>
        </w:tc>
        <w:tc>
          <w:tcPr>
            <w:tcW w:w="1843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март-апр. 2020г.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Фестиваль творческих программ «Салют, Победа!»</w:t>
            </w:r>
          </w:p>
        </w:tc>
        <w:tc>
          <w:tcPr>
            <w:tcW w:w="1843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апрель 2020 года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МУК «Ковер. ЦКС»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Выставка работ учащихся МОУ ДО «ДХШ» «Война. Победа. Память» - </w:t>
            </w:r>
          </w:p>
        </w:tc>
        <w:tc>
          <w:tcPr>
            <w:tcW w:w="1843" w:type="dxa"/>
          </w:tcPr>
          <w:p w:rsidR="002F7504" w:rsidRPr="00B72542" w:rsidRDefault="002F750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апрель-май 2020 года -</w:t>
            </w:r>
          </w:p>
        </w:tc>
        <w:tc>
          <w:tcPr>
            <w:tcW w:w="2409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Шагарова</w:t>
            </w:r>
            <w:proofErr w:type="spellEnd"/>
            <w:r w:rsidRPr="00B725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Т.А., директор МОУ ДО «ДХШ»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820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Конкурс мультимедийных презентаций «Война на страницах книг»</w:t>
            </w:r>
          </w:p>
        </w:tc>
        <w:tc>
          <w:tcPr>
            <w:tcW w:w="1843" w:type="dxa"/>
          </w:tcPr>
          <w:p w:rsidR="002F7504" w:rsidRPr="00B72542" w:rsidRDefault="002F750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Апр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2F7504" w:rsidRPr="00B72542" w:rsidTr="00B72542">
        <w:tc>
          <w:tcPr>
            <w:tcW w:w="1134" w:type="dxa"/>
          </w:tcPr>
          <w:p w:rsidR="002F7504" w:rsidRPr="00B72542" w:rsidRDefault="002F750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820" w:type="dxa"/>
          </w:tcPr>
          <w:p w:rsidR="002F7504" w:rsidRPr="00B72542" w:rsidRDefault="002F750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Митинги ко Дню Победы 9 мая «Под салютом Великой Победы»</w:t>
            </w:r>
          </w:p>
        </w:tc>
        <w:tc>
          <w:tcPr>
            <w:tcW w:w="1843" w:type="dxa"/>
          </w:tcPr>
          <w:p w:rsidR="002F750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2F7504" w:rsidRPr="00B72542">
              <w:rPr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  <w:tc>
          <w:tcPr>
            <w:tcW w:w="2409" w:type="dxa"/>
          </w:tcPr>
          <w:p w:rsidR="002F7504" w:rsidRPr="00B72542" w:rsidRDefault="002F750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, директор 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Агитпоезд участников художественной самодеятельности по району «Поклонимся великим тем годам» (вручение юбилейных медалей, посвященные 75 лет Победы)</w:t>
            </w:r>
          </w:p>
        </w:tc>
        <w:tc>
          <w:tcPr>
            <w:tcW w:w="1843" w:type="dxa"/>
          </w:tcPr>
          <w:p w:rsidR="00F12B44" w:rsidRPr="00B72542" w:rsidRDefault="00F12B4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февраль - май  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, директор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ЦКС»,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Киноакция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для ветеранов войны, тружеников тылы, детей войны «Набат над Родиной»</w:t>
            </w:r>
          </w:p>
        </w:tc>
        <w:tc>
          <w:tcPr>
            <w:tcW w:w="1843" w:type="dxa"/>
          </w:tcPr>
          <w:p w:rsidR="00F12B44" w:rsidRPr="00B72542" w:rsidRDefault="00F12B4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апрель – май 2020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,  директор 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Торжественные концерты по итогам районного конкурса на лучший сценарий клубного учреждения «Победа в сердце каждого живёт»</w:t>
            </w:r>
          </w:p>
        </w:tc>
        <w:tc>
          <w:tcPr>
            <w:tcW w:w="1843" w:type="dxa"/>
          </w:tcPr>
          <w:p w:rsidR="00F12B44" w:rsidRPr="00B72542" w:rsidRDefault="00F12B4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февраль – май  2020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, директор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ЦКС» 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820" w:type="dxa"/>
          </w:tcPr>
          <w:p w:rsidR="00F12B44" w:rsidRPr="00B72542" w:rsidRDefault="00F12B44" w:rsidP="00F12B44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Праздничный гала-концерт «Звени над страной победный май» с  участием победителей фестиваля твор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ческих программ «Салют, Победа»</w:t>
            </w:r>
          </w:p>
        </w:tc>
        <w:tc>
          <w:tcPr>
            <w:tcW w:w="1843" w:type="dxa"/>
          </w:tcPr>
          <w:p w:rsidR="00F12B44" w:rsidRPr="00B72542" w:rsidRDefault="00A52EA8" w:rsidP="00A52E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F12B44" w:rsidRPr="00B72542">
              <w:rPr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О.В., директор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ЦКС»,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Часы памяти, уроки мужества  «Подвиг, доблесть, память и честь»  (беседы, лекции, уроки мужества  с участием лекторов ВОИ, совета ветеранов войны и труда</w:t>
            </w:r>
            <w:proofErr w:type="gramEnd"/>
          </w:p>
        </w:tc>
        <w:tc>
          <w:tcPr>
            <w:tcW w:w="1843" w:type="dxa"/>
          </w:tcPr>
          <w:p w:rsidR="00F12B44" w:rsidRPr="00B72542" w:rsidRDefault="00F12B4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апрель-май  2020 года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лектора ВОИ, совета ветеранов войны и труда,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 СДК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Мероприятия, посвященные 75 - 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летию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Победы в Великой Отечественной войне: экскурсии, презентации, встречи с ветеранами;</w:t>
            </w:r>
          </w:p>
        </w:tc>
        <w:tc>
          <w:tcPr>
            <w:tcW w:w="1843" w:type="dxa"/>
          </w:tcPr>
          <w:p w:rsidR="00F12B44" w:rsidRPr="00B72542" w:rsidRDefault="00F12B4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– сентябрь</w:t>
            </w:r>
          </w:p>
          <w:p w:rsidR="00F12B44" w:rsidRPr="00B72542" w:rsidRDefault="00F12B4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2020 г.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Щелкина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Н.В.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МВЦ «Отчина»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Акции, митинги памяти и скорби « Стоят повсюду обелиски»; «Пламя вечного огня»</w:t>
            </w:r>
          </w:p>
        </w:tc>
        <w:tc>
          <w:tcPr>
            <w:tcW w:w="1843" w:type="dxa"/>
          </w:tcPr>
          <w:p w:rsidR="00F12B44" w:rsidRPr="00B72542" w:rsidRDefault="00F12B44" w:rsidP="00A52EA8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22 июня 2020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Перов О.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, директор МУК «Ков. ЦКС»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 и обработка краеведческих материалов по истории Великой Отечественной войны 1941-1945 гг.» - формирование Архива «ПОБЕДА»;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 течение года 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Щелкина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Н.В.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МВЦ «Отчина»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Цикл литературно-исторических часов «Как могут эти дни забыться»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Н.И., директор МУК «Ков. ЦБС»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Вечера воспоминаний «Дети войны»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 течение </w:t>
            </w: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Н.И., 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Информационная продукция библиотек (буклеты, списки литературы, дайджесты) «Страницы доблести и славы»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Н.И., директор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ЦБС» 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уголков «Боевой славы», фотовыставки «Бессмертные лики героев» 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2020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директора сельских Домов культуры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Акции  «Пламя вечного огня», «Свеча памяти» </w:t>
            </w:r>
          </w:p>
        </w:tc>
        <w:tc>
          <w:tcPr>
            <w:tcW w:w="1843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8 мая </w:t>
            </w:r>
          </w:p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  <w:tc>
          <w:tcPr>
            <w:tcW w:w="2409" w:type="dxa"/>
          </w:tcPr>
          <w:p w:rsidR="00F12B44" w:rsidRPr="00B72542" w:rsidRDefault="00F12B44" w:rsidP="00F12B44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Перов О. В.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Акции  «Читаем детям о войне»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Исаева И.А., заведующий ЦДБ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820" w:type="dxa"/>
          </w:tcPr>
          <w:p w:rsidR="00F12B44" w:rsidRPr="00B72542" w:rsidRDefault="00F12B4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марафон «Заговорили обелиски» (сбор и изучение истории обелисков, памятников, мемориалов 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Ковернинскогомуниципального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района и создание электронного ресурса)</w:t>
            </w:r>
          </w:p>
        </w:tc>
        <w:tc>
          <w:tcPr>
            <w:tcW w:w="1843" w:type="dxa"/>
          </w:tcPr>
          <w:p w:rsidR="00F12B44" w:rsidRPr="00B72542" w:rsidRDefault="00F12B44" w:rsidP="00F12B44">
            <w:pPr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ноябрь 2019г</w:t>
            </w:r>
            <w:proofErr w:type="gram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ноябрь 2020г.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Н.И., директор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МУК «</w:t>
            </w: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ЦБС» </w:t>
            </w:r>
          </w:p>
        </w:tc>
      </w:tr>
      <w:tr w:rsidR="00F12B44" w:rsidRPr="00B72542" w:rsidTr="00B72542">
        <w:tc>
          <w:tcPr>
            <w:tcW w:w="1134" w:type="dxa"/>
          </w:tcPr>
          <w:p w:rsidR="00F12B44" w:rsidRPr="00B72542" w:rsidRDefault="00F12B44" w:rsidP="00F12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820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Оформление  информационных стендов, уголков «Воинской  Славы», книжных выставок к юбилею Победы</w:t>
            </w:r>
          </w:p>
        </w:tc>
        <w:tc>
          <w:tcPr>
            <w:tcW w:w="1843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B72542">
              <w:rPr>
                <w:rFonts w:ascii="Times New Roman" w:hAnsi="Times New Roman" w:cs="Times New Roman"/>
                <w:sz w:val="28"/>
                <w:szCs w:val="28"/>
              </w:rPr>
              <w:t xml:space="preserve"> Н.И., директор </w:t>
            </w:r>
          </w:p>
          <w:p w:rsidR="00F12B44" w:rsidRPr="00B72542" w:rsidRDefault="00F12B44" w:rsidP="00B72542">
            <w:pPr>
              <w:ind w:lef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6DDF" w:rsidRPr="00B72542" w:rsidRDefault="00E35476" w:rsidP="00F12B4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72542">
        <w:rPr>
          <w:rFonts w:ascii="Times New Roman" w:hAnsi="Times New Roman" w:cs="Times New Roman"/>
          <w:i/>
          <w:sz w:val="28"/>
          <w:szCs w:val="28"/>
        </w:rPr>
        <w:t>Подготовка</w:t>
      </w:r>
      <w:r w:rsidR="00B86DDF" w:rsidRPr="00B72542">
        <w:rPr>
          <w:rFonts w:ascii="Times New Roman" w:hAnsi="Times New Roman" w:cs="Times New Roman"/>
          <w:i/>
          <w:sz w:val="28"/>
          <w:szCs w:val="28"/>
        </w:rPr>
        <w:t xml:space="preserve"> к 800-летию Нижнего Новгорода (2021 г.)</w:t>
      </w:r>
    </w:p>
    <w:p w:rsidR="00F12B44" w:rsidRPr="00B72542" w:rsidRDefault="00B86DDF" w:rsidP="00F12B44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2021 году столице Приволжского федерального округа исполняется 800 лет. Подготовка к празднованию юбилея города началась пять лет назад. Нижний Новгород – старинный русский город, имеет богатую историю. Поэтому одна из важнейших задач библиотек</w:t>
      </w:r>
      <w:r w:rsidR="007669F0" w:rsidRPr="00B72542">
        <w:rPr>
          <w:rFonts w:ascii="Times New Roman" w:hAnsi="Times New Roman" w:cs="Times New Roman"/>
          <w:sz w:val="28"/>
          <w:szCs w:val="28"/>
        </w:rPr>
        <w:t xml:space="preserve"> и музейно-выставочного центра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по краеведческому направлению является популяризация краеведческих знаний о родном городе. Каждый год библиотеки ЦБС проводят познавательные мероприятия: час знакомства «Мой новый Нижний»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Понуровская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proofErr w:type="gramEnd"/>
      <w:r w:rsidRPr="00B72542">
        <w:rPr>
          <w:rFonts w:ascii="Times New Roman" w:hAnsi="Times New Roman" w:cs="Times New Roman"/>
          <w:sz w:val="28"/>
          <w:szCs w:val="28"/>
        </w:rPr>
        <w:t>.), урок краеведения «Мой любимый город»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Горевская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.) Эта работа будет продолжена и в предстоящем году. </w:t>
      </w:r>
    </w:p>
    <w:p w:rsidR="00B86DDF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i/>
          <w:sz w:val="28"/>
          <w:szCs w:val="28"/>
        </w:rPr>
        <w:t xml:space="preserve">Подготовка </w:t>
      </w:r>
      <w:r w:rsidR="00B86DDF" w:rsidRPr="00B72542">
        <w:rPr>
          <w:rFonts w:ascii="Times New Roman" w:hAnsi="Times New Roman" w:cs="Times New Roman"/>
          <w:i/>
          <w:sz w:val="28"/>
          <w:szCs w:val="28"/>
        </w:rPr>
        <w:t xml:space="preserve">к 800-летию </w:t>
      </w:r>
      <w:proofErr w:type="spellStart"/>
      <w:r w:rsidR="00B86DDF" w:rsidRPr="00B72542">
        <w:rPr>
          <w:rFonts w:ascii="Times New Roman" w:hAnsi="Times New Roman" w:cs="Times New Roman"/>
          <w:i/>
          <w:sz w:val="28"/>
          <w:szCs w:val="28"/>
        </w:rPr>
        <w:t>А.Я.Невского</w:t>
      </w:r>
      <w:proofErr w:type="spellEnd"/>
      <w:r w:rsidR="00B86DDF" w:rsidRPr="00B72542">
        <w:rPr>
          <w:rFonts w:ascii="Times New Roman" w:hAnsi="Times New Roman" w:cs="Times New Roman"/>
          <w:i/>
          <w:sz w:val="28"/>
          <w:szCs w:val="28"/>
        </w:rPr>
        <w:t xml:space="preserve"> (2021 г.)</w:t>
      </w:r>
    </w:p>
    <w:p w:rsidR="00E35476" w:rsidRPr="00B72542" w:rsidRDefault="00B86DD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По инициативе Городецкой епархии РПЦ и Молодежного парламента при Законодательном Собрании Нижегородской области ежегодно реализуется межрегиональный проект «Александр Невский – Слава, Дух и Имя России», направленный на формирование современной патриотической воспитательной среды на примере личности Александра Невского и лучших людей нашего края. Второй год читателей ЦБС (7 читателей из 5 библиотек) участвуют в этом проекте, 4 человека стали лауреатами. </w:t>
      </w:r>
    </w:p>
    <w:p w:rsidR="00B86DDF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B86DDF" w:rsidRPr="00B72542">
        <w:rPr>
          <w:rFonts w:ascii="Times New Roman" w:hAnsi="Times New Roman" w:cs="Times New Roman"/>
          <w:sz w:val="28"/>
          <w:szCs w:val="28"/>
        </w:rPr>
        <w:t xml:space="preserve"> целях формирования современной патриотической воспитательной среды на примере личности Александра Невского и лучших людей нашего отечества</w:t>
      </w:r>
      <w:r w:rsidRPr="00B72542">
        <w:rPr>
          <w:rFonts w:ascii="Times New Roman" w:hAnsi="Times New Roman" w:cs="Times New Roman"/>
          <w:sz w:val="28"/>
          <w:szCs w:val="28"/>
        </w:rPr>
        <w:t xml:space="preserve"> учащиеся Детской художественной школы</w:t>
      </w:r>
      <w:r w:rsidR="00B86DDF" w:rsidRPr="00B72542">
        <w:rPr>
          <w:rFonts w:ascii="Times New Roman" w:hAnsi="Times New Roman" w:cs="Times New Roman"/>
          <w:sz w:val="28"/>
          <w:szCs w:val="28"/>
        </w:rPr>
        <w:t xml:space="preserve"> в 2019 году  принимали участие:</w:t>
      </w:r>
    </w:p>
    <w:p w:rsidR="00B86DDF" w:rsidRPr="00B72542" w:rsidRDefault="00B86DD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- в конкурсе детского творчества Ежегодного межрегионального проекта «Александр Невский – Слава, Дух 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ИмяРоссии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»(25. 09. – 26. 11.19г.) (Межрайонный)</w:t>
      </w:r>
    </w:p>
    <w:p w:rsidR="00B86DDF" w:rsidRPr="00B72542" w:rsidRDefault="00B86DD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в областном конкурсе детского рисунка по исторической композиции к 800-летию со дня рождения Александра Невского (г. Бор декабрь2019).</w:t>
      </w:r>
    </w:p>
    <w:p w:rsidR="002F7504" w:rsidRPr="00B72542" w:rsidRDefault="002F7504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55F" w:rsidRPr="00A52EA8" w:rsidRDefault="004B232E" w:rsidP="00A52EA8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EA8">
        <w:rPr>
          <w:rFonts w:ascii="Times New Roman" w:hAnsi="Times New Roman" w:cs="Times New Roman"/>
          <w:b/>
          <w:sz w:val="28"/>
          <w:szCs w:val="28"/>
        </w:rPr>
        <w:t>Работа учреждений культуры</w:t>
      </w:r>
    </w:p>
    <w:p w:rsidR="0064455F" w:rsidRPr="00A52EA8" w:rsidRDefault="004B232E" w:rsidP="00A52EA8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EA8">
        <w:rPr>
          <w:rFonts w:ascii="Times New Roman" w:hAnsi="Times New Roman" w:cs="Times New Roman"/>
          <w:b/>
          <w:sz w:val="28"/>
          <w:szCs w:val="28"/>
        </w:rPr>
        <w:t>по</w:t>
      </w:r>
      <w:r w:rsidR="003D4676" w:rsidRPr="00A52EA8">
        <w:rPr>
          <w:rFonts w:ascii="Times New Roman" w:hAnsi="Times New Roman" w:cs="Times New Roman"/>
          <w:b/>
          <w:sz w:val="28"/>
          <w:szCs w:val="28"/>
        </w:rPr>
        <w:t xml:space="preserve"> профилакт</w:t>
      </w:r>
      <w:r w:rsidR="002F7504" w:rsidRPr="00A52EA8">
        <w:rPr>
          <w:rFonts w:ascii="Times New Roman" w:hAnsi="Times New Roman" w:cs="Times New Roman"/>
          <w:b/>
          <w:sz w:val="28"/>
          <w:szCs w:val="28"/>
        </w:rPr>
        <w:t>ике наркомании и пропаганде ЗОЖ</w:t>
      </w:r>
    </w:p>
    <w:p w:rsidR="003D4676" w:rsidRPr="00B72542" w:rsidRDefault="003D46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 Ковернинском муниципальном районе действует муниципальная программа 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2020 года». В рамках этой программы </w:t>
      </w:r>
      <w:r w:rsidR="0015515C" w:rsidRPr="00B72542">
        <w:rPr>
          <w:rFonts w:ascii="Times New Roman" w:hAnsi="Times New Roman" w:cs="Times New Roman"/>
          <w:sz w:val="28"/>
          <w:szCs w:val="28"/>
        </w:rPr>
        <w:t>учреждения культуры района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проводят работу по пропаганде здорового образа жизни, профилактике вредных привычек, наркомании. Работа по данному </w:t>
      </w:r>
      <w:r w:rsidR="0015515C" w:rsidRPr="00B72542">
        <w:rPr>
          <w:rFonts w:ascii="Times New Roman" w:hAnsi="Times New Roman" w:cs="Times New Roman"/>
          <w:sz w:val="28"/>
          <w:szCs w:val="28"/>
        </w:rPr>
        <w:t xml:space="preserve">направлению требует 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последовательный, системный и комплексный подход. 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Задача кл</w:t>
      </w:r>
      <w:r w:rsidR="00A4740D" w:rsidRPr="00B72542">
        <w:rPr>
          <w:rFonts w:ascii="Times New Roman" w:hAnsi="Times New Roman" w:cs="Times New Roman"/>
          <w:sz w:val="28"/>
          <w:szCs w:val="28"/>
        </w:rPr>
        <w:t>убных учреждений – обеспечение разнообразной</w:t>
      </w:r>
      <w:r w:rsidRPr="00B72542">
        <w:rPr>
          <w:rFonts w:ascii="Times New Roman" w:hAnsi="Times New Roman" w:cs="Times New Roman"/>
          <w:sz w:val="28"/>
          <w:szCs w:val="28"/>
        </w:rPr>
        <w:t xml:space="preserve"> и полезной досуговой дея</w:t>
      </w:r>
      <w:r w:rsidR="00A4740D" w:rsidRPr="00B72542">
        <w:rPr>
          <w:rFonts w:ascii="Times New Roman" w:hAnsi="Times New Roman" w:cs="Times New Roman"/>
          <w:sz w:val="28"/>
          <w:szCs w:val="28"/>
        </w:rPr>
        <w:t>тельности подростков и молодежи</w:t>
      </w:r>
      <w:r w:rsidRPr="00B72542">
        <w:rPr>
          <w:rFonts w:ascii="Times New Roman" w:hAnsi="Times New Roman" w:cs="Times New Roman"/>
          <w:sz w:val="28"/>
          <w:szCs w:val="28"/>
        </w:rPr>
        <w:t xml:space="preserve">, профилактика наркомании и правонарушений, привлечение общественных и государственных учреждений к решению проблем наркомании.  В клубных учреждениях района за 2019 год проведено 72 мероприятия, в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 54 для молодежи, 18 для детей, которые посетили более 2032 человека.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Это «День здоровья», социальные акции и мероприятия «Творчеству – да, наркомании – нет!», «На краю пропасти», «Быть здоровым – это круто!», «Найти себя» и др. Все мероприятия сопровождались распространением листовок, буклетов на профилактическую работу борьбы с наркоманией.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 Интересной формой стали просмотры  и обсуждения фильмов по антинаркотической направленности. В клубных учреждениях проводятся конкурсы рисунков, выставки плакатов, по профилактике наркомании. Одной из удачных форм работы является проведение бесед с приглашением психологов из школ, инспекторов по делам несовершеннолетних, медицинских работников.  Хорошо поставлена работа в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Сёминском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Большекрутовском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Понуровском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Белбажском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Анисимовском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, Каменском сельских Домах культуры.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Особую роль играют библиотеки, которые располагают </w:t>
      </w:r>
      <w:proofErr w:type="gram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информационным</w:t>
      </w:r>
      <w:proofErr w:type="gramEnd"/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>потенциалом, способным оказать профилактиче</w:t>
      </w:r>
      <w:r w:rsidR="003C7E96"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ское и оздоровительное влияние.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>Воздействуя как посредством книг, так и специфических форм и методов библиот</w:t>
      </w:r>
      <w:r w:rsidR="003C7E96"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ечной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>работы, библиотекарь способствует формированию у</w:t>
      </w:r>
      <w:r w:rsidR="003C7E96"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читателя установки на здоровый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образ жизни. </w:t>
      </w:r>
      <w:r w:rsidRPr="00B72542">
        <w:rPr>
          <w:rFonts w:ascii="Times New Roman" w:hAnsi="Times New Roman" w:cs="Times New Roman"/>
          <w:sz w:val="28"/>
          <w:szCs w:val="28"/>
        </w:rPr>
        <w:t xml:space="preserve">Пропаганда физкультуры и спорта, формирование здорового образа жизни среди несовершеннолетних – важное направление в деятельности библиотек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района. Большинство мероприятий в библиотеках за данный период были приурочены </w:t>
      </w:r>
      <w:r w:rsidRPr="00B72542">
        <w:rPr>
          <w:rFonts w:ascii="Times New Roman" w:hAnsi="Times New Roman" w:cs="Times New Roman"/>
          <w:sz w:val="28"/>
          <w:szCs w:val="28"/>
        </w:rPr>
        <w:lastRenderedPageBreak/>
        <w:t xml:space="preserve">к тематическим датам: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Всемирному дню здоровья, к Всероссийскому дню трезвости, к Дню борьбы со СПИДом, разнообразным акциям, инициированные министерством культуры Нижегородской области. Так, например, в Ковернинском муниципальном районе прошла районная акция «Будь здоров!» в рамках Всемирного Дня здоровья. В период  с 2 по 8 апреля 2019 г. в библиотеках МУК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ЦБС»  были проведены профилактические мероприятия по ЗОЖ для разных групп читателей. Активно использовались наглядные формы работы – книжные выставки: «Формула здоровья», «Я выбираю здоровье», «Если ты себе враг», которые несут в себе просветительские, информационно-образовательные функции.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Массовые мероприятия: викторина «Сто вопросов о здоровье» (ЦРБ), игра-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«Мы за здоровый образ жизни»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Скоробогатовская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.), урок здоровья «Береги платье с нова, а здоровье смолоду»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Белбажская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.), праздник здоровья «Советы доктора Айболита»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Горевская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.), игра-путешествие «Как стать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Неболейкой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» (Хохломская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.), познавательная игра «Здоровье – это здорово»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.), игровая программа «В здоровом теле – здоровый дух» с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элементами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(ЦДБ) и др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По результатам акции в библиотеках ЦБС прошло 12 мероприятий, в которых участвовало 230 чел. 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Очередная акция «Стоп ВИЧ/СПИД» проходила в районе с 14 по 20 мая 2019 г. Главная задача акции – привлечь внимание общественности к проблемам ВИЧ-инфекции и СПИДа, донести до каждого правильную и полную информацию об этой болезни, помочь защитить себя и своих близких. Всего в акции приняло участие 170 человек.</w:t>
      </w:r>
    </w:p>
    <w:p w:rsidR="00F37821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 октябре в Администрации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 проходил семинар  по борьбе и профилактике СПИДа и инфекционных заболеваний. 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С 26 мая по 26 июня 2019 года в Российской Федерации проходил антинаркотический месячник, приуроченный к Международному дню борьбы с наркоманией. В этот месячник подключились и библ</w:t>
      </w:r>
      <w:r w:rsidR="00F37821" w:rsidRPr="00B72542">
        <w:rPr>
          <w:rFonts w:ascii="Times New Roman" w:hAnsi="Times New Roman" w:cs="Times New Roman"/>
          <w:sz w:val="28"/>
          <w:szCs w:val="28"/>
        </w:rPr>
        <w:t>иотеки МУК «</w:t>
      </w:r>
      <w:proofErr w:type="spellStart"/>
      <w:r w:rsidR="00F37821" w:rsidRPr="00B72542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="00F37821" w:rsidRPr="00B72542">
        <w:rPr>
          <w:rFonts w:ascii="Times New Roman" w:hAnsi="Times New Roman" w:cs="Times New Roman"/>
          <w:sz w:val="28"/>
          <w:szCs w:val="28"/>
        </w:rPr>
        <w:t xml:space="preserve"> ЦБС».</w:t>
      </w:r>
      <w:r w:rsidRPr="00B72542">
        <w:rPr>
          <w:rFonts w:ascii="Times New Roman" w:hAnsi="Times New Roman" w:cs="Times New Roman"/>
          <w:sz w:val="28"/>
          <w:szCs w:val="28"/>
        </w:rPr>
        <w:t>  В рамках акции в Центральной районной библиотеке начала свою работу книжная выставка-размышление</w:t>
      </w:r>
      <w:r w:rsidR="00F37821" w:rsidRPr="00B72542">
        <w:rPr>
          <w:rFonts w:ascii="Times New Roman" w:hAnsi="Times New Roman" w:cs="Times New Roman"/>
          <w:sz w:val="28"/>
          <w:szCs w:val="28"/>
        </w:rPr>
        <w:t xml:space="preserve"> «Наркотики – дорога </w:t>
      </w:r>
      <w:proofErr w:type="gramStart"/>
      <w:r w:rsidR="00F37821" w:rsidRPr="00B725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37821" w:rsidRPr="00B72542">
        <w:rPr>
          <w:rFonts w:ascii="Times New Roman" w:hAnsi="Times New Roman" w:cs="Times New Roman"/>
          <w:sz w:val="28"/>
          <w:szCs w:val="28"/>
        </w:rPr>
        <w:t xml:space="preserve"> никуда…». </w:t>
      </w:r>
      <w:r w:rsidRPr="00B72542">
        <w:rPr>
          <w:rFonts w:ascii="Times New Roman" w:hAnsi="Times New Roman" w:cs="Times New Roman"/>
          <w:sz w:val="28"/>
          <w:szCs w:val="28"/>
        </w:rPr>
        <w:t xml:space="preserve">26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июня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в Международный день борьбы с наркоманией прошла акция «Наркомании – не</w:t>
      </w:r>
      <w:r w:rsidR="00F37821" w:rsidRPr="00B72542">
        <w:rPr>
          <w:rFonts w:ascii="Times New Roman" w:hAnsi="Times New Roman" w:cs="Times New Roman"/>
          <w:sz w:val="28"/>
          <w:szCs w:val="28"/>
        </w:rPr>
        <w:t>т, здоровью – да», в</w:t>
      </w:r>
      <w:r w:rsidRPr="00B72542">
        <w:rPr>
          <w:rFonts w:ascii="Times New Roman" w:hAnsi="Times New Roman" w:cs="Times New Roman"/>
          <w:sz w:val="28"/>
          <w:szCs w:val="28"/>
        </w:rPr>
        <w:t xml:space="preserve"> результате акции было охвачено 82 человека. 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Не забыли библиотекари и об издании памяток, буклетов, листовок, которые очень эффективны в работе, наглядно освещая возможности библиотек, раскрывая книжные фонды по самым разным темам. 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11 сентября - Всероссийский день трезвости. По запросу Министерства культуры в рамках  этого дня  в библиотеках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ЦБС прошли  мероприятия</w:t>
      </w:r>
      <w:r w:rsidR="00D74EC1" w:rsidRPr="00B72542">
        <w:rPr>
          <w:rFonts w:ascii="Times New Roman" w:hAnsi="Times New Roman" w:cs="Times New Roman"/>
          <w:sz w:val="28"/>
          <w:szCs w:val="28"/>
        </w:rPr>
        <w:t>.</w:t>
      </w:r>
      <w:r w:rsidRPr="00B725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>Всего в проводимых мероприятиях, приуроченных к Всероссийскому дню трезвости, приняло участие 69 человек, выдано, просмотрено изданий с книжных выставок – 23 экз., изготовлено 15 экз. печатной продукции.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ЦБС в текущем году приняла участие в областном конкурсе «Библиотека – информационный центр по пропаганде ЗОЖ». На суд </w:t>
      </w:r>
      <w:r w:rsidRPr="00B72542">
        <w:rPr>
          <w:rFonts w:ascii="Times New Roman" w:hAnsi="Times New Roman" w:cs="Times New Roman"/>
          <w:sz w:val="28"/>
          <w:szCs w:val="28"/>
        </w:rPr>
        <w:lastRenderedPageBreak/>
        <w:t xml:space="preserve">жюри была представлена  творческая работа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Горевской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="00E41D40" w:rsidRPr="00B72542">
        <w:rPr>
          <w:rFonts w:ascii="Times New Roman" w:hAnsi="Times New Roman" w:cs="Times New Roman"/>
          <w:sz w:val="28"/>
          <w:szCs w:val="28"/>
        </w:rPr>
        <w:t xml:space="preserve">сельской </w:t>
      </w:r>
      <w:proofErr w:type="gramStart"/>
      <w:r w:rsidR="00E41D40" w:rsidRPr="00B72542">
        <w:rPr>
          <w:rFonts w:ascii="Times New Roman" w:hAnsi="Times New Roman" w:cs="Times New Roman"/>
          <w:sz w:val="28"/>
          <w:szCs w:val="28"/>
        </w:rPr>
        <w:t>библиотеки-филиал</w:t>
      </w:r>
      <w:proofErr w:type="gramEnd"/>
      <w:r w:rsidR="00E41D40" w:rsidRPr="00B72542">
        <w:rPr>
          <w:rFonts w:ascii="Times New Roman" w:hAnsi="Times New Roman" w:cs="Times New Roman"/>
          <w:sz w:val="28"/>
          <w:szCs w:val="28"/>
        </w:rPr>
        <w:t xml:space="preserve"> №6. 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Т.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год в ЦБС было проведено  54 антинаркотических, профилактических  мероприятий, их посетило 966 человек. </w:t>
      </w:r>
    </w:p>
    <w:p w:rsidR="00E35476" w:rsidRPr="00B72542" w:rsidRDefault="00E35476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МВЦ «Отчина» не остается в стороне и от такой общественной проблемы как наркомания. Поэтому ведется  информационная работа по проведению профилактических, предупреждающих  мероприятий, цель которых – формирование у  молодёжи негативного отношения к наркомании и вредным привычкам  и пропаганда здорового образа жизни. В музее основным информационным источником стал буклет соответствующей тематики под названием </w:t>
      </w:r>
      <w:r w:rsidR="00040C76" w:rsidRPr="00B72542">
        <w:rPr>
          <w:rFonts w:ascii="Times New Roman" w:hAnsi="Times New Roman" w:cs="Times New Roman"/>
          <w:sz w:val="28"/>
          <w:szCs w:val="28"/>
        </w:rPr>
        <w:t>«Остановим наркоманию вместе!».</w:t>
      </w:r>
    </w:p>
    <w:p w:rsidR="0093491C" w:rsidRPr="00A52EA8" w:rsidRDefault="0093491C" w:rsidP="00A52EA8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C528D" w:rsidRPr="00A52EA8" w:rsidRDefault="004B232E" w:rsidP="00A52EA8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EA8">
        <w:rPr>
          <w:rFonts w:ascii="Times New Roman" w:hAnsi="Times New Roman" w:cs="Times New Roman"/>
          <w:b/>
          <w:sz w:val="28"/>
          <w:szCs w:val="28"/>
        </w:rPr>
        <w:t>Работа учреждений культуры по патриотическому воспитанию, работе с молодежью</w:t>
      </w:r>
    </w:p>
    <w:p w:rsidR="00D74EC1" w:rsidRPr="00B72542" w:rsidRDefault="004B232E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Проблемой воспитание патриотизма  в обществе занимаются многие социальные институты, в том числе и </w:t>
      </w:r>
      <w:r w:rsidR="00366107" w:rsidRPr="00B72542">
        <w:rPr>
          <w:rFonts w:ascii="Times New Roman" w:hAnsi="Times New Roman" w:cs="Times New Roman"/>
          <w:sz w:val="28"/>
          <w:szCs w:val="28"/>
        </w:rPr>
        <w:t>учреждения культуры</w:t>
      </w:r>
      <w:r w:rsidRPr="00B72542">
        <w:rPr>
          <w:rFonts w:ascii="Times New Roman" w:hAnsi="Times New Roman" w:cs="Times New Roman"/>
          <w:sz w:val="28"/>
          <w:szCs w:val="28"/>
        </w:rPr>
        <w:t xml:space="preserve">. Патриотизм и гражданственность выступают как составные части социального и духовного развития человека. </w:t>
      </w:r>
      <w:r w:rsidR="00D74EC1" w:rsidRPr="00B72542">
        <w:rPr>
          <w:rFonts w:ascii="Times New Roman" w:hAnsi="Times New Roman" w:cs="Times New Roman"/>
          <w:sz w:val="28"/>
          <w:szCs w:val="28"/>
        </w:rPr>
        <w:t xml:space="preserve">Одним из главных направлений клубной работы является подготовка и реализация районных социальных, целевых и комплексных программ. </w:t>
      </w:r>
      <w:r w:rsidR="00D706BF" w:rsidRPr="00B72542">
        <w:rPr>
          <w:rFonts w:ascii="Times New Roman" w:hAnsi="Times New Roman" w:cs="Times New Roman"/>
          <w:sz w:val="28"/>
          <w:szCs w:val="28"/>
        </w:rPr>
        <w:t xml:space="preserve">Особое место в </w:t>
      </w:r>
      <w:proofErr w:type="spellStart"/>
      <w:r w:rsidR="00D706BF" w:rsidRPr="00B72542">
        <w:rPr>
          <w:rFonts w:ascii="Times New Roman" w:hAnsi="Times New Roman" w:cs="Times New Roman"/>
          <w:sz w:val="28"/>
          <w:szCs w:val="28"/>
        </w:rPr>
        <w:t>патриотиеском</w:t>
      </w:r>
      <w:proofErr w:type="spellEnd"/>
      <w:r w:rsidR="00D706BF" w:rsidRPr="00B72542">
        <w:rPr>
          <w:rFonts w:ascii="Times New Roman" w:hAnsi="Times New Roman" w:cs="Times New Roman"/>
          <w:sz w:val="28"/>
          <w:szCs w:val="28"/>
        </w:rPr>
        <w:t xml:space="preserve"> воспитании занимают </w:t>
      </w:r>
      <w:proofErr w:type="spellStart"/>
      <w:r w:rsidR="00D706BF" w:rsidRPr="00B72542">
        <w:rPr>
          <w:rFonts w:ascii="Times New Roman" w:hAnsi="Times New Roman" w:cs="Times New Roman"/>
          <w:sz w:val="28"/>
          <w:szCs w:val="28"/>
        </w:rPr>
        <w:t>мероприятияЮ</w:t>
      </w:r>
      <w:proofErr w:type="spellEnd"/>
      <w:r w:rsidR="00D706BF" w:rsidRPr="00B72542">
        <w:rPr>
          <w:rFonts w:ascii="Times New Roman" w:hAnsi="Times New Roman" w:cs="Times New Roman"/>
          <w:sz w:val="28"/>
          <w:szCs w:val="28"/>
        </w:rPr>
        <w:t xml:space="preserve"> посвященные </w:t>
      </w:r>
      <w:r w:rsidR="00D74EC1" w:rsidRPr="00B72542">
        <w:rPr>
          <w:rFonts w:ascii="Times New Roman" w:hAnsi="Times New Roman" w:cs="Times New Roman"/>
          <w:sz w:val="28"/>
          <w:szCs w:val="28"/>
        </w:rPr>
        <w:t>Дню Победы в Великой Отечественной войне. Это встречи поколений, акции «Бессмертный полк», «Свеча памяти», кинофестивали «</w:t>
      </w:r>
      <w:proofErr w:type="spellStart"/>
      <w:r w:rsidR="00D74EC1" w:rsidRPr="00B72542">
        <w:rPr>
          <w:rFonts w:ascii="Times New Roman" w:hAnsi="Times New Roman" w:cs="Times New Roman"/>
          <w:sz w:val="28"/>
          <w:szCs w:val="28"/>
        </w:rPr>
        <w:t>Время</w:t>
      </w:r>
      <w:proofErr w:type="gramStart"/>
      <w:r w:rsidR="00D74EC1" w:rsidRPr="00B7254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74EC1" w:rsidRPr="00B72542">
        <w:rPr>
          <w:rFonts w:ascii="Times New Roman" w:hAnsi="Times New Roman" w:cs="Times New Roman"/>
          <w:sz w:val="28"/>
          <w:szCs w:val="28"/>
        </w:rPr>
        <w:t>одина.Кино</w:t>
      </w:r>
      <w:proofErr w:type="spellEnd"/>
      <w:r w:rsidR="00D74EC1" w:rsidRPr="00B72542">
        <w:rPr>
          <w:rFonts w:ascii="Times New Roman" w:hAnsi="Times New Roman" w:cs="Times New Roman"/>
          <w:sz w:val="28"/>
          <w:szCs w:val="28"/>
        </w:rPr>
        <w:t>» с марта- апрель; «Память поколений» в мае.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Во всех домах культур</w:t>
      </w:r>
      <w:r w:rsidR="00D706BF" w:rsidRPr="00B72542">
        <w:rPr>
          <w:rFonts w:ascii="Times New Roman" w:hAnsi="Times New Roman" w:cs="Times New Roman"/>
          <w:sz w:val="28"/>
          <w:szCs w:val="28"/>
        </w:rPr>
        <w:t xml:space="preserve">ы района прошли митинги к 9 мая. </w:t>
      </w:r>
      <w:r w:rsidRPr="00B72542">
        <w:rPr>
          <w:rFonts w:ascii="Times New Roman" w:hAnsi="Times New Roman" w:cs="Times New Roman"/>
          <w:sz w:val="28"/>
          <w:szCs w:val="28"/>
        </w:rPr>
        <w:t>Во всех населенных пунктах района прошли акции «Бессмертный по</w:t>
      </w:r>
      <w:r w:rsidR="00D706BF" w:rsidRPr="00B72542">
        <w:rPr>
          <w:rFonts w:ascii="Times New Roman" w:hAnsi="Times New Roman" w:cs="Times New Roman"/>
          <w:sz w:val="28"/>
          <w:szCs w:val="28"/>
        </w:rPr>
        <w:t>лк», где приняли участие более 5</w:t>
      </w:r>
      <w:r w:rsidRPr="00B72542">
        <w:rPr>
          <w:rFonts w:ascii="Times New Roman" w:hAnsi="Times New Roman" w:cs="Times New Roman"/>
          <w:sz w:val="28"/>
          <w:szCs w:val="28"/>
        </w:rPr>
        <w:t xml:space="preserve"> тыс. человек. С каждым годом все больше желающих собирает со свечами «Зажги свечу памяти», которое проходит накануне памятного дня 9 мая.  Прошла акция «Колокола памяти» в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Анисимовском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СДК, литературный час в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Понуровском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СДК, трудовой десант «П</w:t>
      </w:r>
      <w:r w:rsidR="00D706BF" w:rsidRPr="00B72542">
        <w:rPr>
          <w:rFonts w:ascii="Times New Roman" w:hAnsi="Times New Roman" w:cs="Times New Roman"/>
          <w:sz w:val="28"/>
          <w:szCs w:val="28"/>
        </w:rPr>
        <w:t>омоги ветерану» в Каменском СДК</w:t>
      </w:r>
      <w:r w:rsidRPr="00B72542">
        <w:rPr>
          <w:rFonts w:ascii="Times New Roman" w:hAnsi="Times New Roman" w:cs="Times New Roman"/>
          <w:sz w:val="28"/>
          <w:szCs w:val="28"/>
        </w:rPr>
        <w:t xml:space="preserve">. Во многих Домах культуры были организованы стенды фотографий своих земляков «Солдаты Великой Победы» - 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Шадринском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Понуровском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Анисимовском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Белбажском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сельских Домах культуры и др.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За 2019 год в рамках патриотического воспитания, проводились  мероприятия с различными возрастными группами населения. Молодежь активно приминала участие в мероприятиях ко Дню защитника Отечества, митингах 22 июня, встреча с ветеранами Афганистана и Чечни, а так же в мероприятиях, посвященных  Дню призывника, Дню Государственного флага РФ, Дню России.</w:t>
      </w:r>
    </w:p>
    <w:p w:rsidR="00D74EC1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Команда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приняла участие в VII межрайонном фестивале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юноармейских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отделений и военно-патриотических клубов «От древней Руси до новой России…» посвященного 75-летию Победы в Великой Отечественной войне «Мы – наследники Победы!»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где заняла 1 место в номинации «плац-концерт».</w:t>
      </w:r>
      <w:r w:rsidR="00D74EC1" w:rsidRPr="00B725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lastRenderedPageBreak/>
        <w:t xml:space="preserve">       Патриотическое воспитание является одним из приоритетных направлений в деятельности библиотек МУК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ЦБС». В 2019 году прошел </w:t>
      </w:r>
      <w:r w:rsidRPr="00B7254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72542">
        <w:rPr>
          <w:rFonts w:ascii="Times New Roman" w:hAnsi="Times New Roman" w:cs="Times New Roman"/>
          <w:sz w:val="28"/>
          <w:szCs w:val="28"/>
        </w:rPr>
        <w:t xml:space="preserve"> областной семейный конкурс «Нижегородский край – кузница Победы», организаторы министерство культуры Нижегородской области и НГОУНБ. Библиотеки ЦБС являются постоянными участниками в конкурсе. В этом году 8 семей из 4 библиотек  имели возможность изучить краеведческие материалы по ис</w:t>
      </w:r>
      <w:r w:rsidR="00D706BF" w:rsidRPr="00B72542">
        <w:rPr>
          <w:rFonts w:ascii="Times New Roman" w:hAnsi="Times New Roman" w:cs="Times New Roman"/>
          <w:sz w:val="28"/>
          <w:szCs w:val="28"/>
        </w:rPr>
        <w:t xml:space="preserve">тории нашего края в годы войны. </w:t>
      </w:r>
      <w:r w:rsidRPr="00B72542">
        <w:rPr>
          <w:rFonts w:ascii="Times New Roman" w:hAnsi="Times New Roman" w:cs="Times New Roman"/>
          <w:sz w:val="28"/>
          <w:szCs w:val="28"/>
        </w:rPr>
        <w:t>2 семьи получили благодарственные пи</w:t>
      </w:r>
      <w:r w:rsidR="00D706BF" w:rsidRPr="00B72542">
        <w:rPr>
          <w:rFonts w:ascii="Times New Roman" w:hAnsi="Times New Roman" w:cs="Times New Roman"/>
          <w:sz w:val="28"/>
          <w:szCs w:val="28"/>
        </w:rPr>
        <w:t xml:space="preserve">сьма от организаторов конкурса. </w:t>
      </w:r>
      <w:r w:rsidRPr="00B72542">
        <w:rPr>
          <w:rFonts w:ascii="Times New Roman" w:hAnsi="Times New Roman" w:cs="Times New Roman"/>
          <w:sz w:val="28"/>
          <w:szCs w:val="28"/>
        </w:rPr>
        <w:t>Библиотеки района проводят мероприятия, направленные на воспитание патриотизма на примерах государственных символов РФ.</w:t>
      </w:r>
      <w:r w:rsidR="008667C4" w:rsidRPr="00B72542">
        <w:rPr>
          <w:rFonts w:ascii="Times New Roman" w:hAnsi="Times New Roman" w:cs="Times New Roman"/>
          <w:sz w:val="28"/>
          <w:szCs w:val="28"/>
        </w:rPr>
        <w:t xml:space="preserve"> 22 августа была проведена Акция «Гордо реет флаг России», посвящённая 350-летию государственного флага. Всего приняло участие – 124 человека.</w:t>
      </w:r>
      <w:r w:rsidR="008667C4" w:rsidRPr="00B72542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B72542">
        <w:rPr>
          <w:rFonts w:ascii="Times New Roman" w:hAnsi="Times New Roman" w:cs="Times New Roman"/>
          <w:sz w:val="28"/>
          <w:szCs w:val="28"/>
        </w:rPr>
        <w:t>Большинство мероприятий в библиотеках проводятся в рамках празднования государственных праздников – Дня России, Дня народного единства, Дня конституции. В 2019 году особое внимание библиотек было уделено следующим датам: 75 лет со времени снятия блокады Ленинграда, 30 лет со дня вывода советских войск из Афганистана, Дням воинской славы, Дню воссоединения Крыма с Россией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Другая важная дата в истории Отечества - 30 лет со дня вывода советских войск из Афганистана. Это и радостный день, это и день скорби.  Теперь 15 февраля – официальный день памяти жертв, погибших в Афганистане, Чечне и других «горячих точках». Вечер памяти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>«Не может быть забвенья»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Анисимовской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proofErr w:type="gram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 Подобные мероприятия были организованы для читателей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Горевской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, Хохломской библиотек часы памяти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«Афганистан – наша память и боль»,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уроки мужества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>«Ты же выжил солдат»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- в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Белбажской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>«Отвага, мужество и честь» -</w:t>
      </w:r>
      <w:r w:rsidR="0053092A"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в ЦРБ. </w:t>
      </w:r>
      <w:r w:rsidRPr="00B72542">
        <w:rPr>
          <w:rFonts w:ascii="Times New Roman" w:hAnsi="Times New Roman" w:cs="Times New Roman"/>
          <w:sz w:val="28"/>
          <w:szCs w:val="28"/>
        </w:rPr>
        <w:t xml:space="preserve">Мероприятия, посвященные 74 –ой годовщине Победы советского народа в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В.О.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., прошли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всех библиотеках района.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 xml:space="preserve">Среди них наиболее интересные: уроки мужества </w:t>
      </w:r>
      <w:r w:rsidRPr="00B72542">
        <w:rPr>
          <w:rFonts w:ascii="Times New Roman" w:hAnsi="Times New Roman" w:cs="Times New Roman"/>
          <w:i/>
          <w:sz w:val="28"/>
          <w:szCs w:val="28"/>
        </w:rPr>
        <w:t xml:space="preserve">«Война застала их семнадцатилетними» </w:t>
      </w:r>
      <w:r w:rsidRPr="00B72542">
        <w:rPr>
          <w:rFonts w:ascii="Times New Roman" w:hAnsi="Times New Roman" w:cs="Times New Roman"/>
          <w:sz w:val="28"/>
          <w:szCs w:val="28"/>
        </w:rPr>
        <w:t>(ЦРБ)</w:t>
      </w:r>
      <w:r w:rsidRPr="00B72542">
        <w:rPr>
          <w:rFonts w:ascii="Times New Roman" w:hAnsi="Times New Roman" w:cs="Times New Roman"/>
          <w:i/>
          <w:sz w:val="28"/>
          <w:szCs w:val="28"/>
        </w:rPr>
        <w:t>,</w:t>
      </w:r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i/>
          <w:sz w:val="28"/>
          <w:szCs w:val="28"/>
        </w:rPr>
        <w:t>«Имя героя – народ»</w:t>
      </w:r>
      <w:r w:rsidRPr="00B7254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Семинская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.), «</w:t>
      </w:r>
      <w:r w:rsidRPr="00B72542">
        <w:rPr>
          <w:rFonts w:ascii="Times New Roman" w:hAnsi="Times New Roman" w:cs="Times New Roman"/>
          <w:i/>
          <w:sz w:val="28"/>
          <w:szCs w:val="28"/>
        </w:rPr>
        <w:t>История одного подвига»</w:t>
      </w:r>
      <w:r w:rsidRPr="00B72542">
        <w:rPr>
          <w:rFonts w:ascii="Times New Roman" w:hAnsi="Times New Roman" w:cs="Times New Roman"/>
          <w:sz w:val="28"/>
          <w:szCs w:val="28"/>
        </w:rPr>
        <w:t xml:space="preserve"> (об А. Матросове)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Анисимовская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.), вечер воспоминаний </w:t>
      </w:r>
      <w:r w:rsidRPr="00B72542">
        <w:rPr>
          <w:rFonts w:ascii="Times New Roman" w:hAnsi="Times New Roman" w:cs="Times New Roman"/>
          <w:i/>
          <w:sz w:val="28"/>
          <w:szCs w:val="28"/>
        </w:rPr>
        <w:t>«Великое наследство память»</w:t>
      </w:r>
      <w:r w:rsidRPr="00B7254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.), литературно-поэтический вечер </w:t>
      </w:r>
      <w:r w:rsidRPr="00B72542">
        <w:rPr>
          <w:rFonts w:ascii="Times New Roman" w:hAnsi="Times New Roman" w:cs="Times New Roman"/>
          <w:i/>
          <w:sz w:val="28"/>
          <w:szCs w:val="28"/>
        </w:rPr>
        <w:t>«В солдатской шинели»</w:t>
      </w:r>
      <w:r w:rsidRPr="00B7254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Понуровская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.), литературно-музыкальные  композиции </w:t>
      </w:r>
      <w:r w:rsidRPr="00B72542">
        <w:rPr>
          <w:rFonts w:ascii="Times New Roman" w:hAnsi="Times New Roman" w:cs="Times New Roman"/>
          <w:i/>
          <w:sz w:val="28"/>
          <w:szCs w:val="28"/>
        </w:rPr>
        <w:t xml:space="preserve">«Страницы той страшной войны» </w:t>
      </w:r>
      <w:r w:rsidRPr="00B7254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Деминская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.),</w:t>
      </w:r>
      <w:r w:rsidRPr="00B72542">
        <w:rPr>
          <w:rFonts w:ascii="Times New Roman" w:hAnsi="Times New Roman" w:cs="Times New Roman"/>
          <w:i/>
          <w:sz w:val="28"/>
          <w:szCs w:val="28"/>
        </w:rPr>
        <w:t xml:space="preserve"> «И снова май, цветы и слезы» (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Скоробогатовская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proofErr w:type="gramEnd"/>
      <w:r w:rsidRPr="00B72542">
        <w:rPr>
          <w:rFonts w:ascii="Times New Roman" w:hAnsi="Times New Roman" w:cs="Times New Roman"/>
          <w:sz w:val="28"/>
          <w:szCs w:val="28"/>
        </w:rPr>
        <w:t>.)</w:t>
      </w:r>
      <w:r w:rsidRPr="00B725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Библиотеки района в мае провели патриотические акции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«Георгиевская ленточка», «Бессмертный полк»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Семинская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Шадринская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Белбажская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., Марковская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.),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>«Свеча памяти»»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Гавриловская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.), </w:t>
      </w:r>
      <w:r w:rsidRPr="00B72542">
        <w:rPr>
          <w:rFonts w:ascii="Times New Roman" w:hAnsi="Times New Roman" w:cs="Times New Roman"/>
          <w:i/>
          <w:color w:val="000000"/>
          <w:sz w:val="28"/>
          <w:szCs w:val="28"/>
        </w:rPr>
        <w:t>«Заговорили обелиски»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Анисимовская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>.), «Горсть памяти» (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Понуровская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с.б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>.).</w:t>
      </w:r>
      <w:proofErr w:type="gram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В очередной раз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Анисимовская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библиотека приняла участие в межрайонной молодежной акции «Веломарафон-2019». В этом году в мероприятии приняла участие делегация из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Краснобаковского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района. 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Центральная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>детская библиотека приняла традиционное участие в Международной акции «Читаем детям о войне», посвященной Дню Победы, задействовано 126 человек.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lastRenderedPageBreak/>
        <w:t>В этом году ЦДБ приняла участие в Областной акции  «Я знаю войну по страницам из книг», объявленной НГОДБ. Всего в Акции</w:t>
      </w:r>
      <w:r w:rsidR="0053092A"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>«Я знаю войну по страницам из книг» приняло участие 363 читателя.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Библиотеки ЦБС не оставили без внимания тему 100-летия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 комсомола,  вечера-встречи, вечера воспоминания, обзор</w:t>
      </w:r>
      <w:r w:rsidR="0053092A"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ы литературы у книжных выставок. </w:t>
      </w: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Работа по патриотическому воспитанию проводится совместно с ветеранскими организациями, образовательными учебными заведениями, учреждениями культуры и  т.д. 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542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года библиотеки ЦБС  провели 84 мероприятия по гражданско-патриотическому  воспитанию, участниками которых стало 1883 человека. </w:t>
      </w:r>
    </w:p>
    <w:p w:rsidR="0053092A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2542">
        <w:rPr>
          <w:rFonts w:ascii="Times New Roman" w:hAnsi="Times New Roman" w:cs="Times New Roman"/>
          <w:sz w:val="28"/>
          <w:szCs w:val="28"/>
        </w:rPr>
        <w:t xml:space="preserve">В  библиотеках нашей ЦБС  </w:t>
      </w:r>
      <w:r w:rsidRPr="00B72542">
        <w:rPr>
          <w:rFonts w:ascii="Times New Roman" w:hAnsi="Times New Roman" w:cs="Times New Roman"/>
          <w:i/>
          <w:sz w:val="28"/>
          <w:szCs w:val="28"/>
          <w:u w:val="single"/>
        </w:rPr>
        <w:t>с молодежью ведется постоянная работа</w:t>
      </w:r>
      <w:r w:rsidRPr="00B725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 воспитание гражданственности и патриотизма через формирование интереса к истории Отечества и краеведению, содействие образованию молодых людей, духовно-нравственное воспитание, экологическое просвещение, пропаганда здорового образа жизни, приобщение к различным формам интеллектуального досуга.</w:t>
      </w:r>
      <w:r w:rsidRPr="00B7254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254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2542">
        <w:rPr>
          <w:rFonts w:ascii="Times New Roman" w:hAnsi="Times New Roman" w:cs="Times New Roman"/>
          <w:sz w:val="28"/>
          <w:szCs w:val="28"/>
        </w:rPr>
        <w:t xml:space="preserve"> К сожалению, в последние годы у юношей и девушек тяга к чтению невелика. Большую часть своего времени они проводят у компьютеров, общаются по телефону, в социальных сетях. В шкале их жизненных ценностей книге они отводят далеко не первое место. Основные задачи, которые библиотека стремиться решить с данной категорией пользователей: оказание помощи для получения образования, развития личности, приобщение к книге, чтению. С этой категорией читателей библиотекари проводят мероприятия в сочетании традиционных форм и инновационных элементов, такое сочетание позволяет интересно и ярко провести мероприятие, что оправдывает ожидания молодежи. Значительную роль в решении проблем ориентации молодежи на рынке труда призваны играть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мероприятия библиотек. Книжные выставки, тематические полки, часы профориентации, издательская продукция библиотеки помогают школьникам оценить свои способности и правильно сделать свой выбор. 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Особое внимание отводится библиотеке как площадке для комфортного общения молодых людей. В Марковской </w:t>
      </w:r>
      <w:proofErr w:type="spellStart"/>
      <w:proofErr w:type="gramStart"/>
      <w:r w:rsidRPr="00B72542">
        <w:rPr>
          <w:rFonts w:ascii="Times New Roman" w:hAnsi="Times New Roman" w:cs="Times New Roman"/>
          <w:sz w:val="28"/>
          <w:szCs w:val="28"/>
        </w:rPr>
        <w:t>с.б</w:t>
      </w:r>
      <w:proofErr w:type="spellEnd"/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. функционирует клуб «Доброе сердце», рассчитанный на подростков и молодежь. </w:t>
      </w:r>
    </w:p>
    <w:p w:rsidR="000A2348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При ЦРБ работает клуб «Патриот» для учащихся УПЦ «Ковернино»  (клуб имеет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– патриотическое направление). </w:t>
      </w:r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Горевской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сельской библиотеке на протяжении многих лет проходят занятия православной военно-патриотической дружины им. Св. А. Невского. Создавалась она на базе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Горевской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средней школы. Наставники православной дружины: настоятель храма Казанской иконы Божьей матери отец Геннадий (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Егозов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Г.А.) и Кулакова Е.А., библиотекарь </w:t>
      </w:r>
      <w:proofErr w:type="spellStart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Горевской</w:t>
      </w:r>
      <w:proofErr w:type="spellEnd"/>
      <w:r w:rsidRPr="00B72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библиотеки. Девиз юных дружинников: «Душу – Богу, жизнь – Отечеству, честь – никому!» 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Уже стало доброй традицией проводить районные конкурсы, направленные на привлечения внимания молодежи к книге и чтению. В марте  проходил районный конкурс чтецов </w:t>
      </w:r>
      <w:r w:rsidRPr="00B72542">
        <w:rPr>
          <w:rFonts w:ascii="Times New Roman" w:hAnsi="Times New Roman" w:cs="Times New Roman"/>
          <w:i/>
          <w:sz w:val="28"/>
          <w:szCs w:val="28"/>
        </w:rPr>
        <w:t>«Живая классика»</w:t>
      </w:r>
      <w:r w:rsidRPr="00B72542">
        <w:rPr>
          <w:rFonts w:ascii="Times New Roman" w:hAnsi="Times New Roman" w:cs="Times New Roman"/>
          <w:sz w:val="28"/>
          <w:szCs w:val="28"/>
        </w:rPr>
        <w:t xml:space="preserve">, организаторами </w:t>
      </w:r>
      <w:r w:rsidRPr="00B72542">
        <w:rPr>
          <w:rFonts w:ascii="Times New Roman" w:hAnsi="Times New Roman" w:cs="Times New Roman"/>
          <w:sz w:val="28"/>
          <w:szCs w:val="28"/>
        </w:rPr>
        <w:lastRenderedPageBreak/>
        <w:t xml:space="preserve">которого выступил отдел образования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муниципального района. Другой конкурс </w:t>
      </w:r>
      <w:r w:rsidRPr="00B72542">
        <w:rPr>
          <w:rStyle w:val="aff0"/>
          <w:rFonts w:ascii="Times New Roman" w:hAnsi="Times New Roman" w:cs="Times New Roman"/>
          <w:bCs/>
          <w:sz w:val="28"/>
          <w:szCs w:val="28"/>
        </w:rPr>
        <w:t xml:space="preserve"> «Болдинские чтения»  </w:t>
      </w:r>
      <w:r w:rsidRPr="00B72542">
        <w:rPr>
          <w:rFonts w:ascii="Times New Roman" w:hAnsi="Times New Roman" w:cs="Times New Roman"/>
          <w:sz w:val="28"/>
          <w:szCs w:val="28"/>
        </w:rPr>
        <w:t xml:space="preserve"> проходит осенью и собрал истинных ценителей творчества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течение года в библиотеках ЦБС было проведено 178 мероприятий, в ко</w:t>
      </w:r>
      <w:r w:rsidR="000A2348" w:rsidRPr="00B72542">
        <w:rPr>
          <w:rFonts w:ascii="Times New Roman" w:hAnsi="Times New Roman" w:cs="Times New Roman"/>
          <w:sz w:val="28"/>
          <w:szCs w:val="28"/>
        </w:rPr>
        <w:t>торых участвовало 3016 человек.</w:t>
      </w:r>
    </w:p>
    <w:p w:rsidR="0053092A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Музей обладает огромным  патриотическим образовательно-воспитательным потенциалом, так как сохраняет и экспонирует в «Комнате Памяти» - постоянной экспозиции музея, подлинные исторические документы времен Великой Отечественной войны 1941-1945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., неразрывно связанные с историей  родного края. 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Музей, являясь одним  из воспитательных центров открытого образовательного пространства, проводил в 2019 году работу по военно-патриотическому воспитанию молодежи: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   Проведена XIX  районная краеведческая конференция  «Летопись родных мест».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-   Принято участие во Всероссийском образовательном  проекте  «Парта Героя»; 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- Принято участие в проекте Нижегородского регионального отделения Общероссийской общественной организации ветеранов Вооруженных Сил РФ по увековечению памяти воинов XX века при поддержке Президентского гранта - «Вспомним каждого». 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 Проведена систематизация памятных мест и сооружений, посвященных Великой Отечественной войне 1941-1945 гг.  в Ковернинском районе;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-  Велось сотрудничество с Центральным музеем Великой Отечественной войны 1941-1945 гг. г. Москва по созданию новой экспозиции, посвященной вкладу в Победу граждан, предприятий и организаций Нижегородской области во время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</w:t>
      </w:r>
    </w:p>
    <w:p w:rsidR="00D706BF" w:rsidRPr="00B72542" w:rsidRDefault="00D706BF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Оказывается методическая помощь физическим и юридическим лицам  по поиску архивных сведений (документов, фотографий и т.д.) о ветеранах Великой Отечествен</w:t>
      </w:r>
      <w:r w:rsidR="0053092A" w:rsidRPr="00B72542">
        <w:rPr>
          <w:rFonts w:ascii="Times New Roman" w:hAnsi="Times New Roman" w:cs="Times New Roman"/>
          <w:sz w:val="28"/>
          <w:szCs w:val="28"/>
        </w:rPr>
        <w:t xml:space="preserve">ной войны </w:t>
      </w:r>
      <w:proofErr w:type="spellStart"/>
      <w:r w:rsidR="0053092A"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53092A" w:rsidRPr="00B72542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Детская художественная школа принимала участие</w:t>
      </w:r>
      <w:r w:rsidR="0053092A" w:rsidRPr="00B72542">
        <w:rPr>
          <w:rFonts w:ascii="Times New Roman" w:hAnsi="Times New Roman" w:cs="Times New Roman"/>
          <w:sz w:val="28"/>
          <w:szCs w:val="28"/>
        </w:rPr>
        <w:t xml:space="preserve"> в конкурсах</w:t>
      </w:r>
      <w:r w:rsidRPr="00B72542">
        <w:rPr>
          <w:rFonts w:ascii="Times New Roman" w:hAnsi="Times New Roman" w:cs="Times New Roman"/>
          <w:sz w:val="28"/>
          <w:szCs w:val="28"/>
        </w:rPr>
        <w:t>: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Международный конкурс детского рисунка «Наше космическое завтра» (интернет - конкурс январь 2019г</w:t>
      </w:r>
      <w:r w:rsidR="0053092A" w:rsidRPr="00B72542">
        <w:rPr>
          <w:rFonts w:ascii="Times New Roman" w:hAnsi="Times New Roman" w:cs="Times New Roman"/>
          <w:sz w:val="28"/>
          <w:szCs w:val="28"/>
        </w:rPr>
        <w:t>)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Х</w:t>
      </w:r>
      <w:r w:rsidRPr="00B7254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72542">
        <w:rPr>
          <w:rFonts w:ascii="Times New Roman" w:hAnsi="Times New Roman" w:cs="Times New Roman"/>
          <w:sz w:val="28"/>
          <w:szCs w:val="28"/>
        </w:rPr>
        <w:t xml:space="preserve"> Открытый областной конкурс патриотической песни и детского</w:t>
      </w:r>
      <w:r w:rsidR="0053092A" w:rsidRPr="00B72542">
        <w:rPr>
          <w:rFonts w:ascii="Times New Roman" w:hAnsi="Times New Roman" w:cs="Times New Roman"/>
          <w:sz w:val="28"/>
          <w:szCs w:val="28"/>
        </w:rPr>
        <w:t xml:space="preserve"> рисунка «Под крылом самолета</w:t>
      </w:r>
      <w:proofErr w:type="gramStart"/>
      <w:r w:rsidR="0053092A" w:rsidRPr="00B72542">
        <w:rPr>
          <w:rFonts w:ascii="Times New Roman" w:hAnsi="Times New Roman" w:cs="Times New Roman"/>
          <w:sz w:val="28"/>
          <w:szCs w:val="28"/>
        </w:rPr>
        <w:t>»</w:t>
      </w:r>
      <w:r w:rsidRPr="00B7254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г. Чкаловск январь). 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Конкурс детского рисунка</w:t>
      </w:r>
      <w:r w:rsidR="0053092A" w:rsidRPr="00B72542">
        <w:rPr>
          <w:rFonts w:ascii="Times New Roman" w:hAnsi="Times New Roman" w:cs="Times New Roman"/>
          <w:sz w:val="28"/>
          <w:szCs w:val="28"/>
        </w:rPr>
        <w:t>, п</w:t>
      </w:r>
      <w:r w:rsidRPr="00B72542">
        <w:rPr>
          <w:rFonts w:ascii="Times New Roman" w:hAnsi="Times New Roman" w:cs="Times New Roman"/>
          <w:sz w:val="28"/>
          <w:szCs w:val="28"/>
        </w:rPr>
        <w:t>освящённому 100-летию Ленинского комсомола в Ковернинском районе «Комсомольская юность никогда ты покоя не знала»</w:t>
      </w:r>
      <w:r w:rsidRPr="00B72542">
        <w:rPr>
          <w:rFonts w:ascii="Times New Roman" w:hAnsi="Times New Roman" w:cs="Times New Roman"/>
          <w:sz w:val="28"/>
          <w:szCs w:val="28"/>
          <w:lang w:eastAsia="en-US"/>
        </w:rPr>
        <w:t xml:space="preserve"> и выставка работ учащихся </w:t>
      </w:r>
      <w:r w:rsidRPr="00B72542">
        <w:rPr>
          <w:rFonts w:ascii="Times New Roman" w:hAnsi="Times New Roman" w:cs="Times New Roman"/>
          <w:sz w:val="28"/>
          <w:szCs w:val="28"/>
        </w:rPr>
        <w:t>«Комсомольская юность никогда ты покоя не знала»</w:t>
      </w:r>
      <w:r w:rsidRPr="00B72542">
        <w:rPr>
          <w:rFonts w:ascii="Times New Roman" w:hAnsi="Times New Roman" w:cs="Times New Roman"/>
          <w:sz w:val="28"/>
          <w:szCs w:val="28"/>
          <w:lang w:eastAsia="en-US"/>
        </w:rPr>
        <w:t xml:space="preserve"> октябрь, ноябрь – ККЗ «Мир».</w:t>
      </w:r>
    </w:p>
    <w:p w:rsidR="00D74EC1" w:rsidRPr="00B72542" w:rsidRDefault="00D74EC1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Фестиваль народного творчества, посвященного Рождеству Пресвятой Богородицы и Всероссийскому Дню Матери «Через НЕЁ спасется Мир» Благочиние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F70BA" w:rsidRPr="00B72542" w:rsidRDefault="00DF70BA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232E" w:rsidRPr="00471B4A" w:rsidRDefault="004B232E" w:rsidP="00471B4A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B4A">
        <w:rPr>
          <w:rFonts w:ascii="Times New Roman" w:hAnsi="Times New Roman" w:cs="Times New Roman"/>
          <w:b/>
          <w:sz w:val="28"/>
          <w:szCs w:val="28"/>
        </w:rPr>
        <w:lastRenderedPageBreak/>
        <w:t>Работа учреждений культуры по сохранению и поддержке народного художественного творчества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Хохломская роспись – это гордость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края, Нижегородской земли и всей России. 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 целях сохранения этого уникального промысла, чтобы дети бережно хранили память о прошлом, любили историю своего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края в МОУ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«Детская художественная школа»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>. Ковернино Нижегородской области разработана авторская дополнительная образовательная программа «Хохломская роспись» для обучающихся 10-14 лет.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Изучение программы рассчитано на 3 года. Обучение начинается с 3-его класса и продолжается по 5 класс детской художественной школы. </w:t>
      </w:r>
      <w:r w:rsidR="0053092A" w:rsidRPr="00B72542">
        <w:rPr>
          <w:rFonts w:ascii="Times New Roman" w:hAnsi="Times New Roman" w:cs="Times New Roman"/>
          <w:sz w:val="28"/>
          <w:szCs w:val="28"/>
        </w:rPr>
        <w:t>По данному направлению учащиеся детской художественной школы</w:t>
      </w:r>
      <w:r w:rsidR="002F7504" w:rsidRPr="00B72542">
        <w:rPr>
          <w:rFonts w:ascii="Times New Roman" w:hAnsi="Times New Roman" w:cs="Times New Roman"/>
          <w:sz w:val="28"/>
          <w:szCs w:val="28"/>
        </w:rPr>
        <w:t xml:space="preserve"> принимали у</w:t>
      </w:r>
      <w:r w:rsidRPr="00B72542">
        <w:rPr>
          <w:rFonts w:ascii="Times New Roman" w:hAnsi="Times New Roman" w:cs="Times New Roman"/>
          <w:sz w:val="28"/>
          <w:szCs w:val="28"/>
        </w:rPr>
        <w:t>частие в Районном конкурсе «Ковернино мастеровое</w:t>
      </w:r>
      <w:r w:rsidR="002F7504" w:rsidRPr="00B72542">
        <w:rPr>
          <w:rFonts w:ascii="Times New Roman" w:hAnsi="Times New Roman" w:cs="Times New Roman"/>
          <w:sz w:val="28"/>
          <w:szCs w:val="28"/>
        </w:rPr>
        <w:t xml:space="preserve">», </w:t>
      </w:r>
      <w:r w:rsidRPr="00B72542">
        <w:rPr>
          <w:rFonts w:ascii="Times New Roman" w:hAnsi="Times New Roman" w:cs="Times New Roman"/>
          <w:sz w:val="28"/>
          <w:szCs w:val="28"/>
          <w:lang w:eastAsia="en-US"/>
        </w:rPr>
        <w:t>во Всероссийском проекте «Классные встречи» встреча с народным художником Н.А. Гущиным.</w:t>
      </w:r>
      <w:r w:rsidR="002F7504" w:rsidRPr="00B72542">
        <w:rPr>
          <w:rFonts w:ascii="Times New Roman" w:hAnsi="Times New Roman" w:cs="Times New Roman"/>
          <w:sz w:val="28"/>
          <w:szCs w:val="28"/>
        </w:rPr>
        <w:t xml:space="preserve"> Была организована в</w:t>
      </w:r>
      <w:r w:rsidRPr="00B72542">
        <w:rPr>
          <w:rFonts w:ascii="Times New Roman" w:hAnsi="Times New Roman" w:cs="Times New Roman"/>
          <w:sz w:val="28"/>
          <w:szCs w:val="28"/>
        </w:rPr>
        <w:t>ыставка работ учащихся 3-5 классов «Уроки хохломы» в ККЗ «Мир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>октябрь2019г.)</w:t>
      </w:r>
    </w:p>
    <w:p w:rsidR="000A2348" w:rsidRPr="00B72542" w:rsidRDefault="002F7504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    </w:t>
      </w:r>
      <w:r w:rsidR="000A2348" w:rsidRPr="00B72542">
        <w:rPr>
          <w:rFonts w:ascii="Times New Roman" w:hAnsi="Times New Roman" w:cs="Times New Roman"/>
          <w:sz w:val="28"/>
          <w:szCs w:val="28"/>
        </w:rPr>
        <w:t>18 декабря 2019г.</w:t>
      </w:r>
      <w:r w:rsidRPr="00B72542">
        <w:rPr>
          <w:rFonts w:ascii="Times New Roman" w:hAnsi="Times New Roman" w:cs="Times New Roman"/>
          <w:sz w:val="28"/>
          <w:szCs w:val="28"/>
        </w:rPr>
        <w:t xml:space="preserve"> состоялось </w:t>
      </w:r>
      <w:r w:rsidR="000A2348" w:rsidRPr="00B72542">
        <w:rPr>
          <w:rFonts w:ascii="Times New Roman" w:hAnsi="Times New Roman" w:cs="Times New Roman"/>
          <w:sz w:val="28"/>
          <w:szCs w:val="28"/>
        </w:rPr>
        <w:t xml:space="preserve">торжественное </w:t>
      </w:r>
      <w:r w:rsidRPr="00B72542">
        <w:rPr>
          <w:rFonts w:ascii="Times New Roman" w:hAnsi="Times New Roman" w:cs="Times New Roman"/>
          <w:sz w:val="28"/>
          <w:szCs w:val="28"/>
        </w:rPr>
        <w:t>мероприятие</w:t>
      </w:r>
      <w:r w:rsidR="000A2348" w:rsidRPr="00B72542">
        <w:rPr>
          <w:rFonts w:ascii="Times New Roman" w:hAnsi="Times New Roman" w:cs="Times New Roman"/>
          <w:sz w:val="28"/>
          <w:szCs w:val="28"/>
        </w:rPr>
        <w:t xml:space="preserve"> «Грани искусства»</w:t>
      </w:r>
      <w:r w:rsidRPr="00B72542">
        <w:rPr>
          <w:rFonts w:ascii="Times New Roman" w:hAnsi="Times New Roman" w:cs="Times New Roman"/>
          <w:sz w:val="28"/>
          <w:szCs w:val="28"/>
        </w:rPr>
        <w:t>,</w:t>
      </w:r>
      <w:r w:rsidR="00A52EA8">
        <w:rPr>
          <w:rFonts w:ascii="Times New Roman" w:hAnsi="Times New Roman" w:cs="Times New Roman"/>
          <w:sz w:val="28"/>
          <w:szCs w:val="28"/>
        </w:rPr>
        <w:t xml:space="preserve"> посвященное 40-</w:t>
      </w:r>
      <w:r w:rsidR="000A2348" w:rsidRPr="00B72542">
        <w:rPr>
          <w:rFonts w:ascii="Times New Roman" w:hAnsi="Times New Roman" w:cs="Times New Roman"/>
          <w:sz w:val="28"/>
          <w:szCs w:val="28"/>
        </w:rPr>
        <w:t>летию со дня образования детской художественной школы</w:t>
      </w:r>
    </w:p>
    <w:p w:rsidR="00F00210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 2019</w:t>
      </w:r>
      <w:r w:rsidR="00F00210" w:rsidRPr="00B72542">
        <w:rPr>
          <w:rFonts w:ascii="Times New Roman" w:hAnsi="Times New Roman" w:cs="Times New Roman"/>
          <w:sz w:val="28"/>
          <w:szCs w:val="28"/>
        </w:rPr>
        <w:t xml:space="preserve"> году традиционно на базе МВЦ «Отчина» велась работа по сохранению и популяризации народного художественного хохломского промысла.  Музей работал по программе «Музей как способ поддержки народного художественного хохломского промысла». Постоянная экспозиция «История хохломского промысла» была дополнена 2 выставочными витринами, что позволило увеличить  число экспонируемых предметов и обновлять экспозицию не реже 1 раза в квартал.</w:t>
      </w:r>
    </w:p>
    <w:p w:rsidR="00F00210" w:rsidRPr="00B72542" w:rsidRDefault="00F00210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Значимым направлением деятельности музея является популяризация и поддержка мастеров декоративно-прик</w:t>
      </w:r>
      <w:r w:rsidR="002F7504" w:rsidRPr="00B72542">
        <w:rPr>
          <w:rFonts w:ascii="Times New Roman" w:hAnsi="Times New Roman" w:cs="Times New Roman"/>
          <w:sz w:val="28"/>
          <w:szCs w:val="28"/>
        </w:rPr>
        <w:t>ладного творчества и НХП. В 2019</w:t>
      </w:r>
      <w:r w:rsidRPr="00B72542">
        <w:rPr>
          <w:rFonts w:ascii="Times New Roman" w:hAnsi="Times New Roman" w:cs="Times New Roman"/>
          <w:sz w:val="28"/>
          <w:szCs w:val="28"/>
        </w:rPr>
        <w:t xml:space="preserve"> году на базе МВЦ «Отчина» проводился ежегодный районный конкурс мастеров народных художественных промыслов и декоративно-прикладного искусства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Ковернинские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кудесники» с целью поддержки талантливых мастеров, оказание им помощи в реализации их творческих замыслов. По итогам конкурса была организована выставка с одноименным названием, в которой приняло участие 105 мастеров, представивших 250 работ. Лучшие мастера принимали участие в областном конкурсе «Нижегородски</w:t>
      </w:r>
      <w:r w:rsidR="002F7504" w:rsidRPr="00B72542">
        <w:rPr>
          <w:rFonts w:ascii="Times New Roman" w:hAnsi="Times New Roman" w:cs="Times New Roman"/>
          <w:sz w:val="28"/>
          <w:szCs w:val="28"/>
        </w:rPr>
        <w:t>е кудесники»,  из которых 9</w:t>
      </w:r>
      <w:r w:rsidRPr="00B72542">
        <w:rPr>
          <w:rFonts w:ascii="Times New Roman" w:hAnsi="Times New Roman" w:cs="Times New Roman"/>
          <w:sz w:val="28"/>
          <w:szCs w:val="28"/>
        </w:rPr>
        <w:t xml:space="preserve"> человек стали победителями. </w:t>
      </w:r>
    </w:p>
    <w:p w:rsidR="00DF70BA" w:rsidRPr="00B72542" w:rsidRDefault="00F00210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Нельзя не упомянуть и об участии в традиционных праздниках, фестивалях и ярмарках. Ежеквартально на центральной площади поселка проводилась ярмарка «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Ковернинское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подворье», где мастера могли продемонстрировать и реализовать результаты своего творчества.</w:t>
      </w:r>
    </w:p>
    <w:p w:rsidR="008956F6" w:rsidRPr="00B72542" w:rsidRDefault="004B232E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Пропаганда творчества самобытных поэтов нашего края, продвижение их имен является одним из направлений литературного краеведения. В каждом сельском поселении есть талантливые люди, которые пишут стихи, дружат с поэтической музой. И перед библиотеками ставится задача – популяризировать их творчество. В библиотеках проходят поэтические вечера </w:t>
      </w:r>
      <w:r w:rsidRPr="00B72542">
        <w:rPr>
          <w:rFonts w:ascii="Times New Roman" w:hAnsi="Times New Roman" w:cs="Times New Roman"/>
          <w:sz w:val="28"/>
          <w:szCs w:val="28"/>
        </w:rPr>
        <w:lastRenderedPageBreak/>
        <w:t xml:space="preserve">с приглашением местных поэтов. Делегации из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района стали участниками </w:t>
      </w:r>
      <w:r w:rsidR="002F7504" w:rsidRPr="00B72542">
        <w:rPr>
          <w:rFonts w:ascii="Times New Roman" w:hAnsi="Times New Roman" w:cs="Times New Roman"/>
          <w:sz w:val="28"/>
          <w:szCs w:val="28"/>
        </w:rPr>
        <w:t>и</w:t>
      </w:r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r w:rsidR="002F7504" w:rsidRPr="00B725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межрайонных фестивалей литературного творчества.</w:t>
      </w:r>
    </w:p>
    <w:p w:rsidR="002F7504" w:rsidRPr="00B72542" w:rsidRDefault="002F7504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E29DD" w:rsidRPr="00A52EA8" w:rsidRDefault="00DC528D" w:rsidP="00A52EA8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EA8">
        <w:rPr>
          <w:rFonts w:ascii="Times New Roman" w:hAnsi="Times New Roman" w:cs="Times New Roman"/>
          <w:b/>
          <w:sz w:val="28"/>
          <w:szCs w:val="28"/>
        </w:rPr>
        <w:t>Работа учреждений культуры</w:t>
      </w:r>
    </w:p>
    <w:p w:rsidR="00DC528D" w:rsidRPr="00A52EA8" w:rsidRDefault="00DC528D" w:rsidP="00A52EA8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EA8">
        <w:rPr>
          <w:rFonts w:ascii="Times New Roman" w:hAnsi="Times New Roman" w:cs="Times New Roman"/>
          <w:b/>
          <w:sz w:val="28"/>
          <w:szCs w:val="28"/>
        </w:rPr>
        <w:t>по поддержке национальных культур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Толерантность – одна из базовых гражданских ценностей. Нетерпимое отношение к людям иной национальности, иной веры, иной социальной группы, иного поведения или образа мысли и т.д. – распространенное явление в современном мире. Только толерантный человек сумеет решить проблемы нетерпимости в окружающем мире при этом, не нарушая прав других людей и оставаясь полноценной личностью. Именно поэтому формирование основ толерантного поведения занимает особое место в системе гражданского образования. 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2019 год перекрестный год культуры и туризма России и Турции.   Турция – страна контрастов и божественной красоты, один из самых популярных курортов и центр исторического наследия. Здесь величественные мечети стоят бок о бок с современными зданиями, а на узких улочках старых городов царит первозданная атмосфера древности.  Этой необычной стране были приурочены  познавательные мероприятия для всех групп читателей: </w:t>
      </w:r>
      <w:r w:rsidRPr="00B72542">
        <w:rPr>
          <w:rFonts w:ascii="Times New Roman" w:hAnsi="Times New Roman" w:cs="Times New Roman"/>
          <w:i/>
          <w:sz w:val="28"/>
          <w:szCs w:val="28"/>
        </w:rPr>
        <w:t>«Турция: ее города, культура и достопримечательности», «Стамбул: история, легенды, предания», «Турецкие диковинки»</w:t>
      </w:r>
      <w:r w:rsidRPr="00B72542">
        <w:rPr>
          <w:rFonts w:ascii="Times New Roman" w:hAnsi="Times New Roman" w:cs="Times New Roman"/>
          <w:sz w:val="28"/>
          <w:szCs w:val="28"/>
        </w:rPr>
        <w:t xml:space="preserve"> и др. Эти мероприятия способствовали развитию толерантности по отношению к другим культурам и нациям, получение новых знаний о стране. 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2542">
        <w:rPr>
          <w:rFonts w:ascii="Times New Roman" w:hAnsi="Times New Roman" w:cs="Times New Roman"/>
          <w:sz w:val="28"/>
          <w:szCs w:val="28"/>
        </w:rPr>
        <w:t>ноября</w:t>
      </w:r>
      <w:proofErr w:type="gramEnd"/>
      <w:r w:rsidRPr="00B72542">
        <w:rPr>
          <w:rFonts w:ascii="Times New Roman" w:hAnsi="Times New Roman" w:cs="Times New Roman"/>
          <w:sz w:val="28"/>
          <w:szCs w:val="28"/>
        </w:rPr>
        <w:t xml:space="preserve"> районная библиотека провела для обучающихся УПЦ «Ковернино» урок толерантности </w:t>
      </w:r>
      <w:r w:rsidRPr="00B72542">
        <w:rPr>
          <w:rFonts w:ascii="Times New Roman" w:hAnsi="Times New Roman" w:cs="Times New Roman"/>
          <w:i/>
          <w:sz w:val="28"/>
          <w:szCs w:val="28"/>
        </w:rPr>
        <w:t>«Мы разные – в этом наше богатство. Мы вместе – в этом наша сила».</w:t>
      </w:r>
      <w:r w:rsidRPr="00B72542">
        <w:rPr>
          <w:rFonts w:ascii="Times New Roman" w:hAnsi="Times New Roman" w:cs="Times New Roman"/>
          <w:sz w:val="28"/>
          <w:szCs w:val="28"/>
        </w:rPr>
        <w:t xml:space="preserve"> Ребятам была представлена информация о кухне народов России, традициях и обычаях приготовления различных национальных блюд, а также литература, посвященная этой теме. Мероприятие сопровождалось показом презентации об укладе жизни, быте и праздниках народов нашего края. Праздничное мероприятие прошло под девизом «Когда мы едины — мы непобедимы!» и в знак единения народностей участники сложили вместе свои руки. Подобный урок толерантности </w:t>
      </w:r>
      <w:r w:rsidRPr="00B72542">
        <w:rPr>
          <w:rFonts w:ascii="Times New Roman" w:hAnsi="Times New Roman" w:cs="Times New Roman"/>
          <w:i/>
          <w:sz w:val="28"/>
          <w:szCs w:val="28"/>
        </w:rPr>
        <w:t>«Школа толерантности, школа дружбы»</w:t>
      </w:r>
      <w:r w:rsidRPr="00B72542">
        <w:rPr>
          <w:rFonts w:ascii="Times New Roman" w:hAnsi="Times New Roman" w:cs="Times New Roman"/>
          <w:sz w:val="28"/>
          <w:szCs w:val="28"/>
        </w:rPr>
        <w:t xml:space="preserve">  прошел в </w:t>
      </w:r>
      <w:proofErr w:type="spellStart"/>
      <w:r w:rsidRPr="00B72542">
        <w:rPr>
          <w:rFonts w:ascii="Times New Roman" w:hAnsi="Times New Roman" w:cs="Times New Roman"/>
          <w:sz w:val="28"/>
          <w:szCs w:val="28"/>
        </w:rPr>
        <w:t>Скоробогатовской</w:t>
      </w:r>
      <w:proofErr w:type="spellEnd"/>
      <w:r w:rsidRPr="00B72542">
        <w:rPr>
          <w:rFonts w:ascii="Times New Roman" w:hAnsi="Times New Roman" w:cs="Times New Roman"/>
          <w:sz w:val="28"/>
          <w:szCs w:val="28"/>
        </w:rPr>
        <w:t xml:space="preserve"> библиотеке.</w:t>
      </w:r>
    </w:p>
    <w:p w:rsidR="000A2348" w:rsidRPr="00B72542" w:rsidRDefault="000A2348" w:rsidP="00B72542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Всего проведено по данной теме  8 мероприятий, участн</w:t>
      </w:r>
      <w:r w:rsidR="00A4740D" w:rsidRPr="00B72542">
        <w:rPr>
          <w:rFonts w:ascii="Times New Roman" w:hAnsi="Times New Roman" w:cs="Times New Roman"/>
          <w:sz w:val="28"/>
          <w:szCs w:val="28"/>
        </w:rPr>
        <w:t>иками которых стало 135 человек</w:t>
      </w:r>
    </w:p>
    <w:p w:rsidR="000A2348" w:rsidRDefault="000A2348" w:rsidP="003C7E96">
      <w:pPr>
        <w:pStyle w:val="af4"/>
        <w:spacing w:after="0"/>
        <w:jc w:val="center"/>
        <w:rPr>
          <w:b/>
          <w:sz w:val="28"/>
          <w:szCs w:val="28"/>
        </w:rPr>
      </w:pPr>
      <w:r w:rsidRPr="00053165">
        <w:rPr>
          <w:sz w:val="28"/>
          <w:szCs w:val="28"/>
        </w:rPr>
        <w:t xml:space="preserve"> </w:t>
      </w:r>
      <w:r w:rsidRPr="003C7E96">
        <w:rPr>
          <w:b/>
          <w:sz w:val="28"/>
          <w:szCs w:val="28"/>
        </w:rPr>
        <w:t>Наиболее интересные и важные районные мероприятия 2019 года и планируемые наиболее важные меропри</w:t>
      </w:r>
      <w:r w:rsidR="004C5D4B">
        <w:rPr>
          <w:b/>
          <w:sz w:val="28"/>
          <w:szCs w:val="28"/>
        </w:rPr>
        <w:t>ятия 2020 года</w:t>
      </w:r>
      <w:r w:rsidRPr="003C7E96">
        <w:rPr>
          <w:b/>
          <w:sz w:val="28"/>
          <w:szCs w:val="28"/>
        </w:rPr>
        <w:t>:</w:t>
      </w:r>
    </w:p>
    <w:tbl>
      <w:tblPr>
        <w:tblStyle w:val="afb"/>
        <w:tblW w:w="10328" w:type="dxa"/>
        <w:tblLayout w:type="fixed"/>
        <w:tblLook w:val="04A0" w:firstRow="1" w:lastRow="0" w:firstColumn="1" w:lastColumn="0" w:noHBand="0" w:noVBand="1"/>
      </w:tblPr>
      <w:tblGrid>
        <w:gridCol w:w="1384"/>
        <w:gridCol w:w="992"/>
        <w:gridCol w:w="1933"/>
        <w:gridCol w:w="1044"/>
        <w:gridCol w:w="3402"/>
        <w:gridCol w:w="1573"/>
      </w:tblGrid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340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Организатор, контакты</w:t>
            </w: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4C5D4B" w:rsidRDefault="00252DD2" w:rsidP="003C7E96">
            <w:pPr>
              <w:pStyle w:val="af4"/>
              <w:jc w:val="center"/>
              <w:rPr>
                <w:b/>
                <w:sz w:val="28"/>
                <w:szCs w:val="28"/>
              </w:rPr>
            </w:pPr>
            <w:r w:rsidRPr="004C5D4B">
              <w:rPr>
                <w:b/>
                <w:sz w:val="28"/>
                <w:szCs w:val="28"/>
              </w:rPr>
              <w:t>2019 год</w:t>
            </w:r>
          </w:p>
        </w:tc>
        <w:tc>
          <w:tcPr>
            <w:tcW w:w="992" w:type="dxa"/>
          </w:tcPr>
          <w:p w:rsidR="00252DD2" w:rsidRDefault="00252DD2" w:rsidP="003C7E96">
            <w:pPr>
              <w:pStyle w:val="af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33" w:type="dxa"/>
          </w:tcPr>
          <w:p w:rsidR="00252DD2" w:rsidRDefault="00252DD2" w:rsidP="003C7E96">
            <w:pPr>
              <w:pStyle w:val="af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44" w:type="dxa"/>
          </w:tcPr>
          <w:p w:rsidR="00252DD2" w:rsidRDefault="00252DD2" w:rsidP="003C7E96">
            <w:pPr>
              <w:pStyle w:val="af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252DD2" w:rsidRDefault="00252DD2" w:rsidP="003C7E96">
            <w:pPr>
              <w:pStyle w:val="af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3" w:type="dxa"/>
          </w:tcPr>
          <w:p w:rsidR="00252DD2" w:rsidRDefault="00252DD2" w:rsidP="003C7E96">
            <w:pPr>
              <w:pStyle w:val="af4"/>
              <w:jc w:val="center"/>
              <w:rPr>
                <w:b/>
                <w:sz w:val="28"/>
                <w:szCs w:val="28"/>
              </w:rPr>
            </w:pP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  <w:r w:rsidRPr="00A52EA8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  <w:lastRenderedPageBreak/>
              <w:t>10 февра</w:t>
            </w:r>
            <w:r w:rsidRPr="00A52EA8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  <w:lastRenderedPageBreak/>
              <w:t>ля 2019 г.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Районный фестиваль-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 зелёных щей «</w:t>
            </w:r>
            <w:proofErr w:type="gram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Хороши</w:t>
            </w:r>
            <w:proofErr w:type="gram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зелёны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щи - лучше блюда не ищи»</w:t>
            </w: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Площадь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ухоноска</w:t>
            </w:r>
            <w:proofErr w:type="spellEnd"/>
          </w:p>
        </w:tc>
        <w:tc>
          <w:tcPr>
            <w:tcW w:w="3402" w:type="dxa"/>
          </w:tcPr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целью возрождения народных традиций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русской кухни участниками фестиваля было представлено большое разнообразие блюд и угощений, но основным – конкурсным блюдом были заявлены ЗЕЛЁНЫЕ ЩИ, именно данное блюдо конкурсанты представили в самых удивительных и разнообразных вариантах, а гости фестиваля с большим удовольствием участвовали в дегустации.</w:t>
            </w:r>
          </w:p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сопровождался театрализованным представлением, творческими представлениями сельских поселений района, концертом самодеятельных артистов, развлекательной программой и </w:t>
            </w:r>
            <w:r w:rsidRPr="00A52EA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выставкой-ярмаркой сельскохозяйственной  и сувенирной продукции.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1.Отдел культуры и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кино Администрации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2-12-91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2.МУК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Ковериниская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ЦКС»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2-36-38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20 марта 2019 г.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Pr="00A52E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IX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краеведческая конференция</w:t>
            </w: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МОУ </w:t>
            </w:r>
            <w:proofErr w:type="gram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gram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Районный</w:t>
            </w:r>
            <w:proofErr w:type="gram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центр внешкольной работы"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  <w:tc>
          <w:tcPr>
            <w:tcW w:w="3402" w:type="dxa"/>
          </w:tcPr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Ежегодная конференция собирает истинных ценителей истории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края, которые проводят большую поисковую, исследовательскую работу и всегда готовы поделиться краеведческими находками.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МУК МВЦ «Отчина» и районы общества краеведов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2-28-36,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2-15-31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  <w:r w:rsidRPr="00A52EA8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  <w:t>12 июня 2019г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пирога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«Добро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пожаловать на пирог!»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Центральная площадь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Праздник представляет широкой общественности культурные ценности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 района,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кулинарные и фольклорные традиции края.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В программу фестиваля вошли: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-защита столов (дегустация, выставка-продажа пирогов)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-праздничный концерт, награждение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МУК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ЦКС»,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СДК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Перов О.В.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2-36-38</w:t>
            </w: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  <w:r w:rsidRPr="00A52EA8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  <w:t>27 июня 2019 г.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хореографического искусства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перепляс»</w:t>
            </w: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Киноконцертный зал «Мир»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Юбилейный концерт образцовых ансамблей танца «Улыбка», «Эксперимент»,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Кудринка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» и др.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МУК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Ковернинская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ЦКС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2-36-38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24 августа 2019 г.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90-летие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района «Горжусь тобой, мой край родной»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  <w:tc>
          <w:tcPr>
            <w:tcW w:w="3402" w:type="dxa"/>
          </w:tcPr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Праздничная ярмарка,</w:t>
            </w:r>
          </w:p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фестиваль «Красота, вкуснота, изобилие», концерт духовой музыки,</w:t>
            </w:r>
          </w:p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работа детского городка,</w:t>
            </w:r>
          </w:p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с чествованием и награждениями,</w:t>
            </w:r>
          </w:p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концерт профессионального песенно-танцевального коллектива «Казачий хутор»,</w:t>
            </w:r>
          </w:p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вечерняя программа «Дыхание </w:t>
            </w:r>
            <w:proofErr w:type="gram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вечернего</w:t>
            </w:r>
            <w:proofErr w:type="gram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Ковернино» (ночная дискотека, фейерверк)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 и кино Администрации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2-12-91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Сентябрь – октябрь 2019 г.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народно-прикладного искусства «Ковернино мастеровое»</w:t>
            </w: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Музейно-выставочный центр «Отчина»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нино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52DD2" w:rsidRPr="00A52EA8" w:rsidRDefault="00252DD2" w:rsidP="004C5D4B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целью поддержки мастеров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района, а также популяризации НХП и ДПИ в Ковернинском районе ежегодно проводится фестиваль народно-прикладного искусства. Работы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победителей  данного фестиваля участвуют в областном конкурсе «Нижегородские кудесники» по разным номинациям.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МУК МВЦ  «Отчина»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2-15-31</w:t>
            </w:r>
          </w:p>
        </w:tc>
      </w:tr>
      <w:tr w:rsidR="00252DD2" w:rsidTr="004C5D4B">
        <w:trPr>
          <w:trHeight w:val="145"/>
        </w:trPr>
        <w:tc>
          <w:tcPr>
            <w:tcW w:w="1384" w:type="dxa"/>
          </w:tcPr>
          <w:p w:rsidR="00252DD2" w:rsidRPr="004C5D4B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2020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DD2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</w:pPr>
            <w:r w:rsidRPr="00A52EA8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bidi="hi-IN"/>
              </w:rPr>
              <w:t>Февраль 2020 г.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фестиваль-конкурс зелёных щей </w:t>
            </w: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  <w:tc>
          <w:tcPr>
            <w:tcW w:w="3402" w:type="dxa"/>
          </w:tcPr>
          <w:p w:rsidR="00252DD2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Фестиваль-конкурс, </w:t>
            </w:r>
            <w:r w:rsidR="00252DD2" w:rsidRPr="00A52EA8">
              <w:rPr>
                <w:rFonts w:ascii="Times New Roman" w:hAnsi="Times New Roman" w:cs="Times New Roman"/>
                <w:sz w:val="28"/>
                <w:szCs w:val="28"/>
              </w:rPr>
              <w:t>направленный на возрождение и сохранение народных традиций русской кухни. Участники фестиваля  представляют  вниманию жюри и гостей главное блюдо – ЗЕЛЁНЫЕ ЩИ в различных вариантах приготовления и подаче,  сопровождая театрализованным представлением.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МУК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Ковериниская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ЦКС»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2-36-38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DD2" w:rsidTr="004C5D4B">
        <w:trPr>
          <w:trHeight w:val="145"/>
        </w:trPr>
        <w:tc>
          <w:tcPr>
            <w:tcW w:w="138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Март 2020 г.</w:t>
            </w:r>
          </w:p>
        </w:tc>
        <w:tc>
          <w:tcPr>
            <w:tcW w:w="193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XX  районная  краеведческая  конференция «Подвигом славны земляки»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Киноконцертный зал «Мир»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Ежегодная  районная  краеведческая  конференция «Подвигом славны земляки» приурочена к 75-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Победы в великой отечественной войне 1941-1945 гг.</w:t>
            </w:r>
          </w:p>
        </w:tc>
        <w:tc>
          <w:tcPr>
            <w:tcW w:w="1573" w:type="dxa"/>
          </w:tcPr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МУК МВЦ  «Отчина»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252DD2" w:rsidRPr="00A52EA8" w:rsidRDefault="00252DD2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2-15-31</w:t>
            </w: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2020</w:t>
            </w:r>
          </w:p>
        </w:tc>
        <w:tc>
          <w:tcPr>
            <w:tcW w:w="1933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2542">
              <w:rPr>
                <w:rFonts w:ascii="Times New Roman" w:hAnsi="Times New Roman" w:cs="Times New Roman"/>
                <w:sz w:val="28"/>
                <w:szCs w:val="28"/>
              </w:rPr>
              <w:t>Фестиваль творческих программ «Салют, Победа!»</w:t>
            </w:r>
          </w:p>
        </w:tc>
        <w:tc>
          <w:tcPr>
            <w:tcW w:w="1044" w:type="dxa"/>
          </w:tcPr>
          <w:p w:rsidR="004C5D4B" w:rsidRPr="00A52EA8" w:rsidRDefault="004C5D4B" w:rsidP="004C5D4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ККЗ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«Мир»</w:t>
            </w:r>
          </w:p>
          <w:p w:rsidR="004C5D4B" w:rsidRPr="00A52EA8" w:rsidRDefault="004C5D4B" w:rsidP="004C5D4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театрализованных программ, посвященный 75-летию Победы</w:t>
            </w:r>
          </w:p>
        </w:tc>
        <w:tc>
          <w:tcPr>
            <w:tcW w:w="1573" w:type="dxa"/>
          </w:tcPr>
          <w:p w:rsidR="004C5D4B" w:rsidRPr="00A52EA8" w:rsidRDefault="004C5D4B" w:rsidP="004C5D4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МУК «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Ковериниская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ЦКС»</w:t>
            </w:r>
          </w:p>
          <w:p w:rsidR="004C5D4B" w:rsidRPr="00A52EA8" w:rsidRDefault="004C5D4B" w:rsidP="004C5D4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2-36-38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044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  <w:tc>
          <w:tcPr>
            <w:tcW w:w="3402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С  целью организации отдыха и досуга жителей,  сохранения и развития лучших традиций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района состоится праздничное мероприятие с концертной программой, ярмаркой, работой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детского городка, вечерней программой и т.д. </w:t>
            </w:r>
          </w:p>
        </w:tc>
        <w:tc>
          <w:tcPr>
            <w:tcW w:w="1573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1.Администрация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8(83157) 2-16-50 </w:t>
            </w:r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2.Отдел культуры и кино Администрации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2-12-91</w:t>
            </w:r>
          </w:p>
        </w:tc>
      </w:tr>
      <w:tr w:rsidR="004C5D4B" w:rsidTr="004C5D4B">
        <w:trPr>
          <w:trHeight w:val="145"/>
        </w:trPr>
        <w:tc>
          <w:tcPr>
            <w:tcW w:w="1384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Ковернинский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Ноябрь 2020 г.</w:t>
            </w:r>
          </w:p>
        </w:tc>
        <w:tc>
          <w:tcPr>
            <w:tcW w:w="1933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народно-прикладного искусства "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Ковернинские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кудесники"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Музейно-выставочный центр «Отчина»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 мастеров </w:t>
            </w: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 xml:space="preserve"> района  и показ через их творческие работы национального культурного наследия России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</w:tcPr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МУК МВЦ  «Отчина»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  <w:p w:rsidR="004C5D4B" w:rsidRPr="00A52EA8" w:rsidRDefault="004C5D4B" w:rsidP="00F5596B">
            <w:pPr>
              <w:tabs>
                <w:tab w:val="left" w:pos="63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2EA8">
              <w:rPr>
                <w:rFonts w:ascii="Times New Roman" w:hAnsi="Times New Roman" w:cs="Times New Roman"/>
                <w:sz w:val="28"/>
                <w:szCs w:val="28"/>
              </w:rPr>
              <w:t>8(83157) 2-15-31</w:t>
            </w:r>
          </w:p>
        </w:tc>
      </w:tr>
    </w:tbl>
    <w:p w:rsidR="00252DD2" w:rsidRPr="003C7E96" w:rsidRDefault="00252DD2" w:rsidP="003C7E96">
      <w:pPr>
        <w:pStyle w:val="af4"/>
        <w:spacing w:after="0"/>
        <w:jc w:val="center"/>
        <w:rPr>
          <w:b/>
          <w:sz w:val="28"/>
          <w:szCs w:val="28"/>
        </w:rPr>
      </w:pPr>
    </w:p>
    <w:p w:rsidR="000A2348" w:rsidRPr="00053165" w:rsidRDefault="000A2348" w:rsidP="00040C76">
      <w:pPr>
        <w:pStyle w:val="af4"/>
        <w:spacing w:after="0"/>
        <w:jc w:val="both"/>
        <w:rPr>
          <w:sz w:val="28"/>
          <w:szCs w:val="28"/>
        </w:rPr>
      </w:pPr>
    </w:p>
    <w:p w:rsidR="000A2348" w:rsidRPr="00A52EA8" w:rsidRDefault="000A2348" w:rsidP="00A52EA8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32E" w:rsidRPr="00A52EA8" w:rsidRDefault="004B232E" w:rsidP="00A52EA8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347" w:rsidRPr="00A52EA8" w:rsidRDefault="007B2347" w:rsidP="00A52EA8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2196" w:rsidRPr="00A52EA8" w:rsidRDefault="00072196" w:rsidP="00A52EA8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</w:p>
    <w:p w:rsidR="00072196" w:rsidRPr="00053165" w:rsidRDefault="00072196" w:rsidP="00053165">
      <w:pPr>
        <w:pStyle w:val="af4"/>
        <w:spacing w:after="0"/>
        <w:jc w:val="both"/>
        <w:rPr>
          <w:color w:val="548DD4" w:themeColor="text2" w:themeTint="99"/>
          <w:sz w:val="28"/>
          <w:szCs w:val="28"/>
        </w:rPr>
      </w:pPr>
    </w:p>
    <w:p w:rsidR="00072196" w:rsidRPr="00053165" w:rsidRDefault="00072196" w:rsidP="00053165">
      <w:pPr>
        <w:pStyle w:val="af4"/>
        <w:spacing w:after="0"/>
        <w:jc w:val="both"/>
        <w:rPr>
          <w:color w:val="548DD4" w:themeColor="text2" w:themeTint="99"/>
          <w:sz w:val="28"/>
          <w:szCs w:val="28"/>
        </w:rPr>
      </w:pPr>
    </w:p>
    <w:p w:rsidR="00072196" w:rsidRPr="00053165" w:rsidRDefault="00072196" w:rsidP="00053165">
      <w:pPr>
        <w:pStyle w:val="af4"/>
        <w:spacing w:after="0"/>
        <w:jc w:val="both"/>
        <w:rPr>
          <w:color w:val="548DD4" w:themeColor="text2" w:themeTint="99"/>
          <w:sz w:val="28"/>
          <w:szCs w:val="28"/>
        </w:rPr>
      </w:pPr>
    </w:p>
    <w:p w:rsidR="00072196" w:rsidRPr="00053165" w:rsidRDefault="00072196" w:rsidP="00053165">
      <w:pPr>
        <w:pStyle w:val="af4"/>
        <w:spacing w:after="0"/>
        <w:jc w:val="both"/>
        <w:rPr>
          <w:color w:val="548DD4" w:themeColor="text2" w:themeTint="99"/>
          <w:sz w:val="28"/>
          <w:szCs w:val="28"/>
        </w:rPr>
      </w:pPr>
    </w:p>
    <w:p w:rsidR="00072196" w:rsidRPr="00053165" w:rsidRDefault="00072196" w:rsidP="00053165">
      <w:pPr>
        <w:pStyle w:val="af4"/>
        <w:spacing w:after="0"/>
        <w:jc w:val="both"/>
        <w:rPr>
          <w:color w:val="548DD4" w:themeColor="text2" w:themeTint="99"/>
          <w:sz w:val="28"/>
          <w:szCs w:val="28"/>
        </w:rPr>
      </w:pPr>
    </w:p>
    <w:p w:rsidR="00072196" w:rsidRPr="00053165" w:rsidRDefault="00072196" w:rsidP="00053165">
      <w:pPr>
        <w:pStyle w:val="af4"/>
        <w:spacing w:after="0"/>
        <w:jc w:val="both"/>
        <w:rPr>
          <w:color w:val="548DD4" w:themeColor="text2" w:themeTint="99"/>
          <w:sz w:val="28"/>
          <w:szCs w:val="28"/>
        </w:rPr>
      </w:pPr>
    </w:p>
    <w:p w:rsidR="006F44CF" w:rsidRPr="00053165" w:rsidRDefault="006F44CF" w:rsidP="00053165">
      <w:pPr>
        <w:pStyle w:val="af4"/>
        <w:spacing w:after="0"/>
        <w:jc w:val="both"/>
        <w:rPr>
          <w:b/>
          <w:color w:val="548DD4" w:themeColor="text2" w:themeTint="99"/>
          <w:sz w:val="28"/>
          <w:szCs w:val="28"/>
        </w:rPr>
      </w:pPr>
    </w:p>
    <w:p w:rsidR="00EC4465" w:rsidRPr="00053165" w:rsidRDefault="00EC4465" w:rsidP="00053165">
      <w:pPr>
        <w:pStyle w:val="af4"/>
        <w:spacing w:after="0"/>
        <w:jc w:val="both"/>
        <w:rPr>
          <w:b/>
          <w:color w:val="548DD4" w:themeColor="text2" w:themeTint="99"/>
          <w:sz w:val="28"/>
          <w:szCs w:val="28"/>
        </w:rPr>
      </w:pPr>
    </w:p>
    <w:p w:rsidR="00EC4465" w:rsidRPr="00053165" w:rsidRDefault="00EC4465" w:rsidP="00053165">
      <w:pPr>
        <w:pStyle w:val="af4"/>
        <w:spacing w:after="0"/>
        <w:jc w:val="both"/>
        <w:rPr>
          <w:b/>
          <w:color w:val="548DD4" w:themeColor="text2" w:themeTint="99"/>
          <w:sz w:val="28"/>
          <w:szCs w:val="28"/>
        </w:rPr>
      </w:pPr>
    </w:p>
    <w:p w:rsidR="00EC4465" w:rsidRPr="00053165" w:rsidRDefault="00EC4465" w:rsidP="00053165">
      <w:pPr>
        <w:pStyle w:val="af4"/>
        <w:spacing w:after="0"/>
        <w:jc w:val="both"/>
        <w:rPr>
          <w:b/>
          <w:color w:val="548DD4" w:themeColor="text2" w:themeTint="99"/>
          <w:sz w:val="28"/>
          <w:szCs w:val="28"/>
        </w:rPr>
      </w:pPr>
    </w:p>
    <w:p w:rsidR="00AC7399" w:rsidRPr="00053165" w:rsidRDefault="00AC7399" w:rsidP="00053165">
      <w:pPr>
        <w:pStyle w:val="af4"/>
        <w:spacing w:after="0"/>
        <w:jc w:val="both"/>
        <w:rPr>
          <w:b/>
          <w:color w:val="548DD4" w:themeColor="text2" w:themeTint="99"/>
          <w:sz w:val="28"/>
          <w:szCs w:val="28"/>
        </w:rPr>
      </w:pPr>
    </w:p>
    <w:p w:rsidR="00E40CF4" w:rsidRPr="00053165" w:rsidRDefault="00E40CF4" w:rsidP="00053165">
      <w:pPr>
        <w:pStyle w:val="af4"/>
        <w:spacing w:after="0"/>
        <w:jc w:val="both"/>
        <w:rPr>
          <w:b/>
          <w:bCs/>
          <w:color w:val="548DD4" w:themeColor="text2" w:themeTint="99"/>
          <w:sz w:val="28"/>
          <w:szCs w:val="28"/>
        </w:rPr>
      </w:pPr>
    </w:p>
    <w:sectPr w:rsidR="00E40CF4" w:rsidRPr="00053165" w:rsidSect="006904BF">
      <w:footerReference w:type="default" r:id="rId9"/>
      <w:footerReference w:type="first" r:id="rId10"/>
      <w:pgSz w:w="11906" w:h="16838"/>
      <w:pgMar w:top="1134" w:right="1134" w:bottom="1134" w:left="1134" w:header="0" w:footer="0" w:gutter="0"/>
      <w:pgNumType w:start="1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790" w:rsidRPr="006904BF" w:rsidRDefault="00705790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separator/>
      </w:r>
    </w:p>
  </w:endnote>
  <w:endnote w:type="continuationSeparator" w:id="0">
    <w:p w:rsidR="00705790" w:rsidRPr="006904BF" w:rsidRDefault="00705790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042822"/>
      <w:docPartObj>
        <w:docPartGallery w:val="Page Numbers (Bottom of Page)"/>
        <w:docPartUnique/>
      </w:docPartObj>
    </w:sdtPr>
    <w:sdtEndPr/>
    <w:sdtContent>
      <w:p w:rsidR="00B72542" w:rsidRDefault="00B72542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806">
          <w:rPr>
            <w:noProof/>
          </w:rPr>
          <w:t>12</w:t>
        </w:r>
        <w:r>
          <w:fldChar w:fldCharType="end"/>
        </w:r>
      </w:p>
    </w:sdtContent>
  </w:sdt>
  <w:p w:rsidR="00B72542" w:rsidRDefault="00B72542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42" w:rsidRDefault="00B72542">
    <w:pPr>
      <w:pStyle w:val="af7"/>
      <w:jc w:val="center"/>
    </w:pPr>
    <w:r>
      <w:fldChar w:fldCharType="begin"/>
    </w:r>
    <w:r>
      <w:instrText>PAGE   \* MERGEFORMAT</w:instrText>
    </w:r>
    <w:r>
      <w:fldChar w:fldCharType="separate"/>
    </w:r>
    <w:r w:rsidR="00266806">
      <w:rPr>
        <w:noProof/>
      </w:rPr>
      <w:t>1</w:t>
    </w:r>
    <w:r>
      <w:rPr>
        <w:noProof/>
      </w:rPr>
      <w:fldChar w:fldCharType="end"/>
    </w:r>
  </w:p>
  <w:p w:rsidR="00B72542" w:rsidRDefault="00B72542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790" w:rsidRPr="006904BF" w:rsidRDefault="00705790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separator/>
      </w:r>
    </w:p>
  </w:footnote>
  <w:footnote w:type="continuationSeparator" w:id="0">
    <w:p w:rsidR="00705790" w:rsidRPr="006904BF" w:rsidRDefault="00705790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4FBB"/>
    <w:multiLevelType w:val="multilevel"/>
    <w:tmpl w:val="105A9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052FFA"/>
    <w:multiLevelType w:val="multilevel"/>
    <w:tmpl w:val="8F7C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F852AE"/>
    <w:multiLevelType w:val="hybridMultilevel"/>
    <w:tmpl w:val="76FC3678"/>
    <w:lvl w:ilvl="0" w:tplc="6BD422E8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985A1B"/>
    <w:multiLevelType w:val="multilevel"/>
    <w:tmpl w:val="E8906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2626FE"/>
    <w:multiLevelType w:val="hybridMultilevel"/>
    <w:tmpl w:val="F5AEB374"/>
    <w:lvl w:ilvl="0" w:tplc="0D549DEE">
      <w:start w:val="1"/>
      <w:numFmt w:val="decimal"/>
      <w:lvlText w:val="%1."/>
      <w:lvlJc w:val="left"/>
      <w:pPr>
        <w:ind w:left="-20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F1710EB"/>
    <w:multiLevelType w:val="multilevel"/>
    <w:tmpl w:val="5BA89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513543"/>
    <w:multiLevelType w:val="multilevel"/>
    <w:tmpl w:val="EEF25E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7A7D78"/>
    <w:multiLevelType w:val="hybridMultilevel"/>
    <w:tmpl w:val="30CC4910"/>
    <w:lvl w:ilvl="0" w:tplc="041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129B6B41"/>
    <w:multiLevelType w:val="hybridMultilevel"/>
    <w:tmpl w:val="94A4F7B6"/>
    <w:lvl w:ilvl="0" w:tplc="2D964D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314A5A"/>
    <w:multiLevelType w:val="hybridMultilevel"/>
    <w:tmpl w:val="707CC3E4"/>
    <w:lvl w:ilvl="0" w:tplc="41CA53CE">
      <w:start w:val="1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0">
    <w:nsid w:val="17F13C88"/>
    <w:multiLevelType w:val="multilevel"/>
    <w:tmpl w:val="D096A1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3B49A4"/>
    <w:multiLevelType w:val="multilevel"/>
    <w:tmpl w:val="AB3C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4158B6"/>
    <w:multiLevelType w:val="multilevel"/>
    <w:tmpl w:val="E9C2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151012"/>
    <w:multiLevelType w:val="hybridMultilevel"/>
    <w:tmpl w:val="A1248A56"/>
    <w:lvl w:ilvl="0" w:tplc="13A87F22">
      <w:start w:val="1"/>
      <w:numFmt w:val="decimal"/>
      <w:lvlText w:val="%1."/>
      <w:lvlJc w:val="left"/>
      <w:pPr>
        <w:ind w:left="577" w:hanging="360"/>
      </w:pPr>
    </w:lvl>
    <w:lvl w:ilvl="1" w:tplc="04190019">
      <w:start w:val="1"/>
      <w:numFmt w:val="lowerLetter"/>
      <w:lvlText w:val="%2."/>
      <w:lvlJc w:val="left"/>
      <w:pPr>
        <w:ind w:left="1297" w:hanging="360"/>
      </w:pPr>
    </w:lvl>
    <w:lvl w:ilvl="2" w:tplc="0419001B">
      <w:start w:val="1"/>
      <w:numFmt w:val="lowerRoman"/>
      <w:lvlText w:val="%3."/>
      <w:lvlJc w:val="right"/>
      <w:pPr>
        <w:ind w:left="2017" w:hanging="180"/>
      </w:pPr>
    </w:lvl>
    <w:lvl w:ilvl="3" w:tplc="0419000F">
      <w:start w:val="1"/>
      <w:numFmt w:val="decimal"/>
      <w:lvlText w:val="%4."/>
      <w:lvlJc w:val="left"/>
      <w:pPr>
        <w:ind w:left="2737" w:hanging="360"/>
      </w:pPr>
    </w:lvl>
    <w:lvl w:ilvl="4" w:tplc="04190019">
      <w:start w:val="1"/>
      <w:numFmt w:val="lowerLetter"/>
      <w:lvlText w:val="%5."/>
      <w:lvlJc w:val="left"/>
      <w:pPr>
        <w:ind w:left="3457" w:hanging="360"/>
      </w:pPr>
    </w:lvl>
    <w:lvl w:ilvl="5" w:tplc="0419001B">
      <w:start w:val="1"/>
      <w:numFmt w:val="lowerRoman"/>
      <w:lvlText w:val="%6."/>
      <w:lvlJc w:val="right"/>
      <w:pPr>
        <w:ind w:left="4177" w:hanging="180"/>
      </w:pPr>
    </w:lvl>
    <w:lvl w:ilvl="6" w:tplc="0419000F">
      <w:start w:val="1"/>
      <w:numFmt w:val="decimal"/>
      <w:lvlText w:val="%7."/>
      <w:lvlJc w:val="left"/>
      <w:pPr>
        <w:ind w:left="4897" w:hanging="360"/>
      </w:pPr>
    </w:lvl>
    <w:lvl w:ilvl="7" w:tplc="04190019">
      <w:start w:val="1"/>
      <w:numFmt w:val="lowerLetter"/>
      <w:lvlText w:val="%8."/>
      <w:lvlJc w:val="left"/>
      <w:pPr>
        <w:ind w:left="5617" w:hanging="360"/>
      </w:pPr>
    </w:lvl>
    <w:lvl w:ilvl="8" w:tplc="0419001B">
      <w:start w:val="1"/>
      <w:numFmt w:val="lowerRoman"/>
      <w:lvlText w:val="%9."/>
      <w:lvlJc w:val="right"/>
      <w:pPr>
        <w:ind w:left="6337" w:hanging="180"/>
      </w:pPr>
    </w:lvl>
  </w:abstractNum>
  <w:abstractNum w:abstractNumId="14">
    <w:nsid w:val="2F47781D"/>
    <w:multiLevelType w:val="multilevel"/>
    <w:tmpl w:val="754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42336D"/>
    <w:multiLevelType w:val="hybridMultilevel"/>
    <w:tmpl w:val="320E96D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4960E38"/>
    <w:multiLevelType w:val="multilevel"/>
    <w:tmpl w:val="3B9669B2"/>
    <w:lvl w:ilvl="0">
      <w:start w:val="1"/>
      <w:numFmt w:val="decimal"/>
      <w:lvlText w:val="%1."/>
      <w:lvlJc w:val="left"/>
      <w:pPr>
        <w:ind w:left="510" w:hanging="45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525" w:hanging="465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b/>
        <w:i/>
      </w:rPr>
    </w:lvl>
  </w:abstractNum>
  <w:abstractNum w:abstractNumId="17">
    <w:nsid w:val="395816B9"/>
    <w:multiLevelType w:val="hybridMultilevel"/>
    <w:tmpl w:val="C360A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AAD4C2F"/>
    <w:multiLevelType w:val="multilevel"/>
    <w:tmpl w:val="1FE6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D6F0B0B"/>
    <w:multiLevelType w:val="multilevel"/>
    <w:tmpl w:val="CFC4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08C0F4A"/>
    <w:multiLevelType w:val="hybridMultilevel"/>
    <w:tmpl w:val="EA9C0BFE"/>
    <w:lvl w:ilvl="0" w:tplc="6532B2CC">
      <w:start w:val="1"/>
      <w:numFmt w:val="decimal"/>
      <w:lvlText w:val="%1."/>
      <w:lvlJc w:val="left"/>
      <w:pPr>
        <w:ind w:left="-207" w:hanging="360"/>
      </w:p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21">
    <w:nsid w:val="43265CD2"/>
    <w:multiLevelType w:val="multilevel"/>
    <w:tmpl w:val="492E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786920"/>
    <w:multiLevelType w:val="multilevel"/>
    <w:tmpl w:val="77823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841026"/>
    <w:multiLevelType w:val="hybridMultilevel"/>
    <w:tmpl w:val="7E7272F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4A5554A2"/>
    <w:multiLevelType w:val="multilevel"/>
    <w:tmpl w:val="06DA5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F67530"/>
    <w:multiLevelType w:val="hybridMultilevel"/>
    <w:tmpl w:val="7646C0C2"/>
    <w:lvl w:ilvl="0" w:tplc="94CE1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86038A"/>
    <w:multiLevelType w:val="hybridMultilevel"/>
    <w:tmpl w:val="2556958A"/>
    <w:lvl w:ilvl="0" w:tplc="974CD2C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3D33A6"/>
    <w:multiLevelType w:val="hybridMultilevel"/>
    <w:tmpl w:val="07244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92790C"/>
    <w:multiLevelType w:val="multilevel"/>
    <w:tmpl w:val="2C9CA7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5EB5363"/>
    <w:multiLevelType w:val="hybridMultilevel"/>
    <w:tmpl w:val="8D7E7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044780"/>
    <w:multiLevelType w:val="hybridMultilevel"/>
    <w:tmpl w:val="24B47410"/>
    <w:lvl w:ilvl="0" w:tplc="0419000F">
      <w:start w:val="1"/>
      <w:numFmt w:val="decimal"/>
      <w:lvlText w:val="%1."/>
      <w:lvlJc w:val="left"/>
      <w:pPr>
        <w:ind w:left="4104" w:hanging="720"/>
      </w:pPr>
    </w:lvl>
    <w:lvl w:ilvl="1" w:tplc="04190019">
      <w:start w:val="1"/>
      <w:numFmt w:val="lowerLetter"/>
      <w:lvlText w:val="%2."/>
      <w:lvlJc w:val="left"/>
      <w:pPr>
        <w:ind w:left="4464" w:hanging="360"/>
      </w:pPr>
    </w:lvl>
    <w:lvl w:ilvl="2" w:tplc="0419001B">
      <w:start w:val="1"/>
      <w:numFmt w:val="lowerRoman"/>
      <w:lvlText w:val="%3."/>
      <w:lvlJc w:val="right"/>
      <w:pPr>
        <w:ind w:left="5184" w:hanging="180"/>
      </w:pPr>
    </w:lvl>
    <w:lvl w:ilvl="3" w:tplc="0419000F">
      <w:start w:val="1"/>
      <w:numFmt w:val="decimal"/>
      <w:lvlText w:val="%4."/>
      <w:lvlJc w:val="left"/>
      <w:pPr>
        <w:ind w:left="5904" w:hanging="360"/>
      </w:pPr>
    </w:lvl>
    <w:lvl w:ilvl="4" w:tplc="04190019">
      <w:start w:val="1"/>
      <w:numFmt w:val="lowerLetter"/>
      <w:lvlText w:val="%5."/>
      <w:lvlJc w:val="left"/>
      <w:pPr>
        <w:ind w:left="6624" w:hanging="360"/>
      </w:pPr>
    </w:lvl>
    <w:lvl w:ilvl="5" w:tplc="0419001B">
      <w:start w:val="1"/>
      <w:numFmt w:val="lowerRoman"/>
      <w:lvlText w:val="%6."/>
      <w:lvlJc w:val="right"/>
      <w:pPr>
        <w:ind w:left="7344" w:hanging="180"/>
      </w:pPr>
    </w:lvl>
    <w:lvl w:ilvl="6" w:tplc="0419000F">
      <w:start w:val="1"/>
      <w:numFmt w:val="decimal"/>
      <w:lvlText w:val="%7."/>
      <w:lvlJc w:val="left"/>
      <w:pPr>
        <w:ind w:left="8064" w:hanging="360"/>
      </w:pPr>
    </w:lvl>
    <w:lvl w:ilvl="7" w:tplc="04190019">
      <w:start w:val="1"/>
      <w:numFmt w:val="lowerLetter"/>
      <w:lvlText w:val="%8."/>
      <w:lvlJc w:val="left"/>
      <w:pPr>
        <w:ind w:left="8784" w:hanging="360"/>
      </w:pPr>
    </w:lvl>
    <w:lvl w:ilvl="8" w:tplc="0419001B">
      <w:start w:val="1"/>
      <w:numFmt w:val="lowerRoman"/>
      <w:lvlText w:val="%9."/>
      <w:lvlJc w:val="right"/>
      <w:pPr>
        <w:ind w:left="9504" w:hanging="180"/>
      </w:pPr>
    </w:lvl>
  </w:abstractNum>
  <w:abstractNum w:abstractNumId="31">
    <w:nsid w:val="5BC54E75"/>
    <w:multiLevelType w:val="hybridMultilevel"/>
    <w:tmpl w:val="4D9A8D64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B5185B"/>
    <w:multiLevelType w:val="hybridMultilevel"/>
    <w:tmpl w:val="30302A5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652100E9"/>
    <w:multiLevelType w:val="multilevel"/>
    <w:tmpl w:val="4430438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B645D1"/>
    <w:multiLevelType w:val="hybridMultilevel"/>
    <w:tmpl w:val="3E989FC8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793167C"/>
    <w:multiLevelType w:val="multilevel"/>
    <w:tmpl w:val="99CC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5"/>
  </w:num>
  <w:num w:numId="3">
    <w:abstractNumId w:val="23"/>
  </w:num>
  <w:num w:numId="4">
    <w:abstractNumId w:val="33"/>
  </w:num>
  <w:num w:numId="5">
    <w:abstractNumId w:val="10"/>
  </w:num>
  <w:num w:numId="6">
    <w:abstractNumId w:val="24"/>
  </w:num>
  <w:num w:numId="7">
    <w:abstractNumId w:val="21"/>
  </w:num>
  <w:num w:numId="8">
    <w:abstractNumId w:val="19"/>
  </w:num>
  <w:num w:numId="9">
    <w:abstractNumId w:val="2"/>
  </w:num>
  <w:num w:numId="10">
    <w:abstractNumId w:val="35"/>
  </w:num>
  <w:num w:numId="11">
    <w:abstractNumId w:val="1"/>
  </w:num>
  <w:num w:numId="12">
    <w:abstractNumId w:val="11"/>
  </w:num>
  <w:num w:numId="13">
    <w:abstractNumId w:val="12"/>
  </w:num>
  <w:num w:numId="14">
    <w:abstractNumId w:val="5"/>
  </w:num>
  <w:num w:numId="15">
    <w:abstractNumId w:val="0"/>
  </w:num>
  <w:num w:numId="16">
    <w:abstractNumId w:val="14"/>
  </w:num>
  <w:num w:numId="17">
    <w:abstractNumId w:val="22"/>
  </w:num>
  <w:num w:numId="18">
    <w:abstractNumId w:val="6"/>
  </w:num>
  <w:num w:numId="19">
    <w:abstractNumId w:val="28"/>
  </w:num>
  <w:num w:numId="20">
    <w:abstractNumId w:val="3"/>
  </w:num>
  <w:num w:numId="21">
    <w:abstractNumId w:val="29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8"/>
  </w:num>
  <w:num w:numId="27">
    <w:abstractNumId w:val="26"/>
  </w:num>
  <w:num w:numId="28">
    <w:abstractNumId w:val="8"/>
  </w:num>
  <w:num w:numId="29">
    <w:abstractNumId w:val="9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31"/>
  </w:num>
  <w:num w:numId="33">
    <w:abstractNumId w:val="34"/>
  </w:num>
  <w:num w:numId="34">
    <w:abstractNumId w:val="7"/>
  </w:num>
  <w:num w:numId="35">
    <w:abstractNumId w:val="15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B249F"/>
    <w:rsid w:val="0002425F"/>
    <w:rsid w:val="000318E7"/>
    <w:rsid w:val="0003458B"/>
    <w:rsid w:val="0003469F"/>
    <w:rsid w:val="0003763D"/>
    <w:rsid w:val="00040C76"/>
    <w:rsid w:val="000411ED"/>
    <w:rsid w:val="00043A99"/>
    <w:rsid w:val="00045C80"/>
    <w:rsid w:val="00046D31"/>
    <w:rsid w:val="00053165"/>
    <w:rsid w:val="00056B19"/>
    <w:rsid w:val="00067836"/>
    <w:rsid w:val="00070CE0"/>
    <w:rsid w:val="00072196"/>
    <w:rsid w:val="00080597"/>
    <w:rsid w:val="0008617B"/>
    <w:rsid w:val="00090084"/>
    <w:rsid w:val="0009161D"/>
    <w:rsid w:val="00091BF0"/>
    <w:rsid w:val="00093724"/>
    <w:rsid w:val="000A2348"/>
    <w:rsid w:val="000A24CC"/>
    <w:rsid w:val="000A7695"/>
    <w:rsid w:val="000A7ED6"/>
    <w:rsid w:val="000B1598"/>
    <w:rsid w:val="000B500F"/>
    <w:rsid w:val="000D38BC"/>
    <w:rsid w:val="000D524E"/>
    <w:rsid w:val="000F0C1F"/>
    <w:rsid w:val="000F5169"/>
    <w:rsid w:val="000F64A9"/>
    <w:rsid w:val="000F770F"/>
    <w:rsid w:val="00101144"/>
    <w:rsid w:val="00101C09"/>
    <w:rsid w:val="001063A7"/>
    <w:rsid w:val="00114919"/>
    <w:rsid w:val="00121560"/>
    <w:rsid w:val="001318C9"/>
    <w:rsid w:val="001332E4"/>
    <w:rsid w:val="00134415"/>
    <w:rsid w:val="0013566A"/>
    <w:rsid w:val="00137F02"/>
    <w:rsid w:val="00152B14"/>
    <w:rsid w:val="0015515C"/>
    <w:rsid w:val="00156703"/>
    <w:rsid w:val="00160220"/>
    <w:rsid w:val="001658E3"/>
    <w:rsid w:val="00184E28"/>
    <w:rsid w:val="001940CC"/>
    <w:rsid w:val="001A0DDC"/>
    <w:rsid w:val="001A55F0"/>
    <w:rsid w:val="001C2A91"/>
    <w:rsid w:val="001C6E67"/>
    <w:rsid w:val="001C7B49"/>
    <w:rsid w:val="001D0B5F"/>
    <w:rsid w:val="001D6503"/>
    <w:rsid w:val="001E4B4C"/>
    <w:rsid w:val="002000D0"/>
    <w:rsid w:val="00200948"/>
    <w:rsid w:val="00200CE3"/>
    <w:rsid w:val="002021BE"/>
    <w:rsid w:val="0020505D"/>
    <w:rsid w:val="00221F1E"/>
    <w:rsid w:val="0022727C"/>
    <w:rsid w:val="00235162"/>
    <w:rsid w:val="002437BF"/>
    <w:rsid w:val="00243EE5"/>
    <w:rsid w:val="00245FF8"/>
    <w:rsid w:val="00251699"/>
    <w:rsid w:val="00252DD2"/>
    <w:rsid w:val="002534A2"/>
    <w:rsid w:val="00263786"/>
    <w:rsid w:val="00266806"/>
    <w:rsid w:val="0027165C"/>
    <w:rsid w:val="00276F9E"/>
    <w:rsid w:val="00287AA3"/>
    <w:rsid w:val="00287AC3"/>
    <w:rsid w:val="00292D29"/>
    <w:rsid w:val="00293F4C"/>
    <w:rsid w:val="002973C0"/>
    <w:rsid w:val="002A239A"/>
    <w:rsid w:val="002A6177"/>
    <w:rsid w:val="002A7F94"/>
    <w:rsid w:val="002C2E47"/>
    <w:rsid w:val="002E03E3"/>
    <w:rsid w:val="002E1F64"/>
    <w:rsid w:val="002E5CDE"/>
    <w:rsid w:val="002E7A71"/>
    <w:rsid w:val="002F60FC"/>
    <w:rsid w:val="002F7504"/>
    <w:rsid w:val="00300391"/>
    <w:rsid w:val="00311A31"/>
    <w:rsid w:val="00316171"/>
    <w:rsid w:val="003252B9"/>
    <w:rsid w:val="0032579A"/>
    <w:rsid w:val="003305DE"/>
    <w:rsid w:val="003370B3"/>
    <w:rsid w:val="00344490"/>
    <w:rsid w:val="003508F4"/>
    <w:rsid w:val="00350D0B"/>
    <w:rsid w:val="00353D26"/>
    <w:rsid w:val="003655B5"/>
    <w:rsid w:val="00366107"/>
    <w:rsid w:val="003723E5"/>
    <w:rsid w:val="0037359C"/>
    <w:rsid w:val="00384FE4"/>
    <w:rsid w:val="003A244F"/>
    <w:rsid w:val="003A2D68"/>
    <w:rsid w:val="003B0FF8"/>
    <w:rsid w:val="003B249F"/>
    <w:rsid w:val="003C03F7"/>
    <w:rsid w:val="003C07CD"/>
    <w:rsid w:val="003C333F"/>
    <w:rsid w:val="003C6668"/>
    <w:rsid w:val="003C7E96"/>
    <w:rsid w:val="003D15A8"/>
    <w:rsid w:val="003D4676"/>
    <w:rsid w:val="003E08C7"/>
    <w:rsid w:val="003F4C6A"/>
    <w:rsid w:val="003F6745"/>
    <w:rsid w:val="00413A52"/>
    <w:rsid w:val="00433131"/>
    <w:rsid w:val="004344D2"/>
    <w:rsid w:val="0043456F"/>
    <w:rsid w:val="004444E2"/>
    <w:rsid w:val="00445719"/>
    <w:rsid w:val="004507C4"/>
    <w:rsid w:val="00450A87"/>
    <w:rsid w:val="0045779E"/>
    <w:rsid w:val="00460369"/>
    <w:rsid w:val="00471B4A"/>
    <w:rsid w:val="00472AC4"/>
    <w:rsid w:val="00473E7A"/>
    <w:rsid w:val="00482352"/>
    <w:rsid w:val="00495344"/>
    <w:rsid w:val="004A2DE1"/>
    <w:rsid w:val="004B03D1"/>
    <w:rsid w:val="004B232E"/>
    <w:rsid w:val="004C2C35"/>
    <w:rsid w:val="004C5D4B"/>
    <w:rsid w:val="004D6F3D"/>
    <w:rsid w:val="004E3240"/>
    <w:rsid w:val="004F3976"/>
    <w:rsid w:val="005031DA"/>
    <w:rsid w:val="0050753B"/>
    <w:rsid w:val="005078F2"/>
    <w:rsid w:val="00511C78"/>
    <w:rsid w:val="00511D2C"/>
    <w:rsid w:val="00512A23"/>
    <w:rsid w:val="00512CD1"/>
    <w:rsid w:val="005132A1"/>
    <w:rsid w:val="005174A2"/>
    <w:rsid w:val="00520071"/>
    <w:rsid w:val="0052128A"/>
    <w:rsid w:val="0053092A"/>
    <w:rsid w:val="005343EA"/>
    <w:rsid w:val="0054281D"/>
    <w:rsid w:val="00551996"/>
    <w:rsid w:val="005535CA"/>
    <w:rsid w:val="00556275"/>
    <w:rsid w:val="005616D9"/>
    <w:rsid w:val="00564364"/>
    <w:rsid w:val="00564501"/>
    <w:rsid w:val="00573AAA"/>
    <w:rsid w:val="005749F6"/>
    <w:rsid w:val="00586C3F"/>
    <w:rsid w:val="005874AE"/>
    <w:rsid w:val="0059075D"/>
    <w:rsid w:val="00590DC3"/>
    <w:rsid w:val="00593059"/>
    <w:rsid w:val="005A38D6"/>
    <w:rsid w:val="005B6E10"/>
    <w:rsid w:val="005C2E36"/>
    <w:rsid w:val="005C3167"/>
    <w:rsid w:val="005C35C8"/>
    <w:rsid w:val="005D0824"/>
    <w:rsid w:val="005D2481"/>
    <w:rsid w:val="005D7B83"/>
    <w:rsid w:val="005F36B1"/>
    <w:rsid w:val="005F7A0A"/>
    <w:rsid w:val="00603C7F"/>
    <w:rsid w:val="00610695"/>
    <w:rsid w:val="006107F3"/>
    <w:rsid w:val="00612A3C"/>
    <w:rsid w:val="00626A50"/>
    <w:rsid w:val="0063612E"/>
    <w:rsid w:val="00642958"/>
    <w:rsid w:val="0064455F"/>
    <w:rsid w:val="006454DB"/>
    <w:rsid w:val="0065247A"/>
    <w:rsid w:val="00654F83"/>
    <w:rsid w:val="00656474"/>
    <w:rsid w:val="00664C11"/>
    <w:rsid w:val="00665109"/>
    <w:rsid w:val="00665A70"/>
    <w:rsid w:val="006716D0"/>
    <w:rsid w:val="00685938"/>
    <w:rsid w:val="006904BF"/>
    <w:rsid w:val="00692AB9"/>
    <w:rsid w:val="006971B4"/>
    <w:rsid w:val="006A126A"/>
    <w:rsid w:val="006A1CAA"/>
    <w:rsid w:val="006A48AF"/>
    <w:rsid w:val="006A60A9"/>
    <w:rsid w:val="006B27A6"/>
    <w:rsid w:val="006C0A09"/>
    <w:rsid w:val="006C12CF"/>
    <w:rsid w:val="006C622D"/>
    <w:rsid w:val="006D3924"/>
    <w:rsid w:val="006F398B"/>
    <w:rsid w:val="006F44CF"/>
    <w:rsid w:val="006F50A0"/>
    <w:rsid w:val="00702129"/>
    <w:rsid w:val="00705790"/>
    <w:rsid w:val="0070614B"/>
    <w:rsid w:val="00706F7E"/>
    <w:rsid w:val="007167B9"/>
    <w:rsid w:val="00734983"/>
    <w:rsid w:val="007354AE"/>
    <w:rsid w:val="007356A5"/>
    <w:rsid w:val="00743696"/>
    <w:rsid w:val="00751915"/>
    <w:rsid w:val="007669F0"/>
    <w:rsid w:val="007758ED"/>
    <w:rsid w:val="007760E8"/>
    <w:rsid w:val="0078362F"/>
    <w:rsid w:val="00792A43"/>
    <w:rsid w:val="007A348F"/>
    <w:rsid w:val="007B0E82"/>
    <w:rsid w:val="007B2347"/>
    <w:rsid w:val="007B2435"/>
    <w:rsid w:val="007C42D7"/>
    <w:rsid w:val="007C5CB5"/>
    <w:rsid w:val="007C7430"/>
    <w:rsid w:val="007D288D"/>
    <w:rsid w:val="007E04AC"/>
    <w:rsid w:val="007E579F"/>
    <w:rsid w:val="007E5B01"/>
    <w:rsid w:val="007E7BE1"/>
    <w:rsid w:val="007F72F9"/>
    <w:rsid w:val="007F7FE2"/>
    <w:rsid w:val="00801924"/>
    <w:rsid w:val="00812015"/>
    <w:rsid w:val="0082091F"/>
    <w:rsid w:val="00825C82"/>
    <w:rsid w:val="0083050D"/>
    <w:rsid w:val="00832AFC"/>
    <w:rsid w:val="0083597F"/>
    <w:rsid w:val="00842098"/>
    <w:rsid w:val="0085118C"/>
    <w:rsid w:val="00851C8E"/>
    <w:rsid w:val="00851E81"/>
    <w:rsid w:val="008521CC"/>
    <w:rsid w:val="00852741"/>
    <w:rsid w:val="00856556"/>
    <w:rsid w:val="00861DA2"/>
    <w:rsid w:val="008637FA"/>
    <w:rsid w:val="008646BE"/>
    <w:rsid w:val="008667C4"/>
    <w:rsid w:val="008700A6"/>
    <w:rsid w:val="0087636E"/>
    <w:rsid w:val="008810F5"/>
    <w:rsid w:val="00882FE4"/>
    <w:rsid w:val="00886C7E"/>
    <w:rsid w:val="008928FC"/>
    <w:rsid w:val="00893AE3"/>
    <w:rsid w:val="008956F6"/>
    <w:rsid w:val="008A144B"/>
    <w:rsid w:val="008A4005"/>
    <w:rsid w:val="008A51A5"/>
    <w:rsid w:val="008C28E7"/>
    <w:rsid w:val="008D038D"/>
    <w:rsid w:val="008E445C"/>
    <w:rsid w:val="008F26CE"/>
    <w:rsid w:val="008F5BEC"/>
    <w:rsid w:val="00902C11"/>
    <w:rsid w:val="009036AC"/>
    <w:rsid w:val="00903938"/>
    <w:rsid w:val="00903E55"/>
    <w:rsid w:val="00914FC7"/>
    <w:rsid w:val="00921014"/>
    <w:rsid w:val="009251ED"/>
    <w:rsid w:val="00927805"/>
    <w:rsid w:val="00927E75"/>
    <w:rsid w:val="009303F8"/>
    <w:rsid w:val="00934825"/>
    <w:rsid w:val="0093491C"/>
    <w:rsid w:val="0093626C"/>
    <w:rsid w:val="00941493"/>
    <w:rsid w:val="00947E67"/>
    <w:rsid w:val="00954A77"/>
    <w:rsid w:val="00955ACB"/>
    <w:rsid w:val="00963477"/>
    <w:rsid w:val="00963EA7"/>
    <w:rsid w:val="00972165"/>
    <w:rsid w:val="00975BBA"/>
    <w:rsid w:val="0098751A"/>
    <w:rsid w:val="0099158D"/>
    <w:rsid w:val="0099205F"/>
    <w:rsid w:val="009A3BF2"/>
    <w:rsid w:val="009B35F7"/>
    <w:rsid w:val="009C3B1C"/>
    <w:rsid w:val="009C5DB6"/>
    <w:rsid w:val="009C60A3"/>
    <w:rsid w:val="009C7514"/>
    <w:rsid w:val="009D37EF"/>
    <w:rsid w:val="009D43DF"/>
    <w:rsid w:val="009D5B04"/>
    <w:rsid w:val="009D75AD"/>
    <w:rsid w:val="009E2E10"/>
    <w:rsid w:val="009E325F"/>
    <w:rsid w:val="009E38F5"/>
    <w:rsid w:val="009E3E7C"/>
    <w:rsid w:val="009F2EC4"/>
    <w:rsid w:val="00A0473C"/>
    <w:rsid w:val="00A05446"/>
    <w:rsid w:val="00A05C35"/>
    <w:rsid w:val="00A070F6"/>
    <w:rsid w:val="00A144BD"/>
    <w:rsid w:val="00A24002"/>
    <w:rsid w:val="00A24DCA"/>
    <w:rsid w:val="00A3158A"/>
    <w:rsid w:val="00A411F0"/>
    <w:rsid w:val="00A4386D"/>
    <w:rsid w:val="00A45F69"/>
    <w:rsid w:val="00A4740D"/>
    <w:rsid w:val="00A52EA8"/>
    <w:rsid w:val="00A65073"/>
    <w:rsid w:val="00A704F3"/>
    <w:rsid w:val="00A7465A"/>
    <w:rsid w:val="00A74D7C"/>
    <w:rsid w:val="00A93AC2"/>
    <w:rsid w:val="00A97150"/>
    <w:rsid w:val="00AA1563"/>
    <w:rsid w:val="00AB058B"/>
    <w:rsid w:val="00AB4DB1"/>
    <w:rsid w:val="00AB75C1"/>
    <w:rsid w:val="00AC3225"/>
    <w:rsid w:val="00AC5DC4"/>
    <w:rsid w:val="00AC6BB7"/>
    <w:rsid w:val="00AC7399"/>
    <w:rsid w:val="00AD5FE2"/>
    <w:rsid w:val="00AD70E7"/>
    <w:rsid w:val="00AE1E07"/>
    <w:rsid w:val="00B01D60"/>
    <w:rsid w:val="00B11019"/>
    <w:rsid w:val="00B249DE"/>
    <w:rsid w:val="00B36DA7"/>
    <w:rsid w:val="00B44936"/>
    <w:rsid w:val="00B55C11"/>
    <w:rsid w:val="00B6769D"/>
    <w:rsid w:val="00B71151"/>
    <w:rsid w:val="00B71D45"/>
    <w:rsid w:val="00B72542"/>
    <w:rsid w:val="00B80E47"/>
    <w:rsid w:val="00B81A76"/>
    <w:rsid w:val="00B845E3"/>
    <w:rsid w:val="00B86DDF"/>
    <w:rsid w:val="00B927AA"/>
    <w:rsid w:val="00BA0B84"/>
    <w:rsid w:val="00BA1276"/>
    <w:rsid w:val="00BA3FB4"/>
    <w:rsid w:val="00BA52B6"/>
    <w:rsid w:val="00BC3CAE"/>
    <w:rsid w:val="00BD3D4B"/>
    <w:rsid w:val="00BE018A"/>
    <w:rsid w:val="00BF0A76"/>
    <w:rsid w:val="00C00E01"/>
    <w:rsid w:val="00C00F63"/>
    <w:rsid w:val="00C01F87"/>
    <w:rsid w:val="00C02CE3"/>
    <w:rsid w:val="00C147D4"/>
    <w:rsid w:val="00C162E6"/>
    <w:rsid w:val="00C20E45"/>
    <w:rsid w:val="00C2237E"/>
    <w:rsid w:val="00C3044D"/>
    <w:rsid w:val="00C335EA"/>
    <w:rsid w:val="00C43E66"/>
    <w:rsid w:val="00C52FAB"/>
    <w:rsid w:val="00C570CA"/>
    <w:rsid w:val="00C669F0"/>
    <w:rsid w:val="00C921D9"/>
    <w:rsid w:val="00C9555A"/>
    <w:rsid w:val="00C9754C"/>
    <w:rsid w:val="00CA7B92"/>
    <w:rsid w:val="00CD2783"/>
    <w:rsid w:val="00CD68CE"/>
    <w:rsid w:val="00CE20BA"/>
    <w:rsid w:val="00CE29DD"/>
    <w:rsid w:val="00CE68EC"/>
    <w:rsid w:val="00CE72AC"/>
    <w:rsid w:val="00CF30E3"/>
    <w:rsid w:val="00CF5EB6"/>
    <w:rsid w:val="00CF6482"/>
    <w:rsid w:val="00D01E51"/>
    <w:rsid w:val="00D05391"/>
    <w:rsid w:val="00D26F99"/>
    <w:rsid w:val="00D31093"/>
    <w:rsid w:val="00D34502"/>
    <w:rsid w:val="00D45F06"/>
    <w:rsid w:val="00D544C1"/>
    <w:rsid w:val="00D55F37"/>
    <w:rsid w:val="00D57395"/>
    <w:rsid w:val="00D60458"/>
    <w:rsid w:val="00D6672B"/>
    <w:rsid w:val="00D706BF"/>
    <w:rsid w:val="00D74EC1"/>
    <w:rsid w:val="00DA006D"/>
    <w:rsid w:val="00DA435B"/>
    <w:rsid w:val="00DA4E74"/>
    <w:rsid w:val="00DA6DC8"/>
    <w:rsid w:val="00DA7F68"/>
    <w:rsid w:val="00DB2393"/>
    <w:rsid w:val="00DB2545"/>
    <w:rsid w:val="00DB6888"/>
    <w:rsid w:val="00DB7226"/>
    <w:rsid w:val="00DC44D3"/>
    <w:rsid w:val="00DC528D"/>
    <w:rsid w:val="00DC5CD1"/>
    <w:rsid w:val="00DE4FAD"/>
    <w:rsid w:val="00DE59B2"/>
    <w:rsid w:val="00DF6670"/>
    <w:rsid w:val="00DF70BA"/>
    <w:rsid w:val="00E000E4"/>
    <w:rsid w:val="00E10881"/>
    <w:rsid w:val="00E12CE9"/>
    <w:rsid w:val="00E176F9"/>
    <w:rsid w:val="00E17941"/>
    <w:rsid w:val="00E309C1"/>
    <w:rsid w:val="00E35476"/>
    <w:rsid w:val="00E40CF4"/>
    <w:rsid w:val="00E410BD"/>
    <w:rsid w:val="00E41D40"/>
    <w:rsid w:val="00E47B59"/>
    <w:rsid w:val="00E51E5F"/>
    <w:rsid w:val="00E57254"/>
    <w:rsid w:val="00E6403A"/>
    <w:rsid w:val="00E656AE"/>
    <w:rsid w:val="00E66E4E"/>
    <w:rsid w:val="00E70973"/>
    <w:rsid w:val="00E71EE1"/>
    <w:rsid w:val="00E93D7F"/>
    <w:rsid w:val="00EA0AA7"/>
    <w:rsid w:val="00EB323A"/>
    <w:rsid w:val="00EB5566"/>
    <w:rsid w:val="00EC1ECE"/>
    <w:rsid w:val="00EC333C"/>
    <w:rsid w:val="00EC4465"/>
    <w:rsid w:val="00EC7C02"/>
    <w:rsid w:val="00EC7E8E"/>
    <w:rsid w:val="00ED1243"/>
    <w:rsid w:val="00ED7A53"/>
    <w:rsid w:val="00EE053B"/>
    <w:rsid w:val="00EE2CED"/>
    <w:rsid w:val="00EF5426"/>
    <w:rsid w:val="00EF6762"/>
    <w:rsid w:val="00F00210"/>
    <w:rsid w:val="00F05A95"/>
    <w:rsid w:val="00F07374"/>
    <w:rsid w:val="00F1292F"/>
    <w:rsid w:val="00F12B44"/>
    <w:rsid w:val="00F143E3"/>
    <w:rsid w:val="00F1449D"/>
    <w:rsid w:val="00F17A3F"/>
    <w:rsid w:val="00F20755"/>
    <w:rsid w:val="00F27B3A"/>
    <w:rsid w:val="00F31CE0"/>
    <w:rsid w:val="00F33BB5"/>
    <w:rsid w:val="00F37821"/>
    <w:rsid w:val="00F40123"/>
    <w:rsid w:val="00F44AB4"/>
    <w:rsid w:val="00F502BE"/>
    <w:rsid w:val="00F52D89"/>
    <w:rsid w:val="00F65657"/>
    <w:rsid w:val="00F65C9A"/>
    <w:rsid w:val="00F750FB"/>
    <w:rsid w:val="00F806DE"/>
    <w:rsid w:val="00F8075C"/>
    <w:rsid w:val="00F83462"/>
    <w:rsid w:val="00FA058D"/>
    <w:rsid w:val="00FA0D05"/>
    <w:rsid w:val="00FA3591"/>
    <w:rsid w:val="00FA568D"/>
    <w:rsid w:val="00FA5D37"/>
    <w:rsid w:val="00FA6C7E"/>
    <w:rsid w:val="00FB0F6F"/>
    <w:rsid w:val="00FB1434"/>
    <w:rsid w:val="00FB20F1"/>
    <w:rsid w:val="00FB47C8"/>
    <w:rsid w:val="00FB54CC"/>
    <w:rsid w:val="00FC44CA"/>
    <w:rsid w:val="00FD3C6A"/>
    <w:rsid w:val="00FD4D48"/>
    <w:rsid w:val="00FE100C"/>
    <w:rsid w:val="00FE4FC6"/>
    <w:rsid w:val="00FE604D"/>
    <w:rsid w:val="00FF0B4F"/>
    <w:rsid w:val="00FF0D8E"/>
    <w:rsid w:val="00FF2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70F"/>
  </w:style>
  <w:style w:type="paragraph" w:styleId="1">
    <w:name w:val="heading 1"/>
    <w:basedOn w:val="a0"/>
    <w:rsid w:val="003B249F"/>
    <w:pPr>
      <w:keepNext/>
      <w:outlineLvl w:val="0"/>
    </w:pPr>
    <w:rPr>
      <w:b/>
      <w:sz w:val="32"/>
    </w:rPr>
  </w:style>
  <w:style w:type="paragraph" w:styleId="2">
    <w:name w:val="heading 2"/>
    <w:basedOn w:val="a0"/>
    <w:rsid w:val="003B249F"/>
    <w:pPr>
      <w:keepNext/>
      <w:outlineLvl w:val="1"/>
    </w:pPr>
    <w:rPr>
      <w:b/>
      <w:sz w:val="28"/>
    </w:rPr>
  </w:style>
  <w:style w:type="paragraph" w:styleId="3">
    <w:name w:val="heading 3"/>
    <w:basedOn w:val="a0"/>
    <w:rsid w:val="003B249F"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0"/>
    <w:rsid w:val="003B249F"/>
    <w:pPr>
      <w:keepNext/>
      <w:outlineLvl w:val="3"/>
    </w:pPr>
    <w:rPr>
      <w:sz w:val="28"/>
    </w:rPr>
  </w:style>
  <w:style w:type="paragraph" w:styleId="5">
    <w:name w:val="heading 5"/>
    <w:basedOn w:val="a0"/>
    <w:rsid w:val="003B249F"/>
    <w:pPr>
      <w:keepNext/>
      <w:outlineLvl w:val="4"/>
    </w:pPr>
    <w:rPr>
      <w:b/>
      <w:sz w:val="28"/>
    </w:rPr>
  </w:style>
  <w:style w:type="paragraph" w:styleId="6">
    <w:name w:val="heading 6"/>
    <w:basedOn w:val="a0"/>
    <w:rsid w:val="003B249F"/>
    <w:pPr>
      <w:keepNext/>
      <w:jc w:val="right"/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Базовый"/>
    <w:rsid w:val="003B249F"/>
    <w:pPr>
      <w:suppressAutoHyphens/>
      <w:spacing w:line="100" w:lineRule="atLeast"/>
    </w:pPr>
    <w:rPr>
      <w:rFonts w:ascii="Calibri" w:eastAsia="Times New Roman" w:hAnsi="Calibri"/>
      <w:color w:val="00000A"/>
      <w:sz w:val="24"/>
      <w:szCs w:val="24"/>
    </w:rPr>
  </w:style>
  <w:style w:type="character" w:customStyle="1" w:styleId="10">
    <w:name w:val="Заголовок 1 Знак"/>
    <w:basedOn w:val="a1"/>
    <w:rsid w:val="003B249F"/>
    <w:rPr>
      <w:b/>
      <w:sz w:val="32"/>
      <w:lang w:eastAsia="zh-CN"/>
    </w:rPr>
  </w:style>
  <w:style w:type="character" w:customStyle="1" w:styleId="20">
    <w:name w:val="Заголовок 2 Знак"/>
    <w:basedOn w:val="a1"/>
    <w:rsid w:val="003B249F"/>
    <w:rPr>
      <w:b/>
      <w:sz w:val="28"/>
      <w:lang w:eastAsia="zh-CN"/>
    </w:rPr>
  </w:style>
  <w:style w:type="character" w:customStyle="1" w:styleId="30">
    <w:name w:val="Заголовок 3 Знак"/>
    <w:basedOn w:val="a1"/>
    <w:rsid w:val="003B249F"/>
    <w:rPr>
      <w:b/>
      <w:sz w:val="28"/>
      <w:lang w:eastAsia="zh-CN"/>
    </w:rPr>
  </w:style>
  <w:style w:type="character" w:customStyle="1" w:styleId="40">
    <w:name w:val="Заголовок 4 Знак"/>
    <w:basedOn w:val="a1"/>
    <w:rsid w:val="003B249F"/>
    <w:rPr>
      <w:sz w:val="28"/>
      <w:lang w:eastAsia="zh-CN"/>
    </w:rPr>
  </w:style>
  <w:style w:type="character" w:customStyle="1" w:styleId="50">
    <w:name w:val="Заголовок 5 Знак"/>
    <w:basedOn w:val="a1"/>
    <w:rsid w:val="003B249F"/>
    <w:rPr>
      <w:b/>
      <w:sz w:val="28"/>
      <w:lang w:eastAsia="zh-CN"/>
    </w:rPr>
  </w:style>
  <w:style w:type="character" w:customStyle="1" w:styleId="60">
    <w:name w:val="Заголовок 6 Знак"/>
    <w:basedOn w:val="a1"/>
    <w:rsid w:val="003B249F"/>
    <w:rPr>
      <w:sz w:val="24"/>
      <w:lang w:eastAsia="zh-CN"/>
    </w:rPr>
  </w:style>
  <w:style w:type="character" w:customStyle="1" w:styleId="a4">
    <w:name w:val="Название Знак"/>
    <w:basedOn w:val="a1"/>
    <w:rsid w:val="003B24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1"/>
    <w:rsid w:val="003B24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1"/>
    <w:rsid w:val="003B24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1"/>
    <w:rsid w:val="003B249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1"/>
    <w:rsid w:val="003B24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1"/>
    <w:uiPriority w:val="99"/>
    <w:rsid w:val="003B24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">
    <w:name w:val="ListLabel 1"/>
    <w:rsid w:val="003B249F"/>
    <w:rPr>
      <w:rFonts w:cs="Times New Roman"/>
    </w:rPr>
  </w:style>
  <w:style w:type="character" w:customStyle="1" w:styleId="ListLabel2">
    <w:name w:val="ListLabel 2"/>
    <w:rsid w:val="003B249F"/>
    <w:rPr>
      <w:rFonts w:cs="Times New Roman"/>
      <w:b/>
      <w:i/>
      <w:sz w:val="28"/>
      <w:szCs w:val="28"/>
    </w:rPr>
  </w:style>
  <w:style w:type="character" w:customStyle="1" w:styleId="ListLabel3">
    <w:name w:val="ListLabel 3"/>
    <w:rsid w:val="003B249F"/>
    <w:rPr>
      <w:rFonts w:cs="Times New Roman"/>
      <w:b/>
      <w:i/>
      <w:sz w:val="32"/>
    </w:rPr>
  </w:style>
  <w:style w:type="character" w:customStyle="1" w:styleId="ListLabel4">
    <w:name w:val="ListLabel 4"/>
    <w:rsid w:val="003B249F"/>
    <w:rPr>
      <w:rFonts w:cs="Courier New"/>
    </w:rPr>
  </w:style>
  <w:style w:type="character" w:customStyle="1" w:styleId="ListLabel5">
    <w:name w:val="ListLabel 5"/>
    <w:rsid w:val="003B249F"/>
    <w:rPr>
      <w:sz w:val="28"/>
    </w:rPr>
  </w:style>
  <w:style w:type="character" w:customStyle="1" w:styleId="ListLabel6">
    <w:name w:val="ListLabel 6"/>
    <w:rsid w:val="003B249F"/>
    <w:rPr>
      <w:b/>
    </w:rPr>
  </w:style>
  <w:style w:type="character" w:customStyle="1" w:styleId="ListLabel7">
    <w:name w:val="ListLabel 7"/>
    <w:rsid w:val="003B249F"/>
    <w:rPr>
      <w:b/>
      <w:sz w:val="32"/>
    </w:rPr>
  </w:style>
  <w:style w:type="character" w:customStyle="1" w:styleId="WW8Num29z0">
    <w:name w:val="WW8Num29z0"/>
    <w:rsid w:val="003B249F"/>
    <w:rPr>
      <w:b/>
      <w:i/>
      <w:sz w:val="28"/>
    </w:rPr>
  </w:style>
  <w:style w:type="character" w:customStyle="1" w:styleId="ListLabel8">
    <w:name w:val="ListLabel 8"/>
    <w:rsid w:val="003B249F"/>
    <w:rPr>
      <w:b/>
      <w:i/>
      <w:sz w:val="28"/>
      <w:szCs w:val="28"/>
    </w:rPr>
  </w:style>
  <w:style w:type="character" w:customStyle="1" w:styleId="ListLabel9">
    <w:name w:val="ListLabel 9"/>
    <w:rsid w:val="003B249F"/>
    <w:rPr>
      <w:b/>
      <w:i/>
      <w:sz w:val="32"/>
    </w:rPr>
  </w:style>
  <w:style w:type="character" w:customStyle="1" w:styleId="ListLabel10">
    <w:name w:val="ListLabel 10"/>
    <w:rsid w:val="003B249F"/>
    <w:rPr>
      <w:rFonts w:cs="Symbol"/>
    </w:rPr>
  </w:style>
  <w:style w:type="character" w:customStyle="1" w:styleId="ListLabel11">
    <w:name w:val="ListLabel 11"/>
    <w:rsid w:val="003B249F"/>
    <w:rPr>
      <w:rFonts w:cs="Courier New"/>
    </w:rPr>
  </w:style>
  <w:style w:type="character" w:customStyle="1" w:styleId="ListLabel12">
    <w:name w:val="ListLabel 12"/>
    <w:rsid w:val="003B249F"/>
    <w:rPr>
      <w:rFonts w:cs="Wingdings"/>
    </w:rPr>
  </w:style>
  <w:style w:type="character" w:customStyle="1" w:styleId="ListLabel13">
    <w:name w:val="ListLabel 13"/>
    <w:rsid w:val="003B249F"/>
    <w:rPr>
      <w:b/>
      <w:i/>
      <w:sz w:val="28"/>
    </w:rPr>
  </w:style>
  <w:style w:type="character" w:customStyle="1" w:styleId="ListLabel14">
    <w:name w:val="ListLabel 14"/>
    <w:rsid w:val="003B249F"/>
    <w:rPr>
      <w:b/>
      <w:i/>
      <w:sz w:val="28"/>
      <w:szCs w:val="28"/>
    </w:rPr>
  </w:style>
  <w:style w:type="character" w:customStyle="1" w:styleId="ListLabel15">
    <w:name w:val="ListLabel 15"/>
    <w:rsid w:val="003B249F"/>
    <w:rPr>
      <w:b/>
      <w:i/>
      <w:sz w:val="32"/>
    </w:rPr>
  </w:style>
  <w:style w:type="character" w:customStyle="1" w:styleId="ListLabel16">
    <w:name w:val="ListLabel 16"/>
    <w:rsid w:val="003B249F"/>
    <w:rPr>
      <w:rFonts w:cs="Symbol"/>
    </w:rPr>
  </w:style>
  <w:style w:type="character" w:customStyle="1" w:styleId="ListLabel17">
    <w:name w:val="ListLabel 17"/>
    <w:rsid w:val="003B249F"/>
    <w:rPr>
      <w:rFonts w:cs="Courier New"/>
    </w:rPr>
  </w:style>
  <w:style w:type="character" w:customStyle="1" w:styleId="ListLabel18">
    <w:name w:val="ListLabel 18"/>
    <w:rsid w:val="003B249F"/>
    <w:rPr>
      <w:rFonts w:cs="Wingdings"/>
    </w:rPr>
  </w:style>
  <w:style w:type="character" w:customStyle="1" w:styleId="ListLabel19">
    <w:name w:val="ListLabel 19"/>
    <w:rsid w:val="003B249F"/>
    <w:rPr>
      <w:b/>
      <w:i/>
      <w:sz w:val="28"/>
    </w:rPr>
  </w:style>
  <w:style w:type="character" w:customStyle="1" w:styleId="s4">
    <w:name w:val="s4"/>
    <w:basedOn w:val="a1"/>
    <w:rsid w:val="003B249F"/>
  </w:style>
  <w:style w:type="character" w:customStyle="1" w:styleId="ListLabel20">
    <w:name w:val="ListLabel 20"/>
    <w:rsid w:val="003B249F"/>
    <w:rPr>
      <w:b/>
      <w:i/>
      <w:sz w:val="28"/>
      <w:szCs w:val="28"/>
    </w:rPr>
  </w:style>
  <w:style w:type="character" w:customStyle="1" w:styleId="ListLabel21">
    <w:name w:val="ListLabel 21"/>
    <w:rsid w:val="003B249F"/>
    <w:rPr>
      <w:b/>
      <w:i/>
      <w:sz w:val="32"/>
    </w:rPr>
  </w:style>
  <w:style w:type="character" w:customStyle="1" w:styleId="ListLabel22">
    <w:name w:val="ListLabel 22"/>
    <w:rsid w:val="003B249F"/>
    <w:rPr>
      <w:rFonts w:cs="Symbol"/>
    </w:rPr>
  </w:style>
  <w:style w:type="character" w:customStyle="1" w:styleId="ListLabel23">
    <w:name w:val="ListLabel 23"/>
    <w:rsid w:val="003B249F"/>
    <w:rPr>
      <w:rFonts w:cs="Courier New"/>
    </w:rPr>
  </w:style>
  <w:style w:type="character" w:customStyle="1" w:styleId="ListLabel24">
    <w:name w:val="ListLabel 24"/>
    <w:rsid w:val="003B249F"/>
    <w:rPr>
      <w:rFonts w:cs="Wingdings"/>
    </w:rPr>
  </w:style>
  <w:style w:type="character" w:customStyle="1" w:styleId="ListLabel25">
    <w:name w:val="ListLabel 25"/>
    <w:rsid w:val="003B249F"/>
    <w:rPr>
      <w:rFonts w:cs="OpenSymbol"/>
    </w:rPr>
  </w:style>
  <w:style w:type="character" w:customStyle="1" w:styleId="ListLabel26">
    <w:name w:val="ListLabel 26"/>
    <w:rsid w:val="003B249F"/>
    <w:rPr>
      <w:b/>
      <w:i/>
      <w:sz w:val="28"/>
      <w:szCs w:val="28"/>
    </w:rPr>
  </w:style>
  <w:style w:type="character" w:customStyle="1" w:styleId="ListLabel27">
    <w:name w:val="ListLabel 27"/>
    <w:rsid w:val="003B249F"/>
    <w:rPr>
      <w:b/>
      <w:i/>
      <w:sz w:val="32"/>
    </w:rPr>
  </w:style>
  <w:style w:type="character" w:customStyle="1" w:styleId="ListLabel28">
    <w:name w:val="ListLabel 28"/>
    <w:rsid w:val="003B249F"/>
    <w:rPr>
      <w:rFonts w:cs="Symbol"/>
    </w:rPr>
  </w:style>
  <w:style w:type="character" w:customStyle="1" w:styleId="ListLabel29">
    <w:name w:val="ListLabel 29"/>
    <w:rsid w:val="003B249F"/>
    <w:rPr>
      <w:rFonts w:cs="Courier New"/>
    </w:rPr>
  </w:style>
  <w:style w:type="character" w:customStyle="1" w:styleId="ListLabel30">
    <w:name w:val="ListLabel 30"/>
    <w:rsid w:val="003B249F"/>
    <w:rPr>
      <w:rFonts w:cs="Wingdings"/>
    </w:rPr>
  </w:style>
  <w:style w:type="character" w:customStyle="1" w:styleId="ListLabel31">
    <w:name w:val="ListLabel 31"/>
    <w:rsid w:val="003B249F"/>
    <w:rPr>
      <w:rFonts w:cs="OpenSymbol"/>
    </w:rPr>
  </w:style>
  <w:style w:type="character" w:customStyle="1" w:styleId="ListLabel32">
    <w:name w:val="ListLabel 32"/>
    <w:rsid w:val="003B249F"/>
    <w:rPr>
      <w:b/>
      <w:i/>
      <w:sz w:val="28"/>
      <w:szCs w:val="28"/>
    </w:rPr>
  </w:style>
  <w:style w:type="character" w:customStyle="1" w:styleId="ListLabel33">
    <w:name w:val="ListLabel 33"/>
    <w:rsid w:val="003B249F"/>
    <w:rPr>
      <w:b/>
      <w:i/>
      <w:sz w:val="32"/>
    </w:rPr>
  </w:style>
  <w:style w:type="character" w:customStyle="1" w:styleId="ListLabel34">
    <w:name w:val="ListLabel 34"/>
    <w:rsid w:val="003B249F"/>
    <w:rPr>
      <w:rFonts w:cs="Symbol"/>
    </w:rPr>
  </w:style>
  <w:style w:type="character" w:customStyle="1" w:styleId="ListLabel35">
    <w:name w:val="ListLabel 35"/>
    <w:rsid w:val="003B249F"/>
    <w:rPr>
      <w:rFonts w:cs="Courier New"/>
    </w:rPr>
  </w:style>
  <w:style w:type="character" w:customStyle="1" w:styleId="ListLabel36">
    <w:name w:val="ListLabel 36"/>
    <w:rsid w:val="003B249F"/>
    <w:rPr>
      <w:rFonts w:cs="Wingdings"/>
    </w:rPr>
  </w:style>
  <w:style w:type="character" w:customStyle="1" w:styleId="ListLabel37">
    <w:name w:val="ListLabel 37"/>
    <w:rsid w:val="003B249F"/>
    <w:rPr>
      <w:rFonts w:cs="OpenSymbol"/>
    </w:rPr>
  </w:style>
  <w:style w:type="character" w:customStyle="1" w:styleId="11">
    <w:name w:val="Основной текст Знак1"/>
    <w:basedOn w:val="a1"/>
    <w:rsid w:val="003B249F"/>
    <w:rPr>
      <w:color w:val="00000A"/>
      <w:sz w:val="28"/>
      <w:szCs w:val="24"/>
    </w:rPr>
  </w:style>
  <w:style w:type="character" w:customStyle="1" w:styleId="12">
    <w:name w:val="Название Знак1"/>
    <w:basedOn w:val="a1"/>
    <w:rsid w:val="003B249F"/>
    <w:rPr>
      <w:rFonts w:cs="Mangal"/>
      <w:i/>
      <w:iCs/>
      <w:color w:val="00000A"/>
      <w:sz w:val="24"/>
      <w:szCs w:val="24"/>
    </w:rPr>
  </w:style>
  <w:style w:type="character" w:customStyle="1" w:styleId="13">
    <w:name w:val="Основной текст с отступом Знак1"/>
    <w:basedOn w:val="a1"/>
    <w:rsid w:val="003B249F"/>
    <w:rPr>
      <w:color w:val="00000A"/>
      <w:sz w:val="24"/>
      <w:szCs w:val="24"/>
    </w:rPr>
  </w:style>
  <w:style w:type="character" w:customStyle="1" w:styleId="14">
    <w:name w:val="Текст выноски Знак1"/>
    <w:basedOn w:val="a1"/>
    <w:rsid w:val="003B249F"/>
    <w:rPr>
      <w:rFonts w:ascii="Tahoma" w:hAnsi="Tahoma" w:cs="Tahoma"/>
      <w:color w:val="00000A"/>
      <w:sz w:val="16"/>
      <w:szCs w:val="16"/>
    </w:rPr>
  </w:style>
  <w:style w:type="character" w:customStyle="1" w:styleId="15">
    <w:name w:val="Верхний колонтитул Знак1"/>
    <w:basedOn w:val="a1"/>
    <w:rsid w:val="003B249F"/>
    <w:rPr>
      <w:color w:val="00000A"/>
      <w:sz w:val="24"/>
      <w:szCs w:val="24"/>
    </w:rPr>
  </w:style>
  <w:style w:type="character" w:customStyle="1" w:styleId="16">
    <w:name w:val="Нижний колонтитул Знак1"/>
    <w:basedOn w:val="a1"/>
    <w:rsid w:val="003B249F"/>
    <w:rPr>
      <w:color w:val="00000A"/>
      <w:sz w:val="24"/>
      <w:szCs w:val="24"/>
    </w:rPr>
  </w:style>
  <w:style w:type="character" w:customStyle="1" w:styleId="ListLabel38">
    <w:name w:val="ListLabel 38"/>
    <w:rsid w:val="003B249F"/>
    <w:rPr>
      <w:b/>
      <w:i/>
      <w:sz w:val="28"/>
      <w:szCs w:val="28"/>
    </w:rPr>
  </w:style>
  <w:style w:type="character" w:customStyle="1" w:styleId="ListLabel39">
    <w:name w:val="ListLabel 39"/>
    <w:rsid w:val="003B249F"/>
    <w:rPr>
      <w:b/>
      <w:i/>
      <w:sz w:val="32"/>
    </w:rPr>
  </w:style>
  <w:style w:type="character" w:customStyle="1" w:styleId="ListLabel40">
    <w:name w:val="ListLabel 40"/>
    <w:rsid w:val="003B249F"/>
    <w:rPr>
      <w:rFonts w:cs="Symbol"/>
    </w:rPr>
  </w:style>
  <w:style w:type="character" w:customStyle="1" w:styleId="ListLabel41">
    <w:name w:val="ListLabel 41"/>
    <w:rsid w:val="003B249F"/>
    <w:rPr>
      <w:rFonts w:cs="Courier New"/>
    </w:rPr>
  </w:style>
  <w:style w:type="character" w:customStyle="1" w:styleId="ListLabel42">
    <w:name w:val="ListLabel 42"/>
    <w:rsid w:val="003B249F"/>
    <w:rPr>
      <w:rFonts w:cs="Wingdings"/>
    </w:rPr>
  </w:style>
  <w:style w:type="character" w:customStyle="1" w:styleId="ListLabel43">
    <w:name w:val="ListLabel 43"/>
    <w:rsid w:val="003B249F"/>
    <w:rPr>
      <w:rFonts w:cs="OpenSymbol"/>
    </w:rPr>
  </w:style>
  <w:style w:type="paragraph" w:customStyle="1" w:styleId="aa">
    <w:name w:val="Заголовок"/>
    <w:basedOn w:val="a0"/>
    <w:next w:val="ab"/>
    <w:rsid w:val="003B24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0"/>
    <w:rsid w:val="003B249F"/>
    <w:pPr>
      <w:spacing w:after="120"/>
      <w:jc w:val="both"/>
    </w:pPr>
    <w:rPr>
      <w:sz w:val="28"/>
    </w:rPr>
  </w:style>
  <w:style w:type="paragraph" w:styleId="ac">
    <w:name w:val="List"/>
    <w:basedOn w:val="ab"/>
    <w:rsid w:val="003B249F"/>
    <w:rPr>
      <w:rFonts w:cs="Mangal"/>
    </w:rPr>
  </w:style>
  <w:style w:type="paragraph" w:styleId="ad">
    <w:name w:val="Title"/>
    <w:basedOn w:val="a0"/>
    <w:rsid w:val="003B249F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0"/>
    <w:rsid w:val="003B249F"/>
    <w:pPr>
      <w:suppressLineNumbers/>
    </w:pPr>
    <w:rPr>
      <w:rFonts w:cs="Mangal"/>
    </w:rPr>
  </w:style>
  <w:style w:type="paragraph" w:styleId="af">
    <w:name w:val="caption"/>
    <w:basedOn w:val="a0"/>
    <w:rsid w:val="003B249F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Заглавие"/>
    <w:basedOn w:val="a0"/>
    <w:rsid w:val="003B249F"/>
    <w:pPr>
      <w:suppressLineNumbers/>
      <w:spacing w:before="120" w:after="120"/>
      <w:jc w:val="center"/>
    </w:pPr>
    <w:rPr>
      <w:rFonts w:cs="Mangal"/>
      <w:i/>
      <w:iCs/>
      <w:sz w:val="28"/>
    </w:rPr>
  </w:style>
  <w:style w:type="paragraph" w:styleId="17">
    <w:name w:val="index 1"/>
    <w:basedOn w:val="a0"/>
    <w:rsid w:val="003B249F"/>
    <w:pPr>
      <w:spacing w:after="0"/>
      <w:ind w:left="220" w:hanging="220"/>
    </w:pPr>
  </w:style>
  <w:style w:type="paragraph" w:styleId="af1">
    <w:name w:val="List Paragraph"/>
    <w:basedOn w:val="a0"/>
    <w:uiPriority w:val="34"/>
    <w:qFormat/>
    <w:rsid w:val="003B249F"/>
    <w:pPr>
      <w:ind w:left="720"/>
      <w:contextualSpacing/>
    </w:pPr>
  </w:style>
  <w:style w:type="paragraph" w:customStyle="1" w:styleId="ind">
    <w:name w:val="ind"/>
    <w:basedOn w:val="a0"/>
    <w:rsid w:val="003B249F"/>
    <w:pPr>
      <w:spacing w:before="120" w:after="120"/>
      <w:ind w:firstLine="320"/>
      <w:jc w:val="both"/>
    </w:pPr>
    <w:rPr>
      <w:sz w:val="18"/>
      <w:szCs w:val="18"/>
    </w:rPr>
  </w:style>
  <w:style w:type="paragraph" w:styleId="af2">
    <w:name w:val="Body Text Indent"/>
    <w:basedOn w:val="a0"/>
    <w:rsid w:val="003B249F"/>
    <w:pPr>
      <w:spacing w:after="120"/>
      <w:ind w:left="283"/>
    </w:pPr>
  </w:style>
  <w:style w:type="paragraph" w:styleId="af3">
    <w:name w:val="Balloon Text"/>
    <w:basedOn w:val="a0"/>
    <w:rsid w:val="003B249F"/>
    <w:rPr>
      <w:rFonts w:ascii="Tahoma" w:hAnsi="Tahoma" w:cs="Tahoma"/>
      <w:sz w:val="16"/>
      <w:szCs w:val="16"/>
    </w:rPr>
  </w:style>
  <w:style w:type="paragraph" w:styleId="af4">
    <w:name w:val="No Spacing"/>
    <w:link w:val="af5"/>
    <w:uiPriority w:val="1"/>
    <w:qFormat/>
    <w:rsid w:val="003B249F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af6">
    <w:name w:val="header"/>
    <w:basedOn w:val="a0"/>
    <w:rsid w:val="003B249F"/>
    <w:pPr>
      <w:tabs>
        <w:tab w:val="center" w:pos="4677"/>
        <w:tab w:val="right" w:pos="9355"/>
      </w:tabs>
    </w:pPr>
  </w:style>
  <w:style w:type="paragraph" w:styleId="af7">
    <w:name w:val="footer"/>
    <w:basedOn w:val="a0"/>
    <w:uiPriority w:val="99"/>
    <w:rsid w:val="003B249F"/>
    <w:pPr>
      <w:tabs>
        <w:tab w:val="center" w:pos="4677"/>
        <w:tab w:val="right" w:pos="9355"/>
      </w:tabs>
    </w:pPr>
  </w:style>
  <w:style w:type="paragraph" w:customStyle="1" w:styleId="af8">
    <w:name w:val="Содержимое врезки"/>
    <w:basedOn w:val="ab"/>
    <w:rsid w:val="003B249F"/>
  </w:style>
  <w:style w:type="paragraph" w:customStyle="1" w:styleId="af9">
    <w:name w:val="Содержимое таблицы"/>
    <w:basedOn w:val="a0"/>
    <w:rsid w:val="003B249F"/>
  </w:style>
  <w:style w:type="paragraph" w:customStyle="1" w:styleId="afa">
    <w:name w:val="Заголовок таблицы"/>
    <w:basedOn w:val="af9"/>
    <w:rsid w:val="003B249F"/>
  </w:style>
  <w:style w:type="table" w:styleId="afb">
    <w:name w:val="Table Grid"/>
    <w:basedOn w:val="a2"/>
    <w:uiPriority w:val="59"/>
    <w:rsid w:val="001215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rsid w:val="00CF6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Normal (Web)"/>
    <w:basedOn w:val="a"/>
    <w:link w:val="afd"/>
    <w:uiPriority w:val="99"/>
    <w:unhideWhenUsed/>
    <w:rsid w:val="009C7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e">
    <w:name w:val="Strong"/>
    <w:basedOn w:val="a1"/>
    <w:uiPriority w:val="22"/>
    <w:qFormat/>
    <w:rsid w:val="009E325F"/>
    <w:rPr>
      <w:b/>
      <w:bCs/>
    </w:rPr>
  </w:style>
  <w:style w:type="character" w:styleId="aff">
    <w:name w:val="Hyperlink"/>
    <w:basedOn w:val="a1"/>
    <w:uiPriority w:val="99"/>
    <w:semiHidden/>
    <w:unhideWhenUsed/>
    <w:rsid w:val="001D6503"/>
    <w:rPr>
      <w:color w:val="0000FF"/>
      <w:u w:val="single"/>
    </w:rPr>
  </w:style>
  <w:style w:type="character" w:customStyle="1" w:styleId="apple-converted-space">
    <w:name w:val="apple-converted-space"/>
    <w:basedOn w:val="a1"/>
    <w:rsid w:val="000F5169"/>
  </w:style>
  <w:style w:type="character" w:customStyle="1" w:styleId="18">
    <w:name w:val="Основной текст1"/>
    <w:basedOn w:val="a1"/>
    <w:rsid w:val="007C743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12"/>
      <w:w w:val="100"/>
      <w:position w:val="0"/>
      <w:sz w:val="24"/>
      <w:szCs w:val="24"/>
      <w:u w:val="single"/>
      <w:lang w:val="ru-RU"/>
    </w:rPr>
  </w:style>
  <w:style w:type="paragraph" w:customStyle="1" w:styleId="19">
    <w:name w:val="1"/>
    <w:basedOn w:val="a"/>
    <w:rsid w:val="0092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basedOn w:val="a1"/>
    <w:uiPriority w:val="20"/>
    <w:qFormat/>
    <w:rsid w:val="00C00E01"/>
    <w:rPr>
      <w:i/>
      <w:iCs/>
    </w:rPr>
  </w:style>
  <w:style w:type="character" w:customStyle="1" w:styleId="afd">
    <w:name w:val="Обычный (веб) Знак"/>
    <w:link w:val="afc"/>
    <w:uiPriority w:val="99"/>
    <w:rsid w:val="003D4676"/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D4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473E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af5">
    <w:name w:val="Без интервала Знак"/>
    <w:basedOn w:val="a1"/>
    <w:link w:val="af4"/>
    <w:uiPriority w:val="1"/>
    <w:rsid w:val="00D74EC1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il">
    <w:name w:val="il"/>
    <w:basedOn w:val="a1"/>
    <w:rsid w:val="000A76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9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4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78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7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0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9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0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C2BBB-9761-4F45-B36D-E13518BB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</Pages>
  <Words>7339</Words>
  <Characters>41833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1</cp:lastModifiedBy>
  <cp:revision>254</cp:revision>
  <cp:lastPrinted>2020-01-13T09:19:00Z</cp:lastPrinted>
  <dcterms:created xsi:type="dcterms:W3CDTF">2019-01-14T08:50:00Z</dcterms:created>
  <dcterms:modified xsi:type="dcterms:W3CDTF">2020-01-13T09:20:00Z</dcterms:modified>
</cp:coreProperties>
</file>