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1EC" w:rsidRPr="009D01EC" w:rsidRDefault="009D01EC" w:rsidP="009D01EC">
      <w:pPr>
        <w:spacing w:after="0" w:line="240" w:lineRule="atLeast"/>
        <w:jc w:val="right"/>
        <w:rPr>
          <w:rFonts w:ascii="Times New Roman" w:hAnsi="Times New Roman" w:cs="Times New Roman"/>
          <w:sz w:val="32"/>
          <w:szCs w:val="40"/>
        </w:rPr>
      </w:pPr>
      <w:r w:rsidRPr="009D01EC">
        <w:rPr>
          <w:rFonts w:ascii="Times New Roman" w:hAnsi="Times New Roman" w:cs="Times New Roman"/>
          <w:sz w:val="32"/>
          <w:szCs w:val="40"/>
        </w:rPr>
        <w:t>ПРОЕКТ</w:t>
      </w:r>
    </w:p>
    <w:p w:rsidR="00101409" w:rsidRPr="00834C44" w:rsidRDefault="00CC205F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Муниципальная программа</w:t>
      </w:r>
    </w:p>
    <w:p w:rsidR="00D11D79" w:rsidRPr="00A72D4A" w:rsidRDefault="00520454" w:rsidP="00A72D4A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«Обеспечение населения Ковернинского муниципального </w:t>
      </w:r>
      <w:r w:rsidR="009D01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округа</w:t>
      </w: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Нижегородской области качественными услугами в сфере жилищно-коммунального хозяйства»</w:t>
      </w:r>
    </w:p>
    <w:p w:rsidR="00103A98" w:rsidRPr="00834C44" w:rsidRDefault="00834C44" w:rsidP="00686294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1.Паспорт программы</w:t>
      </w:r>
    </w:p>
    <w:tbl>
      <w:tblPr>
        <w:tblW w:w="95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40"/>
        <w:gridCol w:w="6625"/>
      </w:tblGrid>
      <w:tr w:rsidR="00520454" w:rsidRPr="004961E5" w:rsidTr="00CB0E97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программы 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8B3FFA" w:rsidP="009D01E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</w:t>
            </w:r>
            <w:r w:rsidR="007E2E75">
              <w:rPr>
                <w:rFonts w:ascii="Times New Roman" w:hAnsi="Times New Roman" w:cs="Times New Roman"/>
                <w:sz w:val="24"/>
                <w:szCs w:val="24"/>
              </w:rPr>
              <w:t>илищно-коммунального хозяйства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D241CA" w:rsidP="001908A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комплекса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 xml:space="preserve">округа (МП «ЖКХ «Ковернинское», МП 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«ЖКХ Сухоносовское»  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32767" w:rsidRPr="004961E5" w:rsidRDefault="007E2E75" w:rsidP="00F620D2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1D44E7" w:rsidP="00B73179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9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«Комплексное развитие систем коммунальной инфраструктуры»;</w:t>
              </w:r>
            </w:hyperlink>
          </w:p>
          <w:p w:rsidR="00520454" w:rsidRPr="004961E5" w:rsidRDefault="001D44E7" w:rsidP="00475FDB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10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>Подпрограмма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«Энергосбережение и повышение энергетической эффективности Ковернинского муниципального </w:t>
              </w:r>
              <w:r w:rsidR="00D11E1D">
                <w:rPr>
                  <w:rFonts w:ascii="Times New Roman" w:hAnsi="Times New Roman" w:cs="Times New Roman"/>
                  <w:sz w:val="24"/>
                  <w:szCs w:val="24"/>
                </w:rPr>
                <w:t>округа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>»</w:t>
              </w:r>
            </w:hyperlink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Цели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232767" w:rsidRDefault="00232767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населения Ковернинского муниципального </w:t>
            </w:r>
            <w:r w:rsidR="00D11E1D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7E2E75" w:rsidRPr="00686294" w:rsidRDefault="00686294" w:rsidP="00686294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34C44" w:rsidRPr="006862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20454" w:rsidRPr="00686294">
              <w:rPr>
                <w:rFonts w:ascii="Times New Roman" w:hAnsi="Times New Roman" w:cs="Times New Roman"/>
                <w:sz w:val="24"/>
                <w:szCs w:val="24"/>
              </w:rPr>
              <w:t xml:space="preserve">азвитие систем коммунальной инфраструктуры Ковернинского </w:t>
            </w:r>
            <w:r w:rsidR="0094491D" w:rsidRPr="0068629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D11E1D" w:rsidRPr="0068629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94491D" w:rsidRPr="006862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491D" w:rsidRPr="00834C44" w:rsidRDefault="00686294" w:rsidP="00B14DCA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449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4491D" w:rsidRPr="00B33D65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при производстве, передаче и потреблении энергетических ресурсов в К</w:t>
            </w:r>
            <w:r w:rsidR="001E693C">
              <w:rPr>
                <w:rFonts w:ascii="Times New Roman" w:hAnsi="Times New Roman" w:cs="Times New Roman"/>
                <w:sz w:val="24"/>
                <w:szCs w:val="24"/>
              </w:rPr>
              <w:t>овернинском муниципальном округе</w:t>
            </w:r>
            <w:r w:rsidR="009449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годы. </w:t>
            </w:r>
          </w:p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один этап.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инансирования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23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годах, составляет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bookmarkStart w:id="0" w:name="_GoBack"/>
            <w:r w:rsidR="00665A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2524,3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тыс.рублей, из них 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 – 0,0 тыс.рублей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82524,3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тыс.рублей, </w:t>
            </w:r>
          </w:p>
          <w:p w:rsidR="00686294" w:rsidRDefault="00686294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2021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28026,5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тыс.рублей</w:t>
            </w:r>
          </w:p>
          <w:p w:rsidR="00686294" w:rsidRDefault="00686294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2022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28080,2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</w:t>
            </w:r>
          </w:p>
          <w:p w:rsidR="00686294" w:rsidRDefault="00686294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2023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26417,6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</w:t>
            </w:r>
          </w:p>
          <w:p w:rsidR="00532F59" w:rsidRDefault="00532F59" w:rsidP="00532F59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Подпрограмма 1</w:t>
            </w:r>
          </w:p>
          <w:p w:rsidR="00532F59" w:rsidRPr="00CA3C0B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финансирования подпрограммы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 всего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 руб., в том числе по годам реализации программы: </w:t>
            </w:r>
          </w:p>
          <w:p w:rsidR="00532F59" w:rsidRPr="00CA3C0B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11606,3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ный бюджет – 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606,3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2022 год – 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11660,0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ный бюджет – 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11660,0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40F2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C40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10545,7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Pr="00AB00EE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40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10454,7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</w:t>
            </w:r>
          </w:p>
          <w:p w:rsidR="00DE69C8" w:rsidRPr="004961E5" w:rsidRDefault="00DE69C8" w:rsidP="00DE69C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бщий объем средств, необходимый для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программы в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 – 2023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годах, составляет 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48803,3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., в том числе по годам реализации программы:</w:t>
            </w:r>
          </w:p>
          <w:p w:rsidR="00DE69C8" w:rsidRDefault="00DE69C8" w:rsidP="00DE69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>16420,2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DE69C8" w:rsidRDefault="00DE69C8" w:rsidP="00DE69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 xml:space="preserve">16420,2 </w:t>
            </w:r>
            <w:r w:rsidRPr="00EC40F2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581CF3" w:rsidRPr="001F3545" w:rsidRDefault="00DE69C8" w:rsidP="007C5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15962,9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0F2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520454" w:rsidRPr="004961E5" w:rsidTr="00CC205F">
        <w:trPr>
          <w:trHeight w:val="2005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6445"/>
            </w:tblGrid>
            <w:tr w:rsidR="00640769" w:rsidRPr="004961E5" w:rsidTr="00D22302">
              <w:trPr>
                <w:trHeight w:val="1104"/>
              </w:trPr>
              <w:tc>
                <w:tcPr>
                  <w:tcW w:w="0" w:type="auto"/>
                </w:tcPr>
                <w:p w:rsidR="00640769" w:rsidRPr="004961E5" w:rsidRDefault="00686294" w:rsidP="007F34C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="00640769" w:rsidRPr="004961E5">
                    <w:rPr>
                      <w:rFonts w:ascii="Times New Roman" w:hAnsi="Times New Roman" w:cs="Times New Roman"/>
                    </w:rPr>
                    <w:t>нижение уровня износа объектов ком</w:t>
                  </w:r>
                  <w:r w:rsidR="00640769">
                    <w:rPr>
                      <w:rFonts w:ascii="Times New Roman" w:hAnsi="Times New Roman" w:cs="Times New Roman"/>
                    </w:rPr>
                    <w:t xml:space="preserve">мунальной инфраструктуры - до </w:t>
                  </w:r>
                  <w:r w:rsidR="00A72D4A">
                    <w:rPr>
                      <w:rFonts w:ascii="Times New Roman" w:hAnsi="Times New Roman" w:cs="Times New Roman"/>
                    </w:rPr>
                    <w:t>4</w:t>
                  </w:r>
                  <w:r w:rsidR="00532F59">
                    <w:rPr>
                      <w:rFonts w:ascii="Times New Roman" w:hAnsi="Times New Roman" w:cs="Times New Roman"/>
                    </w:rPr>
                    <w:t>0</w:t>
                  </w:r>
                  <w:r w:rsidR="00640769" w:rsidRPr="004961E5">
                    <w:rPr>
                      <w:rFonts w:ascii="Times New Roman" w:hAnsi="Times New Roman" w:cs="Times New Roman"/>
                    </w:rPr>
                    <w:t xml:space="preserve">%; </w:t>
                  </w:r>
                </w:p>
                <w:p w:rsidR="00640769" w:rsidRPr="004961E5" w:rsidRDefault="00686294" w:rsidP="00F620D2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="00640769" w:rsidRPr="004961E5">
                    <w:rPr>
                      <w:rFonts w:ascii="Times New Roman" w:hAnsi="Times New Roman" w:cs="Times New Roman"/>
                    </w:rPr>
                    <w:t>нижение количе</w:t>
                  </w:r>
                  <w:r w:rsidR="00640769">
                    <w:rPr>
                      <w:rFonts w:ascii="Times New Roman" w:hAnsi="Times New Roman" w:cs="Times New Roman"/>
                    </w:rPr>
                    <w:t xml:space="preserve">ства аварий на инженерных сетях – на </w:t>
                  </w:r>
                  <w:r w:rsidR="00F620D2">
                    <w:rPr>
                      <w:rFonts w:ascii="Times New Roman" w:hAnsi="Times New Roman" w:cs="Times New Roman"/>
                      <w:color w:val="auto"/>
                    </w:rPr>
                    <w:t>3</w:t>
                  </w:r>
                  <w:r w:rsidR="00532F59">
                    <w:rPr>
                      <w:rFonts w:ascii="Times New Roman" w:hAnsi="Times New Roman" w:cs="Times New Roman"/>
                      <w:color w:val="auto"/>
                    </w:rPr>
                    <w:t>0</w:t>
                  </w:r>
                  <w:r w:rsidR="00640769" w:rsidRPr="00101409">
                    <w:rPr>
                      <w:rFonts w:ascii="Times New Roman" w:hAnsi="Times New Roman" w:cs="Times New Roman"/>
                      <w:color w:val="auto"/>
                    </w:rPr>
                    <w:t>%</w:t>
                  </w:r>
                </w:p>
              </w:tc>
            </w:tr>
            <w:tr w:rsidR="00101409" w:rsidRPr="004961E5" w:rsidTr="00F12949">
              <w:trPr>
                <w:trHeight w:val="899"/>
              </w:trPr>
              <w:tc>
                <w:tcPr>
                  <w:tcW w:w="0" w:type="auto"/>
                  <w:shd w:val="clear" w:color="auto" w:fill="auto"/>
                </w:tcPr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Сокращения доли расходов на коммунальные услуги в общих расходах местного бюджета к 2020году на 9%.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 расхода воды вмуниципальных учреждениях ипредприятиях на 1,8 куб. м/чел.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 расхода тепловой энергии вмуниципальных учреждениях ипредприятиях на 0,015 Гкал/кв.м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удельногорасхода электрической энергии в муниципальных учреждениях ипредприятиях на 11,1кВт*ч/чел.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 расходаприродного газа вмуниципальных учреждениях ипредприятиях на 0,45куб.м/чел.</w:t>
                  </w:r>
                </w:p>
                <w:p w:rsidR="00686294" w:rsidRPr="004961E5" w:rsidRDefault="00F12949" w:rsidP="00F12949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 w:rsidRPr="00F12949">
                    <w:rPr>
                      <w:rFonts w:ascii="Times New Roman" w:hAnsi="Times New Roman" w:cs="Times New Roman"/>
                    </w:rPr>
                    <w:t>Экономия электроэнергии в сравнении с показателями до реализации программы на 9% по отношению к показателям 2020 года.</w:t>
                  </w:r>
                </w:p>
              </w:tc>
            </w:tr>
          </w:tbl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4C4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34C44" w:rsidRPr="00834C44" w:rsidRDefault="00834C44" w:rsidP="00A7485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4C4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2.Текстовая часть муниципальной программы</w:t>
      </w:r>
    </w:p>
    <w:p w:rsidR="00834C44" w:rsidRPr="00834C44" w:rsidRDefault="00520454" w:rsidP="00834C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7DE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34C44" w:rsidRPr="00F77DE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34C44">
        <w:rPr>
          <w:rFonts w:ascii="Times New Roman" w:hAnsi="Times New Roman" w:cs="Times New Roman"/>
          <w:b/>
          <w:bCs/>
          <w:sz w:val="20"/>
          <w:szCs w:val="20"/>
        </w:rPr>
        <w:t> </w:t>
      </w:r>
      <w:r w:rsidR="00834C44">
        <w:rPr>
          <w:rFonts w:ascii="Times New Roman" w:hAnsi="Times New Roman" w:cs="Times New Roman"/>
          <w:b/>
          <w:bCs/>
          <w:sz w:val="24"/>
          <w:szCs w:val="24"/>
        </w:rPr>
        <w:t>Характеристика текущего состояния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Общая площадь жилищного фонда Ковернинского муниципального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7E2E75">
        <w:rPr>
          <w:rFonts w:ascii="Times New Roman" w:hAnsi="Times New Roman" w:cs="Times New Roman"/>
          <w:sz w:val="24"/>
          <w:szCs w:val="24"/>
        </w:rPr>
        <w:t>526,5</w:t>
      </w:r>
      <w:r w:rsidRPr="009505FE">
        <w:rPr>
          <w:rFonts w:ascii="Times New Roman" w:hAnsi="Times New Roman" w:cs="Times New Roman"/>
          <w:sz w:val="24"/>
          <w:szCs w:val="24"/>
        </w:rPr>
        <w:t xml:space="preserve"> тыс. кв.м., </w:t>
      </w:r>
      <w:r w:rsidR="007E2E75">
        <w:rPr>
          <w:rFonts w:ascii="Times New Roman" w:hAnsi="Times New Roman" w:cs="Times New Roman"/>
          <w:sz w:val="24"/>
          <w:szCs w:val="24"/>
        </w:rPr>
        <w:t>площадь многоквартирных домов, включая дома блокированной застройки – 208,6 тыс. кв.м, 23,2</w:t>
      </w:r>
      <w:r w:rsidRPr="009505FE">
        <w:rPr>
          <w:rFonts w:ascii="Times New Roman" w:hAnsi="Times New Roman" w:cs="Times New Roman"/>
          <w:sz w:val="24"/>
          <w:szCs w:val="24"/>
        </w:rPr>
        <w:t xml:space="preserve"> тыс. кв.м. находятся в управлении или на обслуживании жилищных организаций. Всего в жилищно-коммунальном комплексе Ковернинского муниципального</w:t>
      </w:r>
      <w:r w:rsidR="00686294">
        <w:rPr>
          <w:rFonts w:ascii="Times New Roman" w:hAnsi="Times New Roman" w:cs="Times New Roman"/>
          <w:sz w:val="24"/>
          <w:szCs w:val="24"/>
        </w:rPr>
        <w:t xml:space="preserve"> 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осуществляют хозяйственную деятельность 2 муниципальных предприятия (МП</w:t>
      </w:r>
      <w:r>
        <w:rPr>
          <w:rFonts w:ascii="Times New Roman" w:hAnsi="Times New Roman" w:cs="Times New Roman"/>
          <w:sz w:val="24"/>
          <w:szCs w:val="24"/>
        </w:rPr>
        <w:t xml:space="preserve"> Ковернинского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«ЖКХ «Сухоносовское», МП «ЖКХ «Ковернинское») по следующим направлениям: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1. Содержание и техническое обслуживание жилищного фонда;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2. Отопление и горячее водоснабжение;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3. Водоснабжение и водоотведение.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инженерных коммуникаций:</w:t>
      </w:r>
    </w:p>
    <w:p w:rsidR="00186069" w:rsidRPr="009505FE" w:rsidRDefault="007E2E75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тепловых сетей – 25</w:t>
      </w:r>
      <w:r w:rsidR="00186069" w:rsidRPr="009505FE">
        <w:rPr>
          <w:rFonts w:ascii="Times New Roman" w:hAnsi="Times New Roman" w:cs="Times New Roman"/>
          <w:sz w:val="24"/>
          <w:szCs w:val="24"/>
        </w:rPr>
        <w:t>,5 км (в двухтрубном исчислении);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- водопроводных сетей – </w:t>
      </w:r>
      <w:r w:rsidR="007E2E75">
        <w:rPr>
          <w:rFonts w:ascii="Times New Roman" w:hAnsi="Times New Roman" w:cs="Times New Roman"/>
          <w:sz w:val="24"/>
          <w:szCs w:val="24"/>
        </w:rPr>
        <w:t>144,1</w:t>
      </w:r>
      <w:r w:rsidRPr="009505FE">
        <w:rPr>
          <w:rFonts w:ascii="Times New Roman" w:hAnsi="Times New Roman" w:cs="Times New Roman"/>
          <w:sz w:val="24"/>
          <w:szCs w:val="24"/>
        </w:rPr>
        <w:t xml:space="preserve"> км;</w:t>
      </w:r>
    </w:p>
    <w:p w:rsidR="00186069" w:rsidRPr="009505FE" w:rsidRDefault="007E2E75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канализационных сетей -  39,8</w:t>
      </w:r>
      <w:r w:rsidR="00186069" w:rsidRPr="009505FE">
        <w:rPr>
          <w:rFonts w:ascii="Times New Roman" w:hAnsi="Times New Roman" w:cs="Times New Roman"/>
          <w:sz w:val="24"/>
          <w:szCs w:val="24"/>
        </w:rPr>
        <w:t>км.</w:t>
      </w:r>
    </w:p>
    <w:p w:rsidR="00520454" w:rsidRPr="004961E5" w:rsidRDefault="00520454" w:rsidP="001E69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К основным проблемам в состоянии водоснабжения и водоотв</w:t>
      </w:r>
      <w:r w:rsidR="001E693C">
        <w:rPr>
          <w:rFonts w:ascii="Times New Roman" w:hAnsi="Times New Roman" w:cs="Times New Roman"/>
          <w:sz w:val="24"/>
          <w:szCs w:val="24"/>
        </w:rPr>
        <w:t>едения населения можно отнести:</w:t>
      </w:r>
    </w:p>
    <w:p w:rsidR="00520454" w:rsidRPr="004961E5" w:rsidRDefault="001E693C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нерациональным </w:t>
      </w:r>
      <w:r w:rsidR="00520454" w:rsidRPr="004961E5"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воды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 в летний период года на полив приусадебных участков, значительными потерями воды в изношенных системах транспортировки;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-недостаточность финансовых средств для модернизации систе</w:t>
      </w:r>
      <w:r>
        <w:rPr>
          <w:rFonts w:ascii="Times New Roman" w:hAnsi="Times New Roman" w:cs="Times New Roman"/>
          <w:sz w:val="24"/>
          <w:szCs w:val="24"/>
        </w:rPr>
        <w:t>м водоснабжения и водоотведения.</w:t>
      </w:r>
    </w:p>
    <w:p w:rsidR="00E95988" w:rsidRDefault="00520454" w:rsidP="00E95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D11D79" w:rsidRDefault="00D11D79" w:rsidP="00D11D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4C44" w:rsidRPr="00E95988" w:rsidRDefault="00834C44" w:rsidP="00D11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 Цели и задачи муниципальной программы.</w:t>
      </w:r>
    </w:p>
    <w:p w:rsidR="00834C44" w:rsidRDefault="00834C44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Основной целью программы является</w:t>
      </w:r>
      <w:r w:rsidR="00232767">
        <w:rPr>
          <w:rFonts w:ascii="Times New Roman" w:hAnsi="Times New Roman" w:cs="Times New Roman"/>
          <w:bCs/>
          <w:sz w:val="24"/>
          <w:szCs w:val="24"/>
        </w:rPr>
        <w:t>о</w:t>
      </w:r>
      <w:r w:rsidR="00232767" w:rsidRPr="00232767">
        <w:rPr>
          <w:rFonts w:ascii="Times New Roman" w:hAnsi="Times New Roman" w:cs="Times New Roman"/>
          <w:bCs/>
          <w:sz w:val="24"/>
          <w:szCs w:val="24"/>
        </w:rPr>
        <w:t xml:space="preserve">беспечение населения Ковернинского муниципального </w:t>
      </w:r>
      <w:r w:rsidR="00D11E1D">
        <w:rPr>
          <w:rFonts w:ascii="Times New Roman" w:hAnsi="Times New Roman" w:cs="Times New Roman"/>
          <w:bCs/>
          <w:sz w:val="24"/>
          <w:szCs w:val="24"/>
        </w:rPr>
        <w:t>округа</w:t>
      </w:r>
      <w:r w:rsidR="00232767" w:rsidRPr="00232767">
        <w:rPr>
          <w:rFonts w:ascii="Times New Roman" w:hAnsi="Times New Roman" w:cs="Times New Roman"/>
          <w:bCs/>
          <w:sz w:val="24"/>
          <w:szCs w:val="24"/>
        </w:rPr>
        <w:t xml:space="preserve"> Нижегородской области качественными услугами в сфере жилищно-коммунального хозяйства</w:t>
      </w:r>
      <w:r w:rsidR="00CA7807">
        <w:rPr>
          <w:rFonts w:ascii="Times New Roman" w:hAnsi="Times New Roman" w:cs="Times New Roman"/>
          <w:bCs/>
          <w:sz w:val="24"/>
          <w:szCs w:val="24"/>
        </w:rPr>
        <w:t xml:space="preserve">, что приведет к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A7807">
        <w:rPr>
          <w:rFonts w:ascii="Times New Roman" w:hAnsi="Times New Roman" w:cs="Times New Roman"/>
          <w:sz w:val="24"/>
          <w:szCs w:val="24"/>
        </w:rPr>
        <w:t>озданию</w:t>
      </w:r>
      <w:r w:rsidRPr="004961E5">
        <w:rPr>
          <w:rFonts w:ascii="Times New Roman" w:hAnsi="Times New Roman" w:cs="Times New Roman"/>
          <w:sz w:val="24"/>
          <w:szCs w:val="24"/>
        </w:rPr>
        <w:t xml:space="preserve"> комфортной среды проживания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834C44" w:rsidRDefault="00834C4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цели будут реализовываться путем решения следующих задач:</w:t>
      </w:r>
    </w:p>
    <w:p w:rsidR="00CA7807" w:rsidRDefault="00CA7807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Pr="004961E5" w:rsidRDefault="0068629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</w:t>
      </w:r>
      <w:r w:rsidR="00834C44" w:rsidRPr="004961E5">
        <w:rPr>
          <w:rFonts w:ascii="Times New Roman" w:hAnsi="Times New Roman" w:cs="Times New Roman"/>
          <w:sz w:val="24"/>
          <w:szCs w:val="24"/>
        </w:rPr>
        <w:t xml:space="preserve">азвитие систем коммунальной инфраструктуры Ковернинского муниципального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="00834C44" w:rsidRPr="004961E5">
        <w:rPr>
          <w:rFonts w:ascii="Times New Roman" w:hAnsi="Times New Roman" w:cs="Times New Roman"/>
          <w:sz w:val="24"/>
          <w:szCs w:val="24"/>
        </w:rPr>
        <w:t>;</w:t>
      </w:r>
    </w:p>
    <w:p w:rsidR="00074F48" w:rsidRPr="004961E5" w:rsidRDefault="0068629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</w:t>
      </w:r>
      <w:r w:rsidR="00074F48" w:rsidRPr="00B33D65">
        <w:rPr>
          <w:rFonts w:ascii="Times New Roman" w:hAnsi="Times New Roman" w:cs="Times New Roman"/>
          <w:sz w:val="24"/>
          <w:szCs w:val="24"/>
        </w:rPr>
        <w:t xml:space="preserve">овышение энергетической эффективности при производстве, передаче и потреблении энергетических ресурсов в Ковернинском муниципальном </w:t>
      </w:r>
      <w:r w:rsidR="00D11E1D">
        <w:rPr>
          <w:rFonts w:ascii="Times New Roman" w:hAnsi="Times New Roman" w:cs="Times New Roman"/>
          <w:sz w:val="24"/>
          <w:szCs w:val="24"/>
        </w:rPr>
        <w:t>округ</w:t>
      </w:r>
      <w:r w:rsidR="00074F48" w:rsidRPr="00B33D65">
        <w:rPr>
          <w:rFonts w:ascii="Times New Roman" w:hAnsi="Times New Roman" w:cs="Times New Roman"/>
          <w:sz w:val="24"/>
          <w:szCs w:val="24"/>
        </w:rPr>
        <w:t>е</w:t>
      </w:r>
      <w:r w:rsidR="00074F48">
        <w:rPr>
          <w:rFonts w:ascii="Times New Roman" w:hAnsi="Times New Roman" w:cs="Times New Roman"/>
          <w:sz w:val="24"/>
          <w:szCs w:val="24"/>
        </w:rPr>
        <w:t>.</w:t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 Сроки и этапы реализации муниципальной программы</w:t>
      </w:r>
    </w:p>
    <w:p w:rsidR="0018444A" w:rsidRPr="0018444A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786DD5">
      <w:pPr>
        <w:pStyle w:val="a8"/>
        <w:ind w:firstLine="660"/>
        <w:jc w:val="both"/>
        <w:rPr>
          <w:rFonts w:ascii="Times New Roman" w:hAnsi="Times New Roman" w:cs="Times New Roman"/>
        </w:rPr>
      </w:pPr>
      <w:r w:rsidRPr="009505FE">
        <w:rPr>
          <w:rFonts w:ascii="Times New Roman" w:hAnsi="Times New Roman" w:cs="Times New Roman"/>
        </w:rPr>
        <w:t>Реализация Прогр</w:t>
      </w:r>
      <w:r w:rsidR="001E693C">
        <w:rPr>
          <w:rFonts w:ascii="Times New Roman" w:hAnsi="Times New Roman" w:cs="Times New Roman"/>
        </w:rPr>
        <w:t>аммы будет осуществляться в 2021</w:t>
      </w:r>
      <w:r>
        <w:rPr>
          <w:rFonts w:ascii="Times New Roman" w:hAnsi="Times New Roman" w:cs="Times New Roman"/>
        </w:rPr>
        <w:t>-20</w:t>
      </w:r>
      <w:r w:rsidR="00536388">
        <w:rPr>
          <w:rFonts w:ascii="Times New Roman" w:hAnsi="Times New Roman" w:cs="Times New Roman"/>
        </w:rPr>
        <w:t>2</w:t>
      </w:r>
      <w:r w:rsidR="001E693C">
        <w:rPr>
          <w:rFonts w:ascii="Times New Roman" w:hAnsi="Times New Roman" w:cs="Times New Roman"/>
        </w:rPr>
        <w:t>3</w:t>
      </w:r>
      <w:r w:rsidRPr="009505FE">
        <w:rPr>
          <w:rFonts w:ascii="Times New Roman" w:hAnsi="Times New Roman" w:cs="Times New Roman"/>
        </w:rPr>
        <w:t xml:space="preserve"> годы</w:t>
      </w:r>
      <w:r>
        <w:rPr>
          <w:rFonts w:ascii="Times New Roman" w:hAnsi="Times New Roman" w:cs="Times New Roman"/>
        </w:rPr>
        <w:t xml:space="preserve"> в один этап</w:t>
      </w:r>
      <w:r w:rsidRPr="009505FE">
        <w:rPr>
          <w:rFonts w:ascii="Times New Roman" w:hAnsi="Times New Roman" w:cs="Times New Roman"/>
        </w:rPr>
        <w:t>.</w:t>
      </w:r>
    </w:p>
    <w:p w:rsidR="0018444A" w:rsidRDefault="0018444A" w:rsidP="001844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74D86" w:rsidRPr="001372F0" w:rsidRDefault="00974D86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974D86" w:rsidRPr="001372F0" w:rsidSect="00331471">
          <w:footerReference w:type="default" r:id="rId11"/>
          <w:pgSz w:w="11906" w:h="16838"/>
          <w:pgMar w:top="993" w:right="851" w:bottom="709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811"/>
        <w:tblW w:w="4679" w:type="pct"/>
        <w:tblCellSpacing w:w="5" w:type="nil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71"/>
        <w:gridCol w:w="2079"/>
        <w:gridCol w:w="57"/>
        <w:gridCol w:w="1606"/>
        <w:gridCol w:w="1466"/>
        <w:gridCol w:w="51"/>
        <w:gridCol w:w="2310"/>
        <w:gridCol w:w="1565"/>
        <w:gridCol w:w="1283"/>
        <w:gridCol w:w="1565"/>
        <w:gridCol w:w="1505"/>
      </w:tblGrid>
      <w:tr w:rsidR="00532F59" w:rsidRPr="001E693C" w:rsidTr="00532F59">
        <w:trPr>
          <w:trHeight w:val="877"/>
          <w:tblCellSpacing w:w="5" w:type="nil"/>
        </w:trPr>
        <w:tc>
          <w:tcPr>
            <w:tcW w:w="5000" w:type="pct"/>
            <w:gridSpan w:val="11"/>
          </w:tcPr>
          <w:p w:rsidR="00532F59" w:rsidRPr="001E693C" w:rsidRDefault="00532F59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59" w:rsidRPr="001E693C" w:rsidRDefault="00532F59" w:rsidP="004E0478">
            <w:pPr>
              <w:widowControl w:val="0"/>
              <w:tabs>
                <w:tab w:val="left" w:pos="76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32F59" w:rsidRPr="00686294" w:rsidRDefault="00532F59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b/>
                <w:sz w:val="24"/>
                <w:szCs w:val="24"/>
              </w:rPr>
              <w:t>2.4 Перечень основных мероприятий реализации муниципальной программы</w:t>
            </w:r>
          </w:p>
          <w:p w:rsidR="00532F59" w:rsidRPr="001E693C" w:rsidRDefault="00532F59" w:rsidP="001E693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Таблица 1.</w:t>
            </w:r>
          </w:p>
        </w:tc>
      </w:tr>
      <w:tr w:rsidR="005D3F9B" w:rsidRPr="001E693C" w:rsidTr="00532F59">
        <w:trPr>
          <w:trHeight w:val="877"/>
          <w:tblCellSpacing w:w="5" w:type="nil"/>
        </w:trPr>
        <w:tc>
          <w:tcPr>
            <w:tcW w:w="492" w:type="pct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95" w:type="pct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56" w:type="pct"/>
            <w:gridSpan w:val="2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490" w:type="pct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789" w:type="pct"/>
            <w:gridSpan w:val="2"/>
            <w:vMerge w:val="restart"/>
          </w:tcPr>
          <w:p w:rsidR="001E693C" w:rsidRPr="001E693C" w:rsidRDefault="00686294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78" w:type="pct"/>
            <w:gridSpan w:val="4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 (по годам) тыс.рублей</w:t>
            </w:r>
          </w:p>
        </w:tc>
      </w:tr>
      <w:tr w:rsidR="005D3F9B" w:rsidRPr="001E693C" w:rsidTr="00532F59">
        <w:trPr>
          <w:trHeight w:val="351"/>
          <w:tblCellSpacing w:w="5" w:type="nil"/>
        </w:trPr>
        <w:tc>
          <w:tcPr>
            <w:tcW w:w="492" w:type="pct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  <w:gridSpan w:val="2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pct"/>
            <w:gridSpan w:val="2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9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23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03" w:type="pc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57551D" w:rsidRPr="001E693C" w:rsidTr="00532F59">
        <w:trPr>
          <w:trHeight w:val="314"/>
          <w:tblCellSpacing w:w="5" w:type="nil"/>
        </w:trPr>
        <w:tc>
          <w:tcPr>
            <w:tcW w:w="2233" w:type="pct"/>
            <w:gridSpan w:val="5"/>
            <w:vMerge w:val="restart"/>
          </w:tcPr>
          <w:p w:rsidR="0057551D" w:rsidRPr="001E693C" w:rsidRDefault="0057551D" w:rsidP="00575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Цель программы: О</w:t>
            </w:r>
            <w:r w:rsidRPr="001E69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беспечение населения Ковернинского муниципального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  <w:r w:rsidRPr="001E69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хозяйства.</w:t>
            </w:r>
          </w:p>
        </w:tc>
        <w:tc>
          <w:tcPr>
            <w:tcW w:w="789" w:type="pct"/>
            <w:gridSpan w:val="2"/>
          </w:tcPr>
          <w:p w:rsidR="0057551D" w:rsidRPr="001E693C" w:rsidRDefault="0057551D" w:rsidP="00575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3" w:type="pct"/>
          </w:tcPr>
          <w:p w:rsidR="0057551D" w:rsidRPr="001E693C" w:rsidRDefault="0057551D" w:rsidP="005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30304,1</w:t>
            </w:r>
          </w:p>
        </w:tc>
        <w:tc>
          <w:tcPr>
            <w:tcW w:w="429" w:type="pct"/>
          </w:tcPr>
          <w:p w:rsidR="0057551D" w:rsidRPr="001E693C" w:rsidRDefault="00D11E1D" w:rsidP="00575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31855,0</w:t>
            </w:r>
          </w:p>
        </w:tc>
        <w:tc>
          <w:tcPr>
            <w:tcW w:w="523" w:type="pct"/>
          </w:tcPr>
          <w:p w:rsidR="0057551D" w:rsidRPr="001E693C" w:rsidRDefault="00D11E1D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32104,0</w:t>
            </w:r>
          </w:p>
        </w:tc>
        <w:tc>
          <w:tcPr>
            <w:tcW w:w="503" w:type="pct"/>
          </w:tcPr>
          <w:p w:rsidR="0057551D" w:rsidRPr="001E693C" w:rsidRDefault="00D11E1D" w:rsidP="005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94263,1</w:t>
            </w:r>
          </w:p>
        </w:tc>
      </w:tr>
      <w:tr w:rsidR="005D3F9B" w:rsidRPr="001E693C" w:rsidTr="00532F59">
        <w:trPr>
          <w:trHeight w:val="407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52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29" w:type="pct"/>
          </w:tcPr>
          <w:p w:rsidR="001E693C" w:rsidRPr="001E693C" w:rsidRDefault="000D32D9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3" w:type="pct"/>
          </w:tcPr>
          <w:p w:rsidR="001E693C" w:rsidRPr="001E693C" w:rsidRDefault="000D32D9" w:rsidP="005D3F9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D3F9B" w:rsidRPr="001E693C" w:rsidTr="00532F59">
        <w:trPr>
          <w:trHeight w:val="508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57551D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30304,1</w:t>
            </w:r>
          </w:p>
        </w:tc>
        <w:tc>
          <w:tcPr>
            <w:tcW w:w="429" w:type="pct"/>
          </w:tcPr>
          <w:p w:rsidR="001E693C" w:rsidRPr="001E693C" w:rsidRDefault="0057551D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31828,0</w:t>
            </w:r>
          </w:p>
        </w:tc>
        <w:tc>
          <w:tcPr>
            <w:tcW w:w="523" w:type="pct"/>
          </w:tcPr>
          <w:p w:rsidR="001E693C" w:rsidRPr="001E693C" w:rsidRDefault="0057551D" w:rsidP="005D3F9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32077,0</w:t>
            </w:r>
          </w:p>
        </w:tc>
        <w:tc>
          <w:tcPr>
            <w:tcW w:w="503" w:type="pct"/>
          </w:tcPr>
          <w:p w:rsidR="001E693C" w:rsidRPr="001E693C" w:rsidRDefault="00D11E1D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94263,1</w:t>
            </w:r>
          </w:p>
        </w:tc>
      </w:tr>
      <w:tr w:rsidR="0057551D" w:rsidRPr="001E693C" w:rsidTr="00532F59">
        <w:trPr>
          <w:trHeight w:val="77"/>
          <w:tblCellSpacing w:w="5" w:type="nil"/>
        </w:trPr>
        <w:tc>
          <w:tcPr>
            <w:tcW w:w="2233" w:type="pct"/>
            <w:gridSpan w:val="5"/>
            <w:vMerge w:val="restart"/>
          </w:tcPr>
          <w:p w:rsidR="0057551D" w:rsidRPr="001E693C" w:rsidRDefault="0057551D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</w:p>
          <w:p w:rsidR="0057551D" w:rsidRPr="001E693C" w:rsidRDefault="0057551D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  <w:tc>
          <w:tcPr>
            <w:tcW w:w="789" w:type="pct"/>
            <w:gridSpan w:val="2"/>
          </w:tcPr>
          <w:p w:rsidR="0057551D" w:rsidRPr="001E693C" w:rsidRDefault="0057551D" w:rsidP="00575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3" w:type="pct"/>
          </w:tcPr>
          <w:p w:rsidR="0057551D" w:rsidRPr="001E693C" w:rsidRDefault="0057551D" w:rsidP="005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13924,0</w:t>
            </w:r>
          </w:p>
        </w:tc>
        <w:tc>
          <w:tcPr>
            <w:tcW w:w="429" w:type="pct"/>
          </w:tcPr>
          <w:p w:rsidR="0057551D" w:rsidRPr="001E693C" w:rsidRDefault="0057551D" w:rsidP="00575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15301,0</w:t>
            </w:r>
          </w:p>
        </w:tc>
        <w:tc>
          <w:tcPr>
            <w:tcW w:w="523" w:type="pct"/>
          </w:tcPr>
          <w:p w:rsidR="0057551D" w:rsidRPr="001E693C" w:rsidRDefault="0057551D" w:rsidP="005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15550,0</w:t>
            </w:r>
          </w:p>
        </w:tc>
        <w:tc>
          <w:tcPr>
            <w:tcW w:w="503" w:type="pct"/>
          </w:tcPr>
          <w:p w:rsidR="0057551D" w:rsidRPr="001E693C" w:rsidRDefault="0057551D" w:rsidP="005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44775,0</w:t>
            </w:r>
          </w:p>
        </w:tc>
      </w:tr>
      <w:tr w:rsidR="005D3F9B" w:rsidRPr="001E693C" w:rsidTr="00532F59">
        <w:trPr>
          <w:trHeight w:val="385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523" w:type="pct"/>
          </w:tcPr>
          <w:p w:rsidR="001E693C" w:rsidRPr="001E693C" w:rsidRDefault="001E693C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29" w:type="pct"/>
          </w:tcPr>
          <w:p w:rsidR="001E693C" w:rsidRPr="001E693C" w:rsidRDefault="001E693C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3" w:type="pct"/>
          </w:tcPr>
          <w:p w:rsidR="001E693C" w:rsidRPr="001E693C" w:rsidRDefault="001E693C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D3F9B" w:rsidRPr="001E693C" w:rsidTr="00532F59">
        <w:trPr>
          <w:trHeight w:val="384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57551D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13924,0</w:t>
            </w:r>
          </w:p>
        </w:tc>
        <w:tc>
          <w:tcPr>
            <w:tcW w:w="429" w:type="pct"/>
          </w:tcPr>
          <w:p w:rsidR="001E693C" w:rsidRPr="001E693C" w:rsidRDefault="0057551D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15301,0</w:t>
            </w:r>
          </w:p>
        </w:tc>
        <w:tc>
          <w:tcPr>
            <w:tcW w:w="523" w:type="pct"/>
          </w:tcPr>
          <w:p w:rsidR="001E693C" w:rsidRPr="001E693C" w:rsidRDefault="0057551D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15550,0</w:t>
            </w:r>
          </w:p>
        </w:tc>
        <w:tc>
          <w:tcPr>
            <w:tcW w:w="503" w:type="pct"/>
          </w:tcPr>
          <w:p w:rsidR="001E693C" w:rsidRPr="001E693C" w:rsidRDefault="0057551D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44775,0</w:t>
            </w:r>
          </w:p>
        </w:tc>
      </w:tr>
      <w:tr w:rsidR="005D3F9B" w:rsidRPr="001E693C" w:rsidTr="00F12949">
        <w:trPr>
          <w:trHeight w:val="1357"/>
          <w:tblCellSpacing w:w="5" w:type="nil"/>
        </w:trPr>
        <w:tc>
          <w:tcPr>
            <w:tcW w:w="1206" w:type="pct"/>
            <w:gridSpan w:val="3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1.   Выполнение модернизации объектов инженерной инфраструктуры жилищно-коммунального комплекса</w:t>
            </w:r>
          </w:p>
        </w:tc>
        <w:tc>
          <w:tcPr>
            <w:tcW w:w="537" w:type="pc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89" w:type="pct"/>
            <w:gridSpan w:val="2"/>
            <w:shd w:val="clear" w:color="auto" w:fill="auto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429" w:type="pct"/>
          </w:tcPr>
          <w:p w:rsidR="001E693C" w:rsidRPr="001E693C" w:rsidRDefault="001E693C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523" w:type="pct"/>
          </w:tcPr>
          <w:p w:rsidR="001E693C" w:rsidRPr="001E693C" w:rsidRDefault="001E693C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50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2611CC" w:rsidRPr="001E693C" w:rsidTr="00532F59">
        <w:trPr>
          <w:trHeight w:val="1357"/>
          <w:tblCellSpacing w:w="5" w:type="nil"/>
        </w:trPr>
        <w:tc>
          <w:tcPr>
            <w:tcW w:w="1206" w:type="pct"/>
            <w:gridSpan w:val="3"/>
          </w:tcPr>
          <w:p w:rsidR="002611CC" w:rsidRPr="001E693C" w:rsidRDefault="002611CC" w:rsidP="005D3F9B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7E2E75">
              <w:rPr>
                <w:rFonts w:ascii="Times New Roman" w:hAnsi="Times New Roman" w:cs="Times New Roman"/>
                <w:sz w:val="24"/>
                <w:szCs w:val="24"/>
              </w:rPr>
              <w:t>Повышение уровня благоустройства, озеленения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анитарного состояния территории.</w:t>
            </w:r>
          </w:p>
        </w:tc>
        <w:tc>
          <w:tcPr>
            <w:tcW w:w="537" w:type="pct"/>
          </w:tcPr>
          <w:p w:rsidR="002611C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2611CC" w:rsidRDefault="002611C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89" w:type="pct"/>
            <w:gridSpan w:val="2"/>
          </w:tcPr>
          <w:p w:rsidR="002611C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2611C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13774,0</w:t>
            </w:r>
          </w:p>
        </w:tc>
        <w:tc>
          <w:tcPr>
            <w:tcW w:w="429" w:type="pct"/>
          </w:tcPr>
          <w:p w:rsidR="002611CC" w:rsidRPr="001E693C" w:rsidRDefault="000D32D9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15151,0</w:t>
            </w:r>
          </w:p>
        </w:tc>
        <w:tc>
          <w:tcPr>
            <w:tcW w:w="523" w:type="pct"/>
          </w:tcPr>
          <w:p w:rsidR="002611C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15400,0</w:t>
            </w:r>
          </w:p>
        </w:tc>
        <w:tc>
          <w:tcPr>
            <w:tcW w:w="503" w:type="pct"/>
          </w:tcPr>
          <w:p w:rsidR="002611C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44325,0</w:t>
            </w:r>
          </w:p>
        </w:tc>
      </w:tr>
      <w:tr w:rsidR="008F4238" w:rsidRPr="001E693C" w:rsidTr="00532F59">
        <w:trPr>
          <w:trHeight w:val="980"/>
          <w:tblCellSpacing w:w="5" w:type="nil"/>
        </w:trPr>
        <w:tc>
          <w:tcPr>
            <w:tcW w:w="3022" w:type="pct"/>
            <w:gridSpan w:val="7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Подпрограмма 2</w:t>
            </w:r>
          </w:p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 xml:space="preserve">«Энергосбережение и повышение энергетической эффективности Ковернинского муниципального 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Pr="003C2CEA" w:rsidRDefault="008F4238" w:rsidP="008F4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16380,1</w:t>
            </w:r>
          </w:p>
        </w:tc>
        <w:tc>
          <w:tcPr>
            <w:tcW w:w="429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16554,0</w:t>
            </w:r>
          </w:p>
        </w:tc>
        <w:tc>
          <w:tcPr>
            <w:tcW w:w="52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16554,0</w:t>
            </w:r>
          </w:p>
        </w:tc>
        <w:tc>
          <w:tcPr>
            <w:tcW w:w="50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Pr="003C2CEA" w:rsidRDefault="008F4238" w:rsidP="008F4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49488,1</w:t>
            </w:r>
          </w:p>
        </w:tc>
      </w:tr>
      <w:tr w:rsidR="005D3F9B" w:rsidRPr="001E693C" w:rsidTr="00532F59">
        <w:trPr>
          <w:trHeight w:val="2743"/>
          <w:tblCellSpacing w:w="5" w:type="nil"/>
        </w:trPr>
        <w:tc>
          <w:tcPr>
            <w:tcW w:w="1206" w:type="pct"/>
            <w:gridSpan w:val="3"/>
          </w:tcPr>
          <w:p w:rsidR="001E693C" w:rsidRPr="001E693C" w:rsidRDefault="005D3F9B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693C" w:rsidRPr="001E693C">
              <w:rPr>
                <w:rFonts w:ascii="Times New Roman" w:hAnsi="Times New Roman" w:cs="Times New Roman"/>
                <w:sz w:val="24"/>
                <w:szCs w:val="24"/>
              </w:rPr>
              <w:t>.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</w:t>
            </w:r>
          </w:p>
        </w:tc>
        <w:tc>
          <w:tcPr>
            <w:tcW w:w="537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507" w:type="pct"/>
            <w:gridSpan w:val="2"/>
          </w:tcPr>
          <w:p w:rsidR="001E693C" w:rsidRPr="001E693C" w:rsidRDefault="005D3F9B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72" w:type="pct"/>
          </w:tcPr>
          <w:p w:rsidR="001E693C" w:rsidRPr="001E693C" w:rsidRDefault="00686294" w:rsidP="0068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195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429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195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23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03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8F4238" w:rsidRPr="001E693C" w:rsidTr="00532F59">
        <w:trPr>
          <w:trHeight w:val="1500"/>
          <w:tblCellSpacing w:w="5" w:type="nil"/>
        </w:trPr>
        <w:tc>
          <w:tcPr>
            <w:tcW w:w="1206" w:type="pct"/>
            <w:gridSpan w:val="3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E2E7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качественного уличного освещения, повышение эффективности установок наружного освещения.</w:t>
            </w:r>
          </w:p>
        </w:tc>
        <w:tc>
          <w:tcPr>
            <w:tcW w:w="537" w:type="pct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507" w:type="pct"/>
            <w:gridSpan w:val="2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72" w:type="pct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Pr="003C2CEA" w:rsidRDefault="008F4238" w:rsidP="008F4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16353,1</w:t>
            </w:r>
          </w:p>
        </w:tc>
        <w:tc>
          <w:tcPr>
            <w:tcW w:w="429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16527,0</w:t>
            </w:r>
          </w:p>
        </w:tc>
        <w:tc>
          <w:tcPr>
            <w:tcW w:w="52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16527,0</w:t>
            </w:r>
          </w:p>
        </w:tc>
        <w:tc>
          <w:tcPr>
            <w:tcW w:w="50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Pr="003C2CEA" w:rsidRDefault="00686294" w:rsidP="008F4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49407,1</w:t>
            </w:r>
          </w:p>
        </w:tc>
      </w:tr>
    </w:tbl>
    <w:p w:rsidR="00536292" w:rsidRPr="00674AE9" w:rsidRDefault="00536292" w:rsidP="00137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  <w:sectPr w:rsidR="00536292" w:rsidRPr="00674AE9" w:rsidSect="001372F0">
          <w:pgSz w:w="16838" w:h="11906" w:orient="landscape"/>
          <w:pgMar w:top="709" w:right="295" w:bottom="568" w:left="709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2281"/>
        <w:tblW w:w="16667" w:type="pct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76"/>
        <w:gridCol w:w="2630"/>
        <w:gridCol w:w="988"/>
        <w:gridCol w:w="963"/>
        <w:gridCol w:w="963"/>
        <w:gridCol w:w="963"/>
        <w:gridCol w:w="1255"/>
        <w:gridCol w:w="1248"/>
        <w:gridCol w:w="7394"/>
        <w:gridCol w:w="7394"/>
        <w:gridCol w:w="7382"/>
      </w:tblGrid>
      <w:tr w:rsidR="00686294" w:rsidRPr="007C2FF8" w:rsidTr="00764B25">
        <w:trPr>
          <w:gridAfter w:val="3"/>
          <w:wAfter w:w="3500" w:type="pct"/>
          <w:trHeight w:val="537"/>
          <w:tblCellSpacing w:w="5" w:type="nil"/>
        </w:trPr>
        <w:tc>
          <w:tcPr>
            <w:tcW w:w="15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686294" w:rsidRDefault="00686294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2.5. Индикаторы достижения цели и непосредственные результаты реализации муниципальной программы.                                                                                  </w:t>
            </w:r>
          </w:p>
          <w:p w:rsidR="00686294" w:rsidRPr="007C2FF8" w:rsidRDefault="00686294" w:rsidP="0068629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sz w:val="24"/>
                <w:szCs w:val="24"/>
              </w:rPr>
              <w:t>Таблица 2</w:t>
            </w:r>
          </w:p>
        </w:tc>
      </w:tr>
      <w:tr w:rsidR="00686294" w:rsidRPr="007C2FF8" w:rsidTr="00764B25">
        <w:trPr>
          <w:gridAfter w:val="3"/>
          <w:wAfter w:w="3500" w:type="pct"/>
          <w:trHeight w:val="537"/>
          <w:tblCellSpacing w:w="5" w:type="nil"/>
        </w:trPr>
        <w:tc>
          <w:tcPr>
            <w:tcW w:w="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Наименованиеиндикатора/непосредственного</w:t>
            </w:r>
          </w:p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  <w:tc>
          <w:tcPr>
            <w:tcW w:w="1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85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Значен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индикатора/непосредственного 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</w:tr>
      <w:tr w:rsidR="00686294" w:rsidRPr="007C2FF8" w:rsidTr="00764B25">
        <w:trPr>
          <w:gridAfter w:val="3"/>
          <w:wAfter w:w="3500" w:type="pct"/>
          <w:trHeight w:val="415"/>
          <w:tblCellSpacing w:w="5" w:type="nil"/>
        </w:trPr>
        <w:tc>
          <w:tcPr>
            <w:tcW w:w="67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686294" w:rsidRPr="007C2FF8" w:rsidTr="00764B25">
        <w:trPr>
          <w:gridAfter w:val="3"/>
          <w:wAfter w:w="3500" w:type="pct"/>
          <w:trHeight w:val="523"/>
          <w:tblCellSpacing w:w="5" w:type="nil"/>
        </w:trPr>
        <w:tc>
          <w:tcPr>
            <w:tcW w:w="6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294" w:rsidRPr="007C2FF8" w:rsidTr="00764B25">
        <w:trPr>
          <w:gridAfter w:val="3"/>
          <w:wAfter w:w="3500" w:type="pct"/>
          <w:trHeight w:val="629"/>
          <w:tblCellSpacing w:w="5" w:type="nil"/>
        </w:trPr>
        <w:tc>
          <w:tcPr>
            <w:tcW w:w="1500" w:type="pct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«Обеспечение населения Ковернинского муниципального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округа</w:t>
            </w:r>
            <w:r w:rsidRPr="007C2F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хозяйства»</w:t>
            </w:r>
          </w:p>
        </w:tc>
      </w:tr>
      <w:tr w:rsidR="00686294" w:rsidRPr="007C2FF8" w:rsidTr="00764B25">
        <w:trPr>
          <w:gridAfter w:val="3"/>
          <w:wAfter w:w="3500" w:type="pct"/>
          <w:trHeight w:val="631"/>
          <w:tblCellSpacing w:w="5" w:type="nil"/>
        </w:trPr>
        <w:tc>
          <w:tcPr>
            <w:tcW w:w="1500" w:type="pct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68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1.</w:t>
            </w:r>
          </w:p>
          <w:p w:rsidR="00686294" w:rsidRDefault="00686294" w:rsidP="0068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764B25" w:rsidRPr="007C2FF8" w:rsidTr="00764B25">
        <w:trPr>
          <w:gridAfter w:val="3"/>
          <w:wAfter w:w="3500" w:type="pct"/>
          <w:trHeight w:val="523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114A7E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уровня износа объектов коммунальной инфраструктуры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количества аварий на инженерных сетях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64B25" w:rsidRPr="007C2FF8" w:rsidTr="00764B25">
        <w:trPr>
          <w:trHeight w:val="1030"/>
          <w:tblCellSpacing w:w="5" w:type="nil"/>
        </w:trPr>
        <w:tc>
          <w:tcPr>
            <w:tcW w:w="1500" w:type="pct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«Энергосбережение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7" w:type="pct"/>
          </w:tcPr>
          <w:p w:rsidR="00764B25" w:rsidRPr="007C2FF8" w:rsidRDefault="00764B25" w:rsidP="00764B25">
            <w:pPr>
              <w:spacing w:after="0" w:line="240" w:lineRule="auto"/>
            </w:pPr>
          </w:p>
        </w:tc>
        <w:tc>
          <w:tcPr>
            <w:tcW w:w="1167" w:type="pct"/>
          </w:tcPr>
          <w:p w:rsidR="00764B25" w:rsidRPr="007C2FF8" w:rsidRDefault="00764B25" w:rsidP="00764B25">
            <w:pPr>
              <w:spacing w:after="0" w:line="240" w:lineRule="auto"/>
            </w:pPr>
          </w:p>
        </w:tc>
        <w:tc>
          <w:tcPr>
            <w:tcW w:w="1167" w:type="pct"/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«Энергосбережение и повышение энергетической эффективности Ковернинского муниципального района»</w:t>
            </w:r>
          </w:p>
        </w:tc>
      </w:tr>
      <w:tr w:rsidR="00764B25" w:rsidRPr="007C2FF8" w:rsidTr="00764B25">
        <w:trPr>
          <w:gridAfter w:val="3"/>
          <w:wAfter w:w="3500" w:type="pct"/>
          <w:trHeight w:val="960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местного бюджета к 2020 году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64B25" w:rsidRPr="007C2FF8" w:rsidTr="00764B25">
        <w:trPr>
          <w:gridAfter w:val="3"/>
          <w:wAfter w:w="3500" w:type="pct"/>
          <w:trHeight w:val="956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куб.   м/чел.  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</w:tr>
      <w:tr w:rsidR="00764B25" w:rsidRPr="007C2FF8" w:rsidTr="00764B25">
        <w:trPr>
          <w:gridAfter w:val="3"/>
          <w:wAfter w:w="3500" w:type="pct"/>
          <w:trHeight w:val="143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ипредприятиях       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Гкал/кв. м    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0,138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0,125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Удельныйрасход электрической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ипредприятиях       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кВт x 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ч/чел.  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161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158,1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153,2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ипредприятиях       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куб.    м/чел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показателями до реализации программы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</w:tbl>
    <w:p w:rsidR="00686294" w:rsidRDefault="00686294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539" w:rsidRPr="0018444A" w:rsidRDefault="0018444A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44A">
        <w:rPr>
          <w:rFonts w:ascii="Times New Roman" w:hAnsi="Times New Roman" w:cs="Times New Roman"/>
          <w:b/>
          <w:sz w:val="24"/>
          <w:szCs w:val="24"/>
        </w:rPr>
        <w:t>2.6.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5"/>
        <w:gridCol w:w="2499"/>
        <w:gridCol w:w="3213"/>
        <w:gridCol w:w="1896"/>
        <w:gridCol w:w="1396"/>
      </w:tblGrid>
      <w:tr w:rsidR="00006AD4" w:rsidRPr="00006AD4" w:rsidTr="00F810CB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446039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9C488A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7551D" w:rsidRDefault="0057551D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6C6D48" w:rsidRDefault="0058054A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2045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7 Участие в реализации муниципальной программы унитарных предприятий.</w:t>
      </w:r>
    </w:p>
    <w:p w:rsidR="00941D27" w:rsidRPr="00AB00EE" w:rsidRDefault="00520454" w:rsidP="00AB00E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реализации муниципальной</w:t>
      </w:r>
      <w:r w:rsidRPr="005427D4">
        <w:rPr>
          <w:rFonts w:ascii="Times New Roman" w:hAnsi="Times New Roman" w:cs="Times New Roman"/>
          <w:sz w:val="24"/>
          <w:szCs w:val="24"/>
        </w:rPr>
        <w:t xml:space="preserve"> программы не принимают участия акционерные общества, общественные, научные и иные организации, а также внебюджетные фонды с ресурсным обеспечением за счет средств</w:t>
      </w:r>
      <w:r>
        <w:rPr>
          <w:rFonts w:ascii="Times New Roman" w:hAnsi="Times New Roman" w:cs="Times New Roman"/>
          <w:sz w:val="24"/>
          <w:szCs w:val="24"/>
        </w:rPr>
        <w:t xml:space="preserve"> областного бюджета. В исполнении мероприятий муниципальной программы участвуют муниципальные предприятия</w:t>
      </w:r>
      <w:r w:rsidR="00F810CB">
        <w:rPr>
          <w:rFonts w:ascii="Times New Roman" w:hAnsi="Times New Roman" w:cs="Times New Roman"/>
          <w:sz w:val="24"/>
          <w:szCs w:val="24"/>
        </w:rPr>
        <w:t xml:space="preserve"> Ковернинского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«ЖКХ «Ковернинское», «ЖКХ «Сухоносовско</w:t>
      </w:r>
      <w:r w:rsidR="00F810CB">
        <w:rPr>
          <w:rFonts w:ascii="Times New Roman" w:hAnsi="Times New Roman" w:cs="Times New Roman"/>
          <w:sz w:val="24"/>
          <w:szCs w:val="24"/>
        </w:rPr>
        <w:t>е»(</w:t>
      </w:r>
      <w:r>
        <w:rPr>
          <w:rFonts w:ascii="Times New Roman" w:hAnsi="Times New Roman" w:cs="Times New Roman"/>
          <w:sz w:val="24"/>
          <w:szCs w:val="24"/>
        </w:rPr>
        <w:t>по согласованию</w:t>
      </w:r>
      <w:r w:rsidR="00F810CB">
        <w:rPr>
          <w:rFonts w:ascii="Times New Roman" w:hAnsi="Times New Roman" w:cs="Times New Roman"/>
          <w:sz w:val="24"/>
          <w:szCs w:val="24"/>
        </w:rPr>
        <w:t>)</w:t>
      </w:r>
      <w:r w:rsidR="00AB00EE">
        <w:rPr>
          <w:rFonts w:ascii="Times New Roman" w:hAnsi="Times New Roman" w:cs="Times New Roman"/>
          <w:sz w:val="24"/>
          <w:szCs w:val="24"/>
        </w:rPr>
        <w:t>.</w:t>
      </w:r>
    </w:p>
    <w:p w:rsidR="0058054A" w:rsidRDefault="0058054A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54A">
        <w:rPr>
          <w:rFonts w:ascii="Times New Roman" w:hAnsi="Times New Roman" w:cs="Times New Roman"/>
          <w:b/>
          <w:sz w:val="24"/>
          <w:szCs w:val="24"/>
        </w:rPr>
        <w:t>2.10. Обоснование объема финансовых ресурсов.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необходимый для финансирования программы в 2021 – 2023 годах, составляет – 82524,3 тыс.рублей, из них 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Областной бюджет – 0,0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 xml:space="preserve">местный бюджет – 82524,3 тыс.рублей, 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28026,5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28080,2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2023 год – 26417,6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Подпрограмма 1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необходимый для финансирования подпрограммы в 2021 – 2023 годах, составляет всего 33721,0 тыс. руб., в том числе по годам реализации программы: 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11606,3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lastRenderedPageBreak/>
        <w:t>местный бюджет – 11606,3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11660,0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11660,0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2023 год – 10545,7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10454,7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Подпрограмма 2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финансирования подпрограммы в 2021 – 2023 годах, составляет всего  48803,3 тыс. руб., в том числе по годам реализации программы: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16420,2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16420,2 тыс. рублей.</w:t>
      </w:r>
    </w:p>
    <w:p w:rsidR="00764B25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2023 год – 15962,9 тыс. рублей.</w:t>
      </w:r>
    </w:p>
    <w:p w:rsidR="007C5F87" w:rsidRPr="0058054A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A" w:rsidRDefault="0058054A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054A">
        <w:rPr>
          <w:rFonts w:ascii="Times New Roman" w:hAnsi="Times New Roman" w:cs="Times New Roman"/>
          <w:b/>
          <w:bCs/>
          <w:sz w:val="24"/>
          <w:szCs w:val="24"/>
        </w:rPr>
        <w:t>2.11. Анализ рисков реализации муниципальной программы.</w:t>
      </w:r>
    </w:p>
    <w:p w:rsidR="00D11D79" w:rsidRPr="0058054A" w:rsidRDefault="00D11D79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муниципальной программы не менее чем на 10 процентов от планового уровня и на которые ответственный исполнитель и участники муниципальной программы не могут оказать непосредственного влияния.</w:t>
      </w: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Среди рисков реализации муниципальной программы необходимо выделить следующие: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.Риск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</w:t>
      </w:r>
    </w:p>
    <w:p w:rsidR="00520454" w:rsidRPr="004961E5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20454" w:rsidRPr="004961E5">
        <w:rPr>
          <w:rFonts w:ascii="Times New Roman" w:hAnsi="Times New Roman" w:cs="Times New Roman"/>
          <w:sz w:val="24"/>
          <w:szCs w:val="24"/>
        </w:rPr>
        <w:t>.Реализации муниципальной программы также угрожают риски, связанные с изменением внешней среды, и которыми невозможно управлять в рамках реализации муниципальной программы.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</w:t>
      </w:r>
    </w:p>
    <w:p w:rsidR="00A56419" w:rsidRDefault="00074F48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</w:t>
      </w:r>
      <w:r w:rsidR="006E1B4B">
        <w:rPr>
          <w:rFonts w:ascii="Times New Roman" w:hAnsi="Times New Roman" w:cs="Times New Roman"/>
          <w:sz w:val="24"/>
          <w:szCs w:val="24"/>
        </w:rPr>
        <w:t>ние последствий таких катастроф.</w:t>
      </w:r>
    </w:p>
    <w:p w:rsidR="002050E2" w:rsidRPr="006E1B4B" w:rsidRDefault="002050E2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581A" w:rsidRDefault="0022581A" w:rsidP="002050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</w:t>
      </w:r>
      <w:r w:rsidRPr="0022581A">
        <w:rPr>
          <w:rFonts w:ascii="Times New Roman" w:hAnsi="Times New Roman" w:cs="Times New Roman"/>
          <w:b/>
          <w:sz w:val="24"/>
          <w:szCs w:val="24"/>
        </w:rPr>
        <w:t>. Оценка планируемой эффективности муниципальной программы</w:t>
      </w:r>
    </w:p>
    <w:p w:rsidR="0022581A" w:rsidRDefault="00A53880" w:rsidP="00107E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581A">
        <w:rPr>
          <w:rFonts w:ascii="Times New Roman" w:hAnsi="Times New Roman" w:cs="Times New Roman"/>
          <w:sz w:val="24"/>
          <w:szCs w:val="24"/>
        </w:rPr>
        <w:tab/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Оценка эффективности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107EF3">
        <w:rPr>
          <w:rFonts w:ascii="Times New Roman" w:hAnsi="Times New Roman" w:cs="Times New Roman"/>
          <w:sz w:val="24"/>
          <w:szCs w:val="24"/>
        </w:rPr>
        <w:t xml:space="preserve"> определяется достижением непосредственных результатов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программы, а также плановыми значениями це</w:t>
      </w:r>
      <w:r>
        <w:rPr>
          <w:rFonts w:ascii="Times New Roman" w:hAnsi="Times New Roman" w:cs="Times New Roman"/>
          <w:sz w:val="24"/>
          <w:szCs w:val="24"/>
        </w:rPr>
        <w:t>левых индикаторов на 20</w:t>
      </w:r>
      <w:r w:rsidR="00532F59">
        <w:rPr>
          <w:rFonts w:ascii="Times New Roman" w:hAnsi="Times New Roman" w:cs="Times New Roman"/>
          <w:sz w:val="24"/>
          <w:szCs w:val="24"/>
        </w:rPr>
        <w:t>21–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050E2">
        <w:rPr>
          <w:rFonts w:ascii="Times New Roman" w:hAnsi="Times New Roman" w:cs="Times New Roman"/>
          <w:sz w:val="24"/>
          <w:szCs w:val="24"/>
        </w:rPr>
        <w:t>2</w:t>
      </w:r>
      <w:r w:rsidR="00532F59">
        <w:rPr>
          <w:rFonts w:ascii="Times New Roman" w:hAnsi="Times New Roman" w:cs="Times New Roman"/>
          <w:sz w:val="24"/>
          <w:szCs w:val="24"/>
        </w:rPr>
        <w:t xml:space="preserve">3 </w:t>
      </w:r>
      <w:r w:rsidRPr="00107EF3">
        <w:rPr>
          <w:rFonts w:ascii="Times New Roman" w:hAnsi="Times New Roman" w:cs="Times New Roman"/>
          <w:sz w:val="24"/>
          <w:szCs w:val="24"/>
        </w:rPr>
        <w:t xml:space="preserve">годы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>программы.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Социальные последствия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заключаются в сохранении здоровья людей, что в свою очередь предотвратит и экономические потери. Реализация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позволит сократить ущерб населению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107EF3">
        <w:rPr>
          <w:rFonts w:ascii="Times New Roman" w:hAnsi="Times New Roman" w:cs="Times New Roman"/>
          <w:sz w:val="24"/>
          <w:szCs w:val="24"/>
        </w:rPr>
        <w:t xml:space="preserve"> и природной среде за счет соблюдения установленных </w:t>
      </w:r>
      <w:r>
        <w:rPr>
          <w:rFonts w:ascii="Times New Roman" w:hAnsi="Times New Roman" w:cs="Times New Roman"/>
          <w:sz w:val="24"/>
          <w:szCs w:val="24"/>
        </w:rPr>
        <w:t>норм хозяйственной деятельности.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Положительный эффект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заключается в обеспечении нормативного качества жилищно-коммунальных услуг и нормативной надежности систем коммунальной инфраструктуры, повышении энергоэффективности систем коммунальной </w:t>
      </w:r>
      <w:r w:rsidRPr="00107EF3">
        <w:rPr>
          <w:rFonts w:ascii="Times New Roman" w:hAnsi="Times New Roman" w:cs="Times New Roman"/>
          <w:sz w:val="24"/>
          <w:szCs w:val="24"/>
        </w:rPr>
        <w:lastRenderedPageBreak/>
        <w:t>инфраструктуры и жилищного фонда, оптимизации затрат на производство коммунальных ресурсов и затрат по эксплуатации жилищного фонда.</w:t>
      </w:r>
    </w:p>
    <w:p w:rsidR="00D11E1D" w:rsidRPr="00764B25" w:rsidRDefault="00107EF3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 w:rsidR="006479F2"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оценивается ежегодно на основании фактически достигнутых количественных значений целевых показателей и </w:t>
      </w:r>
      <w:r w:rsidR="00764B25">
        <w:rPr>
          <w:rFonts w:ascii="Times New Roman" w:hAnsi="Times New Roman" w:cs="Times New Roman"/>
          <w:sz w:val="24"/>
          <w:szCs w:val="24"/>
        </w:rPr>
        <w:t>индикаторов.</w:t>
      </w:r>
    </w:p>
    <w:p w:rsidR="00D11E1D" w:rsidRDefault="00D11E1D" w:rsidP="006D54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520454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1E5">
        <w:rPr>
          <w:rFonts w:ascii="Times New Roman" w:hAnsi="Times New Roman" w:cs="Times New Roman"/>
          <w:b/>
          <w:bCs/>
          <w:sz w:val="24"/>
          <w:szCs w:val="24"/>
        </w:rPr>
        <w:t>ПОДПРОГРАММА</w:t>
      </w:r>
      <w:r w:rsidR="006479F2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D217D8" w:rsidRPr="004961E5" w:rsidRDefault="00D217D8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4D5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4961E5">
        <w:rPr>
          <w:rFonts w:ascii="Times New Roman" w:hAnsi="Times New Roman" w:cs="Times New Roman"/>
          <w:b/>
          <w:bCs/>
          <w:sz w:val="24"/>
          <w:szCs w:val="24"/>
        </w:rPr>
        <w:t>КОМПЛЕКСНОЕ РАЗВИТИЕ СИСТЕМ КОММУНАЛЬНОЙ ИНФРАСТРУКТУРЫ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20454" w:rsidRPr="004961E5" w:rsidRDefault="00520454" w:rsidP="006D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2C6E11" w:rsidP="00ED63BC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9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 </w:t>
      </w:r>
    </w:p>
    <w:p w:rsidR="002C6E11" w:rsidRPr="004961E5" w:rsidRDefault="002C6E11" w:rsidP="002C6E1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1"/>
        <w:gridCol w:w="6783"/>
      </w:tblGrid>
      <w:tr w:rsidR="00527C10" w:rsidRPr="004961E5">
        <w:trPr>
          <w:trHeight w:val="600"/>
          <w:tblCellSpacing w:w="5" w:type="nil"/>
        </w:trPr>
        <w:tc>
          <w:tcPr>
            <w:tcW w:w="2261" w:type="dxa"/>
          </w:tcPr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Заказчик-координатор 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7C10" w:rsidRPr="004961E5" w:rsidRDefault="008B3FFA" w:rsidP="00F620D2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ищно-коммунального хозяйства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>
        <w:trPr>
          <w:trHeight w:val="6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783" w:type="dxa"/>
          </w:tcPr>
          <w:p w:rsidR="00520454" w:rsidRPr="004961E5" w:rsidRDefault="00520454" w:rsidP="00F62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хозяйства</w:t>
            </w:r>
            <w:r w:rsidR="00527C10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Ковернинского муниципального 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 w:rsidTr="005D4A9D">
        <w:trPr>
          <w:trHeight w:val="698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ели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764B25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B2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населения Ковернинского муниципального округа Нижегородской области качественными услугами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жилищно-коммунального хозяйства</w:t>
            </w:r>
          </w:p>
        </w:tc>
      </w:tr>
      <w:tr w:rsidR="00520454" w:rsidRPr="004961E5" w:rsidTr="00764B25">
        <w:trPr>
          <w:trHeight w:val="788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адачи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764B25" w:rsidRDefault="00764B25" w:rsidP="00764B25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sz w:val="24"/>
                <w:szCs w:val="24"/>
              </w:rPr>
              <w:t>Развитие систем коммунальной инфраструктуры Ковернинского муниципального округа</w:t>
            </w:r>
          </w:p>
        </w:tc>
      </w:tr>
      <w:tr w:rsidR="00520454" w:rsidRPr="004961E5">
        <w:trPr>
          <w:trHeight w:val="4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Сроки  реализации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годы    </w:t>
            </w:r>
          </w:p>
          <w:p w:rsidR="008B3FFA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реализуется в один этап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4961E5">
        <w:trPr>
          <w:trHeight w:val="12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Объемы          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    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финансирования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Общий объем средств, необходимый для финансирования подпрограммы в 2021 – 2023 годах, составляет всего 33721,0 тыс. руб., в том числе по годам реализации программы: 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2021 год – 11606,3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 11606,3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2022 год – 11660,0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 11660,0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2023 год – 10545,7 тыс. рублей.</w:t>
            </w:r>
          </w:p>
          <w:p w:rsidR="002B6406" w:rsidRPr="001F3545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 10454,7 тыс. рублей.</w:t>
            </w:r>
          </w:p>
        </w:tc>
      </w:tr>
      <w:tr w:rsidR="00640769" w:rsidRPr="004961E5">
        <w:trPr>
          <w:trHeight w:val="1400"/>
          <w:tblCellSpacing w:w="5" w:type="nil"/>
        </w:trPr>
        <w:tc>
          <w:tcPr>
            <w:tcW w:w="2261" w:type="dxa"/>
          </w:tcPr>
          <w:p w:rsidR="00640769" w:rsidRPr="004961E5" w:rsidRDefault="00640769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6783" w:type="dxa"/>
          </w:tcPr>
          <w:p w:rsidR="00640769" w:rsidRPr="004961E5" w:rsidRDefault="00640769" w:rsidP="00D2230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уровня износа объектов ком</w:t>
            </w:r>
            <w:r>
              <w:rPr>
                <w:rFonts w:ascii="Times New Roman" w:hAnsi="Times New Roman" w:cs="Times New Roman"/>
              </w:rPr>
              <w:t xml:space="preserve">мунальной инфраструктуры - до </w:t>
            </w:r>
            <w:r w:rsidR="00F620D2">
              <w:rPr>
                <w:rFonts w:ascii="Times New Roman" w:hAnsi="Times New Roman" w:cs="Times New Roman"/>
              </w:rPr>
              <w:t>40</w:t>
            </w:r>
            <w:r w:rsidRPr="004961E5">
              <w:rPr>
                <w:rFonts w:ascii="Times New Roman" w:hAnsi="Times New Roman" w:cs="Times New Roman"/>
              </w:rPr>
              <w:t xml:space="preserve">%; </w:t>
            </w:r>
          </w:p>
          <w:p w:rsidR="00640769" w:rsidRPr="004961E5" w:rsidRDefault="00640769" w:rsidP="0045581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количе</w:t>
            </w:r>
            <w:r>
              <w:rPr>
                <w:rFonts w:ascii="Times New Roman" w:hAnsi="Times New Roman" w:cs="Times New Roman"/>
              </w:rPr>
              <w:t xml:space="preserve">ства аварий на инженерных сетях – на </w:t>
            </w:r>
            <w:r w:rsidR="00F620D2">
              <w:rPr>
                <w:rFonts w:ascii="Times New Roman" w:hAnsi="Times New Roman" w:cs="Times New Roman"/>
                <w:color w:val="auto"/>
              </w:rPr>
              <w:t>30</w:t>
            </w:r>
            <w:r w:rsidRPr="00101409">
              <w:rPr>
                <w:rFonts w:ascii="Times New Roman" w:hAnsi="Times New Roman" w:cs="Times New Roman"/>
                <w:color w:val="auto"/>
              </w:rPr>
              <w:t>%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D217D8" w:rsidRDefault="00D217D8" w:rsidP="00DC7C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138"/>
      <w:bookmarkEnd w:id="2"/>
    </w:p>
    <w:p w:rsidR="00520454" w:rsidRDefault="00ED63BC" w:rsidP="00F62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 xml:space="preserve"> Текстовая часть муниципальной подпрограммы</w:t>
      </w:r>
    </w:p>
    <w:p w:rsidR="002C6E11" w:rsidRDefault="002C6E11" w:rsidP="00F62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6E11" w:rsidRDefault="00ED63BC" w:rsidP="00F62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>.1 Характеристика текущего состояния.</w:t>
      </w:r>
    </w:p>
    <w:p w:rsidR="002C6E11" w:rsidRPr="002C6E11" w:rsidRDefault="002C6E11" w:rsidP="002C6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lastRenderedPageBreak/>
        <w:t xml:space="preserve">В состав 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620D2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входит 184 населенных пункта, из которых 183  – сельских и один городской - рабочий поселок Ковернино. Централизованным водоснабжением обеспечены  89 населенных пунктов или 48 %. Централизованное водоснабжение обеспечивают </w:t>
      </w:r>
      <w:r w:rsidR="00F620D2">
        <w:rPr>
          <w:rFonts w:ascii="Times New Roman" w:hAnsi="Times New Roman" w:cs="Times New Roman"/>
          <w:sz w:val="24"/>
          <w:szCs w:val="24"/>
        </w:rPr>
        <w:t>2</w:t>
      </w:r>
      <w:r w:rsidRPr="009505FE">
        <w:rPr>
          <w:rFonts w:ascii="Times New Roman" w:hAnsi="Times New Roman" w:cs="Times New Roman"/>
          <w:sz w:val="24"/>
          <w:szCs w:val="24"/>
        </w:rPr>
        <w:t xml:space="preserve"> многопрофильных предприятия:</w:t>
      </w:r>
    </w:p>
    <w:p w:rsidR="00520454" w:rsidRPr="009505FE" w:rsidRDefault="00520454" w:rsidP="00F620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Специализированные предприятия ЖКХ - МП 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Pr="009505FE">
        <w:rPr>
          <w:rFonts w:ascii="Times New Roman" w:hAnsi="Times New Roman" w:cs="Times New Roman"/>
          <w:sz w:val="24"/>
          <w:szCs w:val="24"/>
        </w:rPr>
        <w:t xml:space="preserve">ЖКХ «Ковернинское» и  МП </w:t>
      </w:r>
      <w:r w:rsidR="00186069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="00F620D2">
        <w:rPr>
          <w:rFonts w:ascii="Times New Roman" w:hAnsi="Times New Roman" w:cs="Times New Roman"/>
          <w:sz w:val="24"/>
          <w:szCs w:val="24"/>
        </w:rPr>
        <w:t>ЖКХ «Сухоносовское».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Источниками централизованного хозяйственно-питьевого водоснабжения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являются подземные источники - водозаборные скважины в количестве 38 шт. Подача воды потребителям и абонентам от водозаборных скважин осуществляется с помощью водонапорных башен. Качество воды из подземных источников в основном соответствует показателям качества питьевой воды по бактериологическим и органолептическим показателям.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водопроводных сетей, находящихся в муниципальной собст</w:t>
      </w:r>
      <w:r w:rsidR="004A7244">
        <w:rPr>
          <w:rFonts w:ascii="Times New Roman" w:hAnsi="Times New Roman" w:cs="Times New Roman"/>
          <w:sz w:val="24"/>
          <w:szCs w:val="24"/>
        </w:rPr>
        <w:t xml:space="preserve">венности, составляет </w:t>
      </w:r>
      <w:r w:rsidR="00537CBB">
        <w:rPr>
          <w:rFonts w:ascii="Times New Roman" w:hAnsi="Times New Roman" w:cs="Times New Roman"/>
          <w:sz w:val="24"/>
          <w:szCs w:val="24"/>
        </w:rPr>
        <w:t>136 700 п</w:t>
      </w:r>
      <w:r w:rsidR="004A7244">
        <w:rPr>
          <w:rFonts w:ascii="Times New Roman" w:hAnsi="Times New Roman" w:cs="Times New Roman"/>
          <w:sz w:val="24"/>
          <w:szCs w:val="24"/>
        </w:rPr>
        <w:t xml:space="preserve">м. </w:t>
      </w:r>
      <w:r w:rsidRPr="009505FE">
        <w:rPr>
          <w:rFonts w:ascii="Times New Roman" w:hAnsi="Times New Roman" w:cs="Times New Roman"/>
          <w:sz w:val="24"/>
          <w:szCs w:val="24"/>
        </w:rPr>
        <w:t xml:space="preserve">Основной материал труб водопроводов – чугун, сталь и асбест, водопроводы, проложенные за последние 15 лет, выполнены из полиэтиленовых труб.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Сети водоснабжения проложены хаотично по мере ввода вновь построенных объектов, которые подсоединялись к существующим сетям, без генеральной расчетной схемы водоснабжения деревень и поселков, без учета перспективной нагрузки на системы водоснабжения. В результате чего многие участки водопроводов имеют заниженные диаметры труб, что приводит к нехватке воды у ряда групп потребителей в периоды массового разбора воды.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 xml:space="preserve">Услуги по теплоснабжению в Ковернинском муниципальном </w:t>
      </w:r>
      <w:r w:rsidR="00F620D2">
        <w:rPr>
          <w:rFonts w:ascii="Times New Roman" w:hAnsi="Times New Roman" w:cs="Times New Roman"/>
          <w:sz w:val="24"/>
          <w:szCs w:val="24"/>
        </w:rPr>
        <w:t>округе</w:t>
      </w:r>
      <w:r w:rsidRPr="00680889">
        <w:rPr>
          <w:rFonts w:ascii="Times New Roman" w:hAnsi="Times New Roman" w:cs="Times New Roman"/>
          <w:sz w:val="24"/>
          <w:szCs w:val="24"/>
        </w:rPr>
        <w:t xml:space="preserve"> оказывают следующие организации: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460"/>
      <w:bookmarkEnd w:id="3"/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10"/>
        <w:gridCol w:w="3904"/>
        <w:gridCol w:w="4880"/>
      </w:tblGrid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Наименование поселения    </w:t>
            </w:r>
          </w:p>
        </w:tc>
        <w:tc>
          <w:tcPr>
            <w:tcW w:w="4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   Наименование организации       </w:t>
            </w:r>
          </w:p>
        </w:tc>
      </w:tr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Городское  поселение 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"рабочийпоселок Ковернино" 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51A4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</w:t>
            </w:r>
          </w:p>
          <w:p w:rsidR="00680889" w:rsidRPr="00680889" w:rsidRDefault="006D51A4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Большемостовский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Гавриловский сельсовет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Хохломский сельсовет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СПК "Хохлома", МП ЖКХ "Сухоносовское"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Скоробогатовский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"Сухоновское" 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Горевский сельсовет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</w:tbl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 xml:space="preserve">Теплоснабжение Ковернинского муниципального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680889">
        <w:rPr>
          <w:rFonts w:ascii="Times New Roman" w:hAnsi="Times New Roman" w:cs="Times New Roman"/>
          <w:sz w:val="24"/>
          <w:szCs w:val="24"/>
        </w:rPr>
        <w:t xml:space="preserve"> осуществляется по нескольким направлениям: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В </w:t>
      </w:r>
      <w:r w:rsidRPr="00680889">
        <w:rPr>
          <w:rFonts w:ascii="Times New Roman" w:hAnsi="Times New Roman" w:cs="Times New Roman"/>
          <w:sz w:val="24"/>
          <w:szCs w:val="24"/>
        </w:rPr>
        <w:t>д. Сухоноска централизованно от крупных источников тепла на газовом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2) В центральных усадьбах сельских поселений культурно-бытовые, общественные здания и частично жилые дома снабжаются теплом от котельных малых и средних мощностей на газовом и твердом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 xml:space="preserve">3) Теплоснабжение сельских населенных пунктов - </w:t>
      </w:r>
      <w:r w:rsidR="005C47B4" w:rsidRPr="00680889">
        <w:rPr>
          <w:rFonts w:ascii="Times New Roman" w:hAnsi="Times New Roman" w:cs="Times New Roman"/>
          <w:sz w:val="24"/>
          <w:szCs w:val="24"/>
        </w:rPr>
        <w:t>децентрализовано</w:t>
      </w:r>
      <w:r w:rsidRPr="00680889">
        <w:rPr>
          <w:rFonts w:ascii="Times New Roman" w:hAnsi="Times New Roman" w:cs="Times New Roman"/>
          <w:sz w:val="24"/>
          <w:szCs w:val="24"/>
        </w:rPr>
        <w:t>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4) Промышленные предприятия в р.п. Ковернино и д. Сухоноска и зоны отдыха круглогодичного действия снабжаются теплом от локальных источников тепла, в основном на газовом топливе.</w:t>
      </w:r>
    </w:p>
    <w:p w:rsidR="00520454" w:rsidRPr="009505FE" w:rsidRDefault="00520454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Кризисное состояние жилищно-коммунального комплекса обусловлено неудовлетворительным финансовым положением, высокими затратами, отсутствием экономических стимулов снижения издержек, связанных с оказанием жилищных и </w:t>
      </w:r>
      <w:r w:rsidRPr="009505FE">
        <w:rPr>
          <w:rFonts w:ascii="Times New Roman" w:hAnsi="Times New Roman" w:cs="Times New Roman"/>
          <w:sz w:val="24"/>
          <w:szCs w:val="24"/>
        </w:rPr>
        <w:lastRenderedPageBreak/>
        <w:t>коммунальных услуг, неразвитостью конкурентной среды и, как следствие, высокой степенью износа основных фондов, неэффективной работой предприятий, большими потерями энергии, воды и других ресурсов.</w:t>
      </w:r>
    </w:p>
    <w:p w:rsidR="00C419B2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Несвоевременный пересмотр тарифов на жилищно-коммунальные услуги приводит к убыткам в этой системе и росту задолженности за энергоресурсы. Задолженность в жилищно-коммунальном хозяйстве является источником цепочки неплатежей, приводящих к постоянным отключениям газа и электроэнергии.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Техническое состояние коммунальной инфраструктуры характеризуется высоким (более </w:t>
      </w:r>
      <w:r w:rsidR="00F620D2">
        <w:rPr>
          <w:rFonts w:ascii="Times New Roman" w:hAnsi="Times New Roman" w:cs="Times New Roman"/>
          <w:sz w:val="24"/>
          <w:szCs w:val="24"/>
        </w:rPr>
        <w:t>45</w:t>
      </w:r>
      <w:r w:rsidRPr="009505FE">
        <w:rPr>
          <w:rFonts w:ascii="Times New Roman" w:hAnsi="Times New Roman" w:cs="Times New Roman"/>
          <w:sz w:val="24"/>
          <w:szCs w:val="24"/>
        </w:rPr>
        <w:t xml:space="preserve"> %) уровнем износа, высокой аварийностью, низким коэффициентом полезного действия мощностей и большими потерями энергоносителей.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Планово-предупредительный ремонт уступил место аварийно-восстановительным работам, затраты на которые наиболее  высокие.</w:t>
      </w:r>
    </w:p>
    <w:p w:rsidR="00520454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Несбалансированность бюджета организаций ЖКХ и отсутствие эффективных процедур формирования и изменения тарифов обуславливают непривлекательность жилищно-коммунального комплекса для частных инвестиций. Между тем большинство проектов модернизации жилищного фонда и коммунальной инфраструктуры потенциально являются коммерчески выгодными. Создание условий для притока инвестиций могло бы кардинально изменить финансовое положение отрасли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0454" w:rsidRPr="009505FE" w:rsidRDefault="00520454" w:rsidP="00950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E11" w:rsidRPr="002C6E11" w:rsidRDefault="00ED63BC" w:rsidP="002C6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="002C6E11" w:rsidRPr="002C6E11">
        <w:rPr>
          <w:rFonts w:ascii="Times New Roman" w:hAnsi="Times New Roman" w:cs="Times New Roman"/>
          <w:b/>
          <w:sz w:val="24"/>
          <w:szCs w:val="24"/>
        </w:rPr>
        <w:t>.2 Цели, задачи.</w:t>
      </w:r>
    </w:p>
    <w:p w:rsidR="00764B25" w:rsidRDefault="007C01C7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</w:t>
      </w:r>
      <w:r w:rsidR="00764B25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цел</w:t>
      </w:r>
      <w:r w:rsidR="00764B25">
        <w:rPr>
          <w:rFonts w:ascii="Times New Roman" w:hAnsi="Times New Roman" w:cs="Times New Roman"/>
          <w:sz w:val="24"/>
          <w:szCs w:val="24"/>
        </w:rPr>
        <w:t>ью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764B25">
        <w:rPr>
          <w:rFonts w:ascii="Times New Roman" w:hAnsi="Times New Roman" w:cs="Times New Roman"/>
          <w:sz w:val="24"/>
          <w:szCs w:val="24"/>
        </w:rPr>
        <w:t>униципальной программы является о</w:t>
      </w:r>
      <w:r w:rsidR="00764B25" w:rsidRPr="00764B25">
        <w:rPr>
          <w:rFonts w:ascii="Times New Roman" w:hAnsi="Times New Roman" w:cs="Times New Roman"/>
          <w:sz w:val="24"/>
          <w:szCs w:val="24"/>
        </w:rPr>
        <w:t xml:space="preserve">беспечение населения Ковернинского муниципального округа Нижегородской области качественными услугами в сфере </w:t>
      </w:r>
      <w:r w:rsidR="00764B25">
        <w:rPr>
          <w:rFonts w:ascii="Times New Roman" w:hAnsi="Times New Roman" w:cs="Times New Roman"/>
          <w:sz w:val="24"/>
          <w:szCs w:val="24"/>
        </w:rPr>
        <w:t>жилищно-коммунального хозяйства.</w:t>
      </w:r>
    </w:p>
    <w:p w:rsidR="00764B25" w:rsidRDefault="0000542B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0542B" w:rsidRDefault="0000542B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муниципальной программы будут достигаться решени</w:t>
      </w:r>
      <w:r w:rsidR="00764B25">
        <w:rPr>
          <w:rFonts w:ascii="Times New Roman" w:hAnsi="Times New Roman" w:cs="Times New Roman"/>
          <w:sz w:val="24"/>
          <w:szCs w:val="24"/>
        </w:rPr>
        <w:t>ем следующих поставленных задач по р</w:t>
      </w:r>
      <w:r w:rsidR="00764B25" w:rsidRPr="00686294">
        <w:rPr>
          <w:rFonts w:ascii="Times New Roman" w:hAnsi="Times New Roman" w:cs="Times New Roman"/>
          <w:sz w:val="24"/>
          <w:szCs w:val="24"/>
        </w:rPr>
        <w:t>азвити</w:t>
      </w:r>
      <w:r w:rsidR="00764B25">
        <w:rPr>
          <w:rFonts w:ascii="Times New Roman" w:hAnsi="Times New Roman" w:cs="Times New Roman"/>
          <w:sz w:val="24"/>
          <w:szCs w:val="24"/>
        </w:rPr>
        <w:t>ю</w:t>
      </w:r>
      <w:r w:rsidR="00764B25" w:rsidRPr="00686294">
        <w:rPr>
          <w:rFonts w:ascii="Times New Roman" w:hAnsi="Times New Roman" w:cs="Times New Roman"/>
          <w:sz w:val="24"/>
          <w:szCs w:val="24"/>
        </w:rPr>
        <w:t xml:space="preserve"> систем коммунальной инфраструктуры Ковернинского муниципального округа</w:t>
      </w:r>
    </w:p>
    <w:p w:rsidR="00764B25" w:rsidRDefault="00764B25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F26" w:rsidRDefault="00ED63BC" w:rsidP="00F96F2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F70BCB">
        <w:rPr>
          <w:rFonts w:ascii="Times New Roman" w:hAnsi="Times New Roman" w:cs="Times New Roman"/>
          <w:b/>
          <w:bCs/>
          <w:sz w:val="24"/>
          <w:szCs w:val="24"/>
        </w:rPr>
        <w:t>.3 Сроки и этапы реализации муниципальной подпрограммы.</w:t>
      </w:r>
      <w:r w:rsidR="00F96F2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20454" w:rsidRPr="00F96F26" w:rsidRDefault="00520454" w:rsidP="00F96F26">
      <w:pPr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505FE">
        <w:rPr>
          <w:rFonts w:ascii="Times New Roman" w:hAnsi="Times New Roman" w:cs="Times New Roman"/>
        </w:rPr>
        <w:t>Реализация Прогр</w:t>
      </w:r>
      <w:r>
        <w:rPr>
          <w:rFonts w:ascii="Times New Roman" w:hAnsi="Times New Roman" w:cs="Times New Roman"/>
        </w:rPr>
        <w:t>аммы будет осуществляться в 20</w:t>
      </w:r>
      <w:r w:rsidR="00537CBB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-20</w:t>
      </w:r>
      <w:r w:rsidR="00E555BC">
        <w:rPr>
          <w:rFonts w:ascii="Times New Roman" w:hAnsi="Times New Roman" w:cs="Times New Roman"/>
        </w:rPr>
        <w:t>2</w:t>
      </w:r>
      <w:r w:rsidR="00537CBB">
        <w:rPr>
          <w:rFonts w:ascii="Times New Roman" w:hAnsi="Times New Roman" w:cs="Times New Roman"/>
        </w:rPr>
        <w:t xml:space="preserve">3 </w:t>
      </w:r>
      <w:r w:rsidRPr="009505FE">
        <w:rPr>
          <w:rFonts w:ascii="Times New Roman" w:hAnsi="Times New Roman" w:cs="Times New Roman"/>
        </w:rPr>
        <w:t>годы</w:t>
      </w:r>
      <w:r w:rsidR="00DC7C7D">
        <w:rPr>
          <w:rFonts w:ascii="Times New Roman" w:hAnsi="Times New Roman" w:cs="Times New Roman"/>
        </w:rPr>
        <w:t xml:space="preserve"> в один эта</w:t>
      </w:r>
      <w:r w:rsidR="00110EDC">
        <w:rPr>
          <w:rFonts w:ascii="Times New Roman" w:hAnsi="Times New Roman" w:cs="Times New Roman"/>
        </w:rPr>
        <w:t>п.</w:t>
      </w:r>
    </w:p>
    <w:p w:rsidR="001372F0" w:rsidRDefault="00110EDC" w:rsidP="00110E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1372F0" w:rsidSect="001372F0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110EDC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2.4 </w:t>
      </w:r>
      <w:r w:rsidRPr="00110EDC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основных мероприятий муниципальной </w:t>
      </w:r>
      <w:r w:rsidR="00C50194"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="002C7D57">
        <w:rPr>
          <w:rFonts w:ascii="Times New Roman" w:hAnsi="Times New Roman" w:cs="Times New Roman"/>
          <w:b/>
          <w:bCs/>
          <w:sz w:val="24"/>
          <w:szCs w:val="24"/>
        </w:rPr>
        <w:t>программы</w:t>
      </w:r>
    </w:p>
    <w:tbl>
      <w:tblPr>
        <w:tblpPr w:leftFromText="180" w:rightFromText="180" w:vertAnchor="page" w:horzAnchor="margin" w:tblpY="1021"/>
        <w:tblW w:w="5059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55"/>
        <w:gridCol w:w="2175"/>
        <w:gridCol w:w="1559"/>
        <w:gridCol w:w="1417"/>
        <w:gridCol w:w="1843"/>
        <w:gridCol w:w="2126"/>
        <w:gridCol w:w="1420"/>
        <w:gridCol w:w="1131"/>
        <w:gridCol w:w="992"/>
        <w:gridCol w:w="1345"/>
      </w:tblGrid>
      <w:tr w:rsidR="00F12949" w:rsidRPr="00CB0CC8" w:rsidTr="00F12949">
        <w:trPr>
          <w:trHeight w:val="851"/>
          <w:tblCellSpacing w:w="5" w:type="nil"/>
        </w:trPr>
        <w:tc>
          <w:tcPr>
            <w:tcW w:w="5000" w:type="pct"/>
            <w:gridSpan w:val="10"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Default="00F12949" w:rsidP="00537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706">
              <w:rPr>
                <w:rFonts w:ascii="Times New Roman" w:hAnsi="Times New Roman" w:cs="Times New Roman"/>
                <w:b/>
                <w:sz w:val="24"/>
                <w:szCs w:val="24"/>
              </w:rPr>
              <w:t>2.2.4 Перечень основных мероприятий муниципальной программы.</w:t>
            </w:r>
          </w:p>
          <w:p w:rsidR="00F12949" w:rsidRPr="00B46706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2949" w:rsidRPr="00CB0CC8" w:rsidTr="00F12949">
        <w:trPr>
          <w:trHeight w:val="900"/>
          <w:tblCellSpacing w:w="5" w:type="nil"/>
        </w:trPr>
        <w:tc>
          <w:tcPr>
            <w:tcW w:w="157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52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39" w:type="pct"/>
            <w:vMerge w:val="restart"/>
          </w:tcPr>
          <w:p w:rsidR="00F12949" w:rsidRPr="00CB0CC8" w:rsidRDefault="00F12949" w:rsidP="00F129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расходов(капвложения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490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637" w:type="pct"/>
            <w:vMerge w:val="restart"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735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690" w:type="pct"/>
            <w:gridSpan w:val="4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F12949" w:rsidRPr="00CB0CC8" w:rsidTr="00F12949">
        <w:trPr>
          <w:trHeight w:val="909"/>
          <w:tblCellSpacing w:w="5" w:type="nil"/>
        </w:trPr>
        <w:tc>
          <w:tcPr>
            <w:tcW w:w="157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1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43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65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26769" w:rsidRPr="003C2CEA" w:rsidTr="00F12949">
        <w:trPr>
          <w:trHeight w:val="190"/>
          <w:tblCellSpacing w:w="5" w:type="nil"/>
        </w:trPr>
        <w:tc>
          <w:tcPr>
            <w:tcW w:w="1938" w:type="pct"/>
            <w:gridSpan w:val="4"/>
            <w:vMerge w:val="restart"/>
          </w:tcPr>
          <w:p w:rsidR="00B26769" w:rsidRPr="005A39F7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подпрограммы: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Комплексное развитие систем коммунальной инфраструктуры</w:t>
            </w:r>
          </w:p>
        </w:tc>
        <w:tc>
          <w:tcPr>
            <w:tcW w:w="637" w:type="pct"/>
            <w:vMerge w:val="restar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:rsidR="00B26769" w:rsidRPr="005A39F7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</w:tcPr>
          <w:p w:rsidR="00B26769" w:rsidRPr="003C2CEA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11606,3</w:t>
            </w:r>
          </w:p>
        </w:tc>
        <w:tc>
          <w:tcPr>
            <w:tcW w:w="391" w:type="pct"/>
          </w:tcPr>
          <w:p w:rsidR="00B26769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11660,0</w:t>
            </w:r>
          </w:p>
        </w:tc>
        <w:tc>
          <w:tcPr>
            <w:tcW w:w="343" w:type="pct"/>
          </w:tcPr>
          <w:p w:rsidR="00B26769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10454,7</w:t>
            </w:r>
          </w:p>
        </w:tc>
        <w:tc>
          <w:tcPr>
            <w:tcW w:w="465" w:type="pct"/>
          </w:tcPr>
          <w:p w:rsidR="00B26769" w:rsidRPr="003C2CEA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</w:p>
        </w:tc>
      </w:tr>
      <w:tr w:rsidR="00F12949" w:rsidRPr="003C2CEA" w:rsidTr="00F12949">
        <w:trPr>
          <w:trHeight w:val="190"/>
          <w:tblCellSpacing w:w="5" w:type="nil"/>
        </w:trPr>
        <w:tc>
          <w:tcPr>
            <w:tcW w:w="1938" w:type="pct"/>
            <w:gridSpan w:val="4"/>
            <w:vMerge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37" w:type="pct"/>
            <w:vMerge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:rsidR="00F12949" w:rsidRPr="005A39F7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91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91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3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65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12949" w:rsidRPr="003C2CEA" w:rsidTr="00F12949">
        <w:trPr>
          <w:trHeight w:val="190"/>
          <w:tblCellSpacing w:w="5" w:type="nil"/>
        </w:trPr>
        <w:tc>
          <w:tcPr>
            <w:tcW w:w="1938" w:type="pct"/>
            <w:gridSpan w:val="4"/>
            <w:vMerge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37" w:type="pct"/>
            <w:vMerge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:rsidR="00F12949" w:rsidRPr="005A39F7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Pr="003C2CEA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11606,3</w:t>
            </w:r>
          </w:p>
        </w:tc>
        <w:tc>
          <w:tcPr>
            <w:tcW w:w="391" w:type="pct"/>
          </w:tcPr>
          <w:p w:rsidR="00F12949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11660,0</w:t>
            </w:r>
          </w:p>
        </w:tc>
        <w:tc>
          <w:tcPr>
            <w:tcW w:w="343" w:type="pct"/>
          </w:tcPr>
          <w:p w:rsidR="00F12949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10454,7</w:t>
            </w:r>
          </w:p>
        </w:tc>
        <w:tc>
          <w:tcPr>
            <w:tcW w:w="465" w:type="pct"/>
          </w:tcPr>
          <w:p w:rsidR="00F12949" w:rsidRPr="003C2CEA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</w:p>
        </w:tc>
      </w:tr>
      <w:tr w:rsidR="00F12949" w:rsidRPr="00034192" w:rsidTr="00F12949">
        <w:trPr>
          <w:trHeight w:val="414"/>
          <w:tblCellSpacing w:w="5" w:type="nil"/>
        </w:trPr>
        <w:tc>
          <w:tcPr>
            <w:tcW w:w="5000" w:type="pct"/>
            <w:gridSpan w:val="10"/>
          </w:tcPr>
          <w:p w:rsidR="00F12949" w:rsidRPr="00034192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F12949" w:rsidRPr="00034192" w:rsidTr="00F12949">
        <w:trPr>
          <w:trHeight w:val="431"/>
          <w:tblCellSpacing w:w="5" w:type="nil"/>
        </w:trPr>
        <w:tc>
          <w:tcPr>
            <w:tcW w:w="5000" w:type="pct"/>
            <w:gridSpan w:val="10"/>
          </w:tcPr>
          <w:p w:rsidR="00F12949" w:rsidRPr="00CB0CC8" w:rsidRDefault="00F12949" w:rsidP="00C5340A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модернизации объектов инженерной инфраструктуры жилищно-коммунального комплекса</w:t>
            </w:r>
          </w:p>
        </w:tc>
      </w:tr>
      <w:tr w:rsidR="00F12949" w:rsidRPr="00034192" w:rsidTr="00F12949">
        <w:trPr>
          <w:trHeight w:val="431"/>
          <w:tblCellSpacing w:w="5" w:type="nil"/>
        </w:trPr>
        <w:tc>
          <w:tcPr>
            <w:tcW w:w="909" w:type="pct"/>
            <w:gridSpan w:val="2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Pr="009A6DD2">
              <w:rPr>
                <w:rFonts w:ascii="Times New Roman" w:hAnsi="Times New Roman" w:cs="Times New Roman"/>
                <w:sz w:val="24"/>
                <w:szCs w:val="24"/>
              </w:rPr>
              <w:t>Возмещение недополученных доходов предприятиям ЖКХ, возникшим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539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ЖКХ</w:t>
            </w:r>
          </w:p>
        </w:tc>
        <w:tc>
          <w:tcPr>
            <w:tcW w:w="73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43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46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F12949" w:rsidRPr="00034192" w:rsidTr="00F12949">
        <w:trPr>
          <w:trHeight w:val="431"/>
          <w:tblCellSpacing w:w="5" w:type="nil"/>
        </w:trPr>
        <w:tc>
          <w:tcPr>
            <w:tcW w:w="909" w:type="pct"/>
            <w:gridSpan w:val="2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Выдача разрешений на производство инженерно-коммуникационных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работ. Контроль за сроками выполнения работ.</w:t>
            </w:r>
          </w:p>
        </w:tc>
        <w:tc>
          <w:tcPr>
            <w:tcW w:w="539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490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</w:p>
        </w:tc>
        <w:tc>
          <w:tcPr>
            <w:tcW w:w="73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3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6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12949" w:rsidRPr="00034192" w:rsidTr="00F1294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 Контроль за деятельностью муниципальных предприятий жилищно-коммунального комплекса Ковернинского муниципального округа</w:t>
            </w:r>
          </w:p>
        </w:tc>
        <w:tc>
          <w:tcPr>
            <w:tcW w:w="539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</w:p>
        </w:tc>
        <w:tc>
          <w:tcPr>
            <w:tcW w:w="73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3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6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26769" w:rsidRPr="00034192" w:rsidTr="00F1294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 Субсидии муниципальным предприятиям Ковернинского муниципального округа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539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</w:t>
            </w:r>
          </w:p>
        </w:tc>
        <w:tc>
          <w:tcPr>
            <w:tcW w:w="73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3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343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46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</w:tr>
      <w:tr w:rsidR="00B26769" w:rsidRPr="00034192" w:rsidTr="00F12949">
        <w:trPr>
          <w:trHeight w:val="699"/>
          <w:tblCellSpacing w:w="5" w:type="nil"/>
        </w:trPr>
        <w:tc>
          <w:tcPr>
            <w:tcW w:w="5000" w:type="pct"/>
            <w:gridSpan w:val="10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E2E75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уровня благоустройства, озеленения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анитарного состояния территории</w:t>
            </w:r>
          </w:p>
        </w:tc>
      </w:tr>
      <w:tr w:rsidR="00B26769" w:rsidRPr="00034192" w:rsidTr="00B2676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 Содержание мест захоронения Ковернинского муниципального округа</w:t>
            </w:r>
          </w:p>
        </w:tc>
        <w:tc>
          <w:tcPr>
            <w:tcW w:w="539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администрации</w:t>
            </w:r>
          </w:p>
        </w:tc>
        <w:tc>
          <w:tcPr>
            <w:tcW w:w="73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43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46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B26769" w:rsidRPr="00034192" w:rsidTr="00B2676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 Благоустройство территорий Ковернинского муниципального округа</w:t>
            </w:r>
          </w:p>
        </w:tc>
        <w:tc>
          <w:tcPr>
            <w:tcW w:w="539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администрации</w:t>
            </w:r>
          </w:p>
        </w:tc>
        <w:tc>
          <w:tcPr>
            <w:tcW w:w="73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10306,3</w:t>
            </w:r>
          </w:p>
        </w:tc>
        <w:tc>
          <w:tcPr>
            <w:tcW w:w="3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10360,0</w:t>
            </w:r>
          </w:p>
        </w:tc>
        <w:tc>
          <w:tcPr>
            <w:tcW w:w="343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9154,7</w:t>
            </w:r>
          </w:p>
        </w:tc>
        <w:tc>
          <w:tcPr>
            <w:tcW w:w="46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29821,0</w:t>
            </w:r>
          </w:p>
        </w:tc>
      </w:tr>
    </w:tbl>
    <w:p w:rsidR="00D24989" w:rsidRDefault="00D24989" w:rsidP="00634C14">
      <w:pPr>
        <w:framePr w:h="1278" w:hRule="exact" w:wrap="auto" w:hAnchor="text" w:y="-6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D24989" w:rsidSect="009B2341">
          <w:pgSz w:w="16838" w:h="11906" w:orient="landscape"/>
          <w:pgMar w:top="993" w:right="1418" w:bottom="1276" w:left="1276" w:header="414" w:footer="198" w:gutter="0"/>
          <w:cols w:space="708"/>
          <w:docGrid w:linePitch="360"/>
        </w:sect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1D44E7" w:rsidRPr="00E10153" w:rsidRDefault="001D44E7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1.1 – 1.3 муниципальной программы.</w:t>
      </w:r>
    </w:p>
    <w:p w:rsidR="00520454" w:rsidRPr="00E10153" w:rsidRDefault="00520454" w:rsidP="00256E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19B2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 w:rsidR="00E23946"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680889" w:rsidRDefault="00680889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5"/>
        <w:gridCol w:w="2499"/>
        <w:gridCol w:w="3213"/>
        <w:gridCol w:w="1896"/>
        <w:gridCol w:w="1396"/>
      </w:tblGrid>
      <w:tr w:rsidR="0068088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E555BC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91065" w:rsidRDefault="008910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965" w:rsidRPr="00EE1965" w:rsidRDefault="00EE19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7C5F87" w:rsidRPr="007C5F87" w:rsidRDefault="00CA3C0B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7C5F87" w:rsidRPr="007C5F87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необходимый для финансирования подпрограммы в 2021 – 2023 годах, составляет всего 33721,0 тыс. руб., в том числе по годам реализации программы: 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11606,3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11606,3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11660,0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11660,0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2023 год – 10545,7 тыс. рублей.</w:t>
      </w:r>
    </w:p>
    <w:p w:rsidR="005C5213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10454,7 тыс. рублей.</w:t>
      </w:r>
    </w:p>
    <w:p w:rsidR="00C419B2" w:rsidRDefault="00EE1965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Финансирование </w:t>
      </w:r>
      <w:r w:rsidR="00707B0C">
        <w:rPr>
          <w:rFonts w:ascii="Times New Roman" w:hAnsi="Times New Roman" w:cs="Times New Roman"/>
          <w:sz w:val="24"/>
          <w:szCs w:val="24"/>
        </w:rPr>
        <w:t xml:space="preserve">выполняется за счет средств предприятий жилищно-коммунального комплекса, прочих средств инвестиционного характера. </w:t>
      </w:r>
    </w:p>
    <w:p w:rsidR="00C419B2" w:rsidRDefault="00C419B2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EE1965" w:rsidRDefault="00EE1965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21766" w:rsidRDefault="00520454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2C7D57" w:rsidRPr="006D51A4" w:rsidRDefault="00520454" w:rsidP="006D5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Все риски реализации подпрограммы изложены в основном описании программы. К дополнительным рискам можно отнести возможные аварийные ситуации на ветхих инженерных сетях, денежные средства, предназначенные для реализации подпрограммы, могут идти на устранение и предупреждение аварий.</w:t>
      </w:r>
    </w:p>
    <w:p w:rsidR="002C7D57" w:rsidRDefault="002C7D57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1D49" w:rsidRDefault="00A61D49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1D49" w:rsidRDefault="00A61D49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545" w:rsidRDefault="001F3545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545" w:rsidRDefault="001F3545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1D49" w:rsidRDefault="00A61D49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F87" w:rsidRDefault="007C5F87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Pr="00ED63BC" w:rsidRDefault="00520454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</w:t>
      </w:r>
      <w:r w:rsidR="00ED63BC" w:rsidRPr="00ED63BC">
        <w:rPr>
          <w:rFonts w:ascii="Times New Roman" w:hAnsi="Times New Roman" w:cs="Times New Roman"/>
          <w:b/>
          <w:bCs/>
          <w:sz w:val="28"/>
          <w:szCs w:val="28"/>
        </w:rPr>
        <w:t>ПРОГРАММА</w:t>
      </w:r>
      <w:r w:rsidR="00680889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:rsidR="00520454" w:rsidRPr="00ED63BC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sz w:val="28"/>
          <w:szCs w:val="28"/>
        </w:rPr>
        <w:t>«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Энергосбережениеи повышен</w:t>
      </w:r>
      <w:r w:rsidR="00D12095">
        <w:rPr>
          <w:rFonts w:ascii="Times New Roman" w:hAnsi="Times New Roman" w:cs="Times New Roman"/>
          <w:b/>
          <w:bCs/>
          <w:sz w:val="28"/>
          <w:szCs w:val="28"/>
        </w:rPr>
        <w:t>ия энергетической эффективности</w:t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t xml:space="preserve">Ковернинского муниципального </w:t>
      </w:r>
      <w:r w:rsidR="00C5340A">
        <w:rPr>
          <w:rFonts w:ascii="Times New Roman" w:hAnsi="Times New Roman" w:cs="Times New Roman"/>
          <w:b/>
          <w:bCs/>
          <w:sz w:val="28"/>
          <w:szCs w:val="28"/>
        </w:rPr>
        <w:t>округа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C205F" w:rsidRPr="00ED63BC" w:rsidRDefault="00CC205F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Default="00707B0C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ED63BC">
        <w:rPr>
          <w:rFonts w:ascii="Times New Roman" w:hAnsi="Times New Roman" w:cs="Times New Roman"/>
          <w:b/>
          <w:bCs/>
          <w:sz w:val="24"/>
          <w:szCs w:val="24"/>
        </w:rPr>
        <w:t>1.Паспорт подпрограммы</w:t>
      </w:r>
    </w:p>
    <w:p w:rsidR="00CC205F" w:rsidRPr="00ED63BC" w:rsidRDefault="00CC205F" w:rsidP="002258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27"/>
        <w:gridCol w:w="6341"/>
      </w:tblGrid>
      <w:tr w:rsidR="0004692F" w:rsidRPr="00532FE6" w:rsidTr="0094491D">
        <w:trPr>
          <w:trHeight w:val="600"/>
        </w:trPr>
        <w:tc>
          <w:tcPr>
            <w:tcW w:w="3227" w:type="dxa"/>
            <w:shd w:val="clear" w:color="auto" w:fill="FFFFFF"/>
          </w:tcPr>
          <w:p w:rsidR="0004692F" w:rsidRPr="00C46C10" w:rsidRDefault="0004692F" w:rsidP="00E65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C10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-координатор Подпрограммы</w:t>
            </w:r>
          </w:p>
        </w:tc>
        <w:tc>
          <w:tcPr>
            <w:tcW w:w="6341" w:type="dxa"/>
            <w:shd w:val="clear" w:color="auto" w:fill="FFFFFF"/>
          </w:tcPr>
          <w:p w:rsidR="0004692F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унального хозяйства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8B3FFA" w:rsidRPr="004961E5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94491D">
        <w:trPr>
          <w:trHeight w:val="73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Default="005C3626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униципальные предприятия</w:t>
            </w:r>
            <w:r w:rsidR="00D11D79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 xml:space="preserve"> «ЖКХ «Ковернинское», «ЖКХ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ухоносовское» (по согласованию).</w:t>
            </w:r>
          </w:p>
          <w:p w:rsidR="00520454" w:rsidRDefault="00896A3B" w:rsidP="009E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36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5340A">
              <w:rPr>
                <w:rFonts w:ascii="Times New Roman" w:hAnsi="Times New Roman"/>
                <w:sz w:val="24"/>
                <w:szCs w:val="24"/>
              </w:rPr>
              <w:t>Территориальные отделыа</w:t>
            </w:r>
            <w:r w:rsidRPr="009F6D2D">
              <w:rPr>
                <w:rFonts w:ascii="Times New Roman" w:hAnsi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C5340A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9F6D2D">
              <w:rPr>
                <w:rFonts w:ascii="Times New Roman" w:hAnsi="Times New Roman"/>
                <w:sz w:val="24"/>
                <w:szCs w:val="24"/>
              </w:rPr>
              <w:t xml:space="preserve"> Нижегородской области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764B25">
        <w:trPr>
          <w:trHeight w:val="1148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цель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32FE6" w:rsidRDefault="00764B25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населения Ковернинского муниципального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20454" w:rsidRPr="00532FE6" w:rsidTr="00764B25">
        <w:trPr>
          <w:trHeight w:val="991"/>
        </w:trPr>
        <w:tc>
          <w:tcPr>
            <w:tcW w:w="3227" w:type="dxa"/>
            <w:shd w:val="clear" w:color="auto" w:fill="FFFFFF"/>
          </w:tcPr>
          <w:p w:rsidR="00520454" w:rsidRPr="00532FE6" w:rsidRDefault="00520454" w:rsidP="00C92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Задачи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рограммы: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1" w:type="dxa"/>
            <w:shd w:val="clear" w:color="auto" w:fill="FFFFFF"/>
          </w:tcPr>
          <w:p w:rsidR="006214FF" w:rsidRPr="00891065" w:rsidRDefault="00764B25" w:rsidP="008910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33D65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при производстве, передаче и потреблении энергетических ресурсов 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овернинском муниципальном округе.</w:t>
            </w:r>
          </w:p>
        </w:tc>
      </w:tr>
      <w:tr w:rsidR="00520454" w:rsidRPr="00532FE6" w:rsidTr="0094491D">
        <w:trPr>
          <w:trHeight w:val="80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Сроки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427D4" w:rsidRDefault="00520454" w:rsidP="00D934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 xml:space="preserve"> годы  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рограмма реализуется в один этап</w:t>
            </w:r>
          </w:p>
        </w:tc>
      </w:tr>
      <w:tr w:rsidR="00520454" w:rsidRPr="00532FE6" w:rsidTr="0094491D">
        <w:trPr>
          <w:trHeight w:val="1716"/>
        </w:trPr>
        <w:tc>
          <w:tcPr>
            <w:tcW w:w="3227" w:type="dxa"/>
            <w:shd w:val="clear" w:color="auto" w:fill="auto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7C5F87" w:rsidRPr="007C5F87" w:rsidRDefault="007C5F87" w:rsidP="007C5F87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Общий объем средств, необходимый для финансирования подпрограммы в 2021 – 2023 годах, составляет всего  48803,3 тыс. руб., в том числе по годам реализации программы:</w:t>
            </w:r>
          </w:p>
          <w:p w:rsidR="007C5F87" w:rsidRPr="007C5F87" w:rsidRDefault="007C5F87" w:rsidP="007C5F87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2021 год – 16420,2 тыс. рублей.</w:t>
            </w:r>
          </w:p>
          <w:p w:rsidR="007C5F87" w:rsidRPr="007C5F87" w:rsidRDefault="007C5F87" w:rsidP="007C5F87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2022 год – 16420,2 тыс. рублей.</w:t>
            </w:r>
          </w:p>
          <w:p w:rsidR="00EC40F2" w:rsidRPr="00532FE6" w:rsidRDefault="007C5F87" w:rsidP="007C5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2023 год – 15962,9 тыс. рублей.</w:t>
            </w:r>
          </w:p>
        </w:tc>
      </w:tr>
      <w:tr w:rsidR="00520454" w:rsidRPr="00532FE6" w:rsidTr="0094491D">
        <w:trPr>
          <w:trHeight w:val="1549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цели и о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жидаемые конечные результаты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520454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естного бюджета к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 xml:space="preserve">году на 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/чел.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 xml:space="preserve"> 0,</w:t>
            </w:r>
            <w:r w:rsidR="00764B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B0653">
              <w:rPr>
                <w:rFonts w:ascii="Times New Roman" w:hAnsi="Times New Roman" w:cs="Times New Roman"/>
                <w:sz w:val="24"/>
                <w:szCs w:val="24"/>
              </w:rPr>
              <w:t xml:space="preserve"> Гкал/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кВт*ч/чел.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вмуниципальных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0,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куб.м/чел.</w:t>
            </w:r>
          </w:p>
          <w:p w:rsidR="005C6AC0" w:rsidRPr="00532FE6" w:rsidRDefault="005C6AC0" w:rsidP="00E0171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ателями до реализации программы на 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% по отношению к 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показателям 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</w:tr>
    </w:tbl>
    <w:p w:rsidR="00A6252A" w:rsidRDefault="00A6252A" w:rsidP="00A61D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07B0C" w:rsidRDefault="00707B0C" w:rsidP="001F3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 Текстовая часть муниципальной подпрограммы</w:t>
      </w:r>
    </w:p>
    <w:p w:rsidR="00707B0C" w:rsidRPr="00656145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3.2.1 Характеристика текущего состояния.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силу преимущественно монопольного характера рынка энергии и других коммунальных ресурсов без участия органов государственной власти и органов местного самоуправления баланс в отношениях поставщиков и потребителей ресурсов будет смещен в пользу поставщиков.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Принятая на федеральном уровне Энергетическая стратегия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предстоящий период решение этих вопросов без применения программно-целевого метода не представляется возможным.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энергосберегающихмероприятий; 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6C4B8C" w:rsidRDefault="00520454" w:rsidP="00A61D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- дерегули</w:t>
      </w:r>
      <w:r>
        <w:rPr>
          <w:rFonts w:ascii="Times New Roman" w:hAnsi="Times New Roman" w:cs="Times New Roman"/>
          <w:sz w:val="24"/>
          <w:szCs w:val="24"/>
        </w:rPr>
        <w:t>рованием рынков энергоносителей.</w:t>
      </w:r>
    </w:p>
    <w:p w:rsidR="006214FF" w:rsidRPr="00A61D49" w:rsidRDefault="006214FF" w:rsidP="00A61D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07B0C">
        <w:rPr>
          <w:rFonts w:ascii="Times New Roman" w:hAnsi="Times New Roman" w:cs="Times New Roman"/>
          <w:b/>
          <w:bCs/>
          <w:sz w:val="24"/>
          <w:szCs w:val="24"/>
        </w:rPr>
        <w:t>2.2 Цели и задачи подпрограммы</w:t>
      </w:r>
    </w:p>
    <w:p w:rsidR="006214FF" w:rsidRPr="00A61D49" w:rsidRDefault="006214FF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01717" w:rsidRDefault="00E01717" w:rsidP="00E017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о</w:t>
      </w:r>
      <w:r w:rsidRPr="00764B25">
        <w:rPr>
          <w:rFonts w:ascii="Times New Roman" w:hAnsi="Times New Roman" w:cs="Times New Roman"/>
          <w:sz w:val="24"/>
          <w:szCs w:val="24"/>
        </w:rPr>
        <w:t xml:space="preserve">беспечение населения Ковернинского муниципального округа Нижегородской области качественными услугами в сфере </w:t>
      </w:r>
      <w:r>
        <w:rPr>
          <w:rFonts w:ascii="Times New Roman" w:hAnsi="Times New Roman" w:cs="Times New Roman"/>
          <w:sz w:val="24"/>
          <w:szCs w:val="24"/>
        </w:rPr>
        <w:t>жилищно-коммунального хозяйства.</w:t>
      </w:r>
      <w:r w:rsidR="00D11D7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01717" w:rsidRPr="00E01717" w:rsidRDefault="00D11D79" w:rsidP="00E017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Цели подпрограммы будут дос</w:t>
      </w:r>
      <w:r w:rsidR="00E01717">
        <w:rPr>
          <w:rFonts w:ascii="Times New Roman" w:hAnsi="Times New Roman" w:cs="Times New Roman"/>
          <w:bCs/>
          <w:sz w:val="24"/>
          <w:szCs w:val="24"/>
        </w:rPr>
        <w:t xml:space="preserve">тигаться путем решения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задач</w:t>
      </w:r>
      <w:r w:rsidR="00E01717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E01717">
        <w:rPr>
          <w:rFonts w:ascii="Times New Roman" w:hAnsi="Times New Roman" w:cs="Times New Roman"/>
          <w:sz w:val="24"/>
          <w:szCs w:val="24"/>
        </w:rPr>
        <w:t>п</w:t>
      </w:r>
      <w:r w:rsidR="00E01717" w:rsidRPr="00B33D65">
        <w:rPr>
          <w:rFonts w:ascii="Times New Roman" w:hAnsi="Times New Roman" w:cs="Times New Roman"/>
          <w:sz w:val="24"/>
          <w:szCs w:val="24"/>
        </w:rPr>
        <w:t>овышени</w:t>
      </w:r>
      <w:r w:rsidR="00E01717">
        <w:rPr>
          <w:rFonts w:ascii="Times New Roman" w:hAnsi="Times New Roman" w:cs="Times New Roman"/>
          <w:sz w:val="24"/>
          <w:szCs w:val="24"/>
        </w:rPr>
        <w:t xml:space="preserve">ю </w:t>
      </w:r>
      <w:r w:rsidR="00E01717" w:rsidRPr="00B33D65">
        <w:rPr>
          <w:rFonts w:ascii="Times New Roman" w:hAnsi="Times New Roman" w:cs="Times New Roman"/>
          <w:sz w:val="24"/>
          <w:szCs w:val="24"/>
        </w:rPr>
        <w:t>энергетической эффективности при производстве, передаче и потреблении энергетических ресурсов в К</w:t>
      </w:r>
      <w:r w:rsidR="00E01717">
        <w:rPr>
          <w:rFonts w:ascii="Times New Roman" w:hAnsi="Times New Roman" w:cs="Times New Roman"/>
          <w:sz w:val="24"/>
          <w:szCs w:val="24"/>
        </w:rPr>
        <w:t>овернинском муниципальном округе.</w:t>
      </w:r>
    </w:p>
    <w:p w:rsidR="00E01717" w:rsidRDefault="00E01717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2D5" w:rsidRDefault="00707B0C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7B0C">
        <w:rPr>
          <w:rFonts w:ascii="Times New Roman" w:hAnsi="Times New Roman" w:cs="Times New Roman"/>
          <w:b/>
          <w:bCs/>
          <w:sz w:val="24"/>
          <w:szCs w:val="24"/>
        </w:rPr>
        <w:t>3.2.3</w:t>
      </w:r>
      <w:r w:rsidR="00520454" w:rsidRPr="00707B0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Сроки и этапы реализации подпрограммы</w:t>
      </w:r>
    </w:p>
    <w:p w:rsidR="000F02D5" w:rsidRDefault="000F02D5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DED" w:rsidRPr="000F02D5" w:rsidRDefault="00520454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520DED" w:rsidRPr="000F02D5" w:rsidSect="000F02D5">
          <w:pgSz w:w="11906" w:h="16838"/>
          <w:pgMar w:top="1418" w:right="851" w:bottom="851" w:left="1701" w:header="839" w:footer="198" w:gutter="0"/>
          <w:cols w:space="708"/>
          <w:docGrid w:linePitch="360"/>
        </w:sectPr>
      </w:pPr>
      <w:r w:rsidRPr="00532FE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532FE6">
        <w:rPr>
          <w:rFonts w:ascii="Times New Roman" w:hAnsi="Times New Roman" w:cs="Times New Roman"/>
          <w:sz w:val="24"/>
          <w:szCs w:val="24"/>
        </w:rPr>
        <w:t xml:space="preserve">рограмма рассчитана на </w:t>
      </w:r>
      <w:r w:rsidRPr="002A16DA">
        <w:rPr>
          <w:rFonts w:ascii="Times New Roman" w:hAnsi="Times New Roman" w:cs="Times New Roman"/>
          <w:sz w:val="24"/>
          <w:szCs w:val="24"/>
        </w:rPr>
        <w:t>20</w:t>
      </w:r>
      <w:r w:rsidR="006214FF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2C7D57">
        <w:rPr>
          <w:rFonts w:ascii="Times New Roman" w:hAnsi="Times New Roman" w:cs="Times New Roman"/>
          <w:sz w:val="24"/>
          <w:szCs w:val="24"/>
        </w:rPr>
        <w:t>2</w:t>
      </w:r>
      <w:r w:rsidR="006214F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годы и реализуется в один эт</w:t>
      </w:r>
      <w:r w:rsidR="000F02D5">
        <w:rPr>
          <w:rFonts w:ascii="Times New Roman" w:hAnsi="Times New Roman" w:cs="Times New Roman"/>
          <w:sz w:val="24"/>
          <w:szCs w:val="24"/>
        </w:rPr>
        <w:t>ап.</w:t>
      </w:r>
    </w:p>
    <w:tbl>
      <w:tblPr>
        <w:tblpPr w:leftFromText="180" w:rightFromText="180" w:vertAnchor="page" w:horzAnchor="margin" w:tblpY="1576"/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75"/>
        <w:gridCol w:w="609"/>
        <w:gridCol w:w="1071"/>
        <w:gridCol w:w="306"/>
        <w:gridCol w:w="1558"/>
        <w:gridCol w:w="77"/>
        <w:gridCol w:w="1323"/>
        <w:gridCol w:w="76"/>
        <w:gridCol w:w="1907"/>
        <w:gridCol w:w="40"/>
        <w:gridCol w:w="1864"/>
        <w:gridCol w:w="966"/>
        <w:gridCol w:w="1538"/>
        <w:gridCol w:w="1189"/>
        <w:gridCol w:w="1295"/>
      </w:tblGrid>
      <w:tr w:rsidR="00F12949" w:rsidRPr="00CB0CC8" w:rsidTr="0000681F">
        <w:trPr>
          <w:trHeight w:val="900"/>
          <w:tblCellSpacing w:w="5" w:type="nil"/>
        </w:trPr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4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Pr="000F02D5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3.2.4</w:t>
            </w:r>
            <w:r w:rsidRPr="000F02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Перечень основных мероприятий муниципальной подпрограммы</w:t>
            </w:r>
          </w:p>
        </w:tc>
      </w:tr>
      <w:tr w:rsidR="00F12949" w:rsidRPr="00CB0CC8" w:rsidTr="0000681F">
        <w:trPr>
          <w:trHeight w:val="900"/>
          <w:tblCellSpacing w:w="5" w:type="nil"/>
        </w:trPr>
        <w:tc>
          <w:tcPr>
            <w:tcW w:w="166" w:type="pct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95" w:type="pct"/>
            <w:gridSpan w:val="3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72" w:type="pct"/>
            <w:gridSpan w:val="2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489" w:type="pct"/>
            <w:gridSpan w:val="2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681" w:type="pct"/>
            <w:gridSpan w:val="2"/>
            <w:vMerge w:val="restart"/>
            <w:tcBorders>
              <w:top w:val="single" w:sz="4" w:space="0" w:color="auto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746" w:type="pct"/>
            <w:gridSpan w:val="4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F12949" w:rsidRPr="00CB0CC8" w:rsidTr="0000681F">
        <w:trPr>
          <w:trHeight w:val="360"/>
          <w:tblCellSpacing w:w="5" w:type="nil"/>
        </w:trPr>
        <w:tc>
          <w:tcPr>
            <w:tcW w:w="166" w:type="pct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gridSpan w:val="3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gridSpan w:val="2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pct"/>
            <w:gridSpan w:val="2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F12949" w:rsidRPr="00CB0CC8" w:rsidRDefault="00F12949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38" w:type="pct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16" w:type="pct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54" w:type="pct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0681F" w:rsidRPr="003C2CEA" w:rsidTr="0000681F">
        <w:trPr>
          <w:trHeight w:val="1118"/>
          <w:tblCellSpacing w:w="5" w:type="nil"/>
        </w:trPr>
        <w:tc>
          <w:tcPr>
            <w:tcW w:w="2603" w:type="pct"/>
            <w:gridSpan w:val="10"/>
          </w:tcPr>
          <w:p w:rsidR="0000681F" w:rsidRPr="005A39F7" w:rsidRDefault="0000681F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программы: 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651" w:type="pct"/>
          </w:tcPr>
          <w:p w:rsidR="0000681F" w:rsidRPr="005A39F7" w:rsidRDefault="0000681F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Pr="003C2CEA" w:rsidRDefault="007C5F87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16420,2</w:t>
            </w:r>
          </w:p>
        </w:tc>
        <w:tc>
          <w:tcPr>
            <w:tcW w:w="538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16420,0</w:t>
            </w:r>
          </w:p>
        </w:tc>
        <w:tc>
          <w:tcPr>
            <w:tcW w:w="416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15962,9</w:t>
            </w:r>
          </w:p>
        </w:tc>
        <w:tc>
          <w:tcPr>
            <w:tcW w:w="454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Pr="003C2CEA" w:rsidRDefault="007C5F87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48803,3</w:t>
            </w:r>
          </w:p>
        </w:tc>
      </w:tr>
      <w:tr w:rsidR="00F12949" w:rsidRPr="00034192" w:rsidTr="00F12949">
        <w:trPr>
          <w:trHeight w:val="501"/>
          <w:tblCellSpacing w:w="5" w:type="nil"/>
        </w:trPr>
        <w:tc>
          <w:tcPr>
            <w:tcW w:w="5000" w:type="pct"/>
            <w:gridSpan w:val="15"/>
          </w:tcPr>
          <w:p w:rsidR="00F12949" w:rsidRPr="00034192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</w:tr>
      <w:tr w:rsidR="00F12949" w:rsidRPr="00034192" w:rsidTr="00F12949">
        <w:trPr>
          <w:trHeight w:val="501"/>
          <w:tblCellSpacing w:w="5" w:type="nil"/>
        </w:trPr>
        <w:tc>
          <w:tcPr>
            <w:tcW w:w="5000" w:type="pct"/>
            <w:gridSpan w:val="15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</w:t>
            </w:r>
          </w:p>
        </w:tc>
      </w:tr>
      <w:tr w:rsidR="00F12949" w:rsidRPr="00BD2918" w:rsidTr="007C5F87">
        <w:trPr>
          <w:trHeight w:val="841"/>
          <w:tblCellSpacing w:w="5" w:type="nil"/>
        </w:trPr>
        <w:tc>
          <w:tcPr>
            <w:tcW w:w="861" w:type="pct"/>
            <w:gridSpan w:val="4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   Направление ресурсоснабжающими организациями собственникам помещений в МКД и лицам, ответственным за содержание МКД, предложений о проведении мероприятий по энергосбережению поставляемыми этими организациями энергоресурсов путем размещения информации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подъездах домов и на общих собраниях.</w:t>
            </w:r>
          </w:p>
        </w:tc>
        <w:tc>
          <w:tcPr>
            <w:tcW w:w="572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463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93" w:type="pct"/>
            <w:gridSpan w:val="2"/>
          </w:tcPr>
          <w:p w:rsidR="00F12949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Сектор ЖКХ</w:t>
            </w:r>
          </w:p>
        </w:tc>
        <w:tc>
          <w:tcPr>
            <w:tcW w:w="666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Pr="00BD2918" w:rsidRDefault="00F12949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8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16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4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Pr="00BD2918" w:rsidRDefault="00F12949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12949" w:rsidRPr="00BD2918" w:rsidTr="007C5F87">
        <w:trPr>
          <w:trHeight w:val="1256"/>
          <w:tblCellSpacing w:w="5" w:type="nil"/>
        </w:trPr>
        <w:tc>
          <w:tcPr>
            <w:tcW w:w="861" w:type="pct"/>
            <w:gridSpan w:val="4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 Информирование собственников помещений МКД через СМИ и официальный сайт Администрации Ковернинского муниципального округа о необходимости проведения энергосберегающих мероприятий и установки приборов учета коммунальных ресурсов</w:t>
            </w:r>
          </w:p>
        </w:tc>
        <w:tc>
          <w:tcPr>
            <w:tcW w:w="572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</w:tc>
        <w:tc>
          <w:tcPr>
            <w:tcW w:w="463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93" w:type="pct"/>
            <w:gridSpan w:val="2"/>
          </w:tcPr>
          <w:p w:rsidR="00F12949" w:rsidRDefault="0000681F" w:rsidP="00677FA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</w:p>
        </w:tc>
        <w:tc>
          <w:tcPr>
            <w:tcW w:w="666" w:type="pct"/>
            <w:gridSpan w:val="2"/>
          </w:tcPr>
          <w:p w:rsidR="00F12949" w:rsidRDefault="00F12949" w:rsidP="00677FA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38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416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454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00681F" w:rsidRPr="00BD2918" w:rsidTr="0000681F">
        <w:trPr>
          <w:trHeight w:val="450"/>
          <w:tblCellSpacing w:w="5" w:type="nil"/>
        </w:trPr>
        <w:tc>
          <w:tcPr>
            <w:tcW w:w="5000" w:type="pct"/>
            <w:gridSpan w:val="15"/>
          </w:tcPr>
          <w:p w:rsidR="0000681F" w:rsidRDefault="0000681F" w:rsidP="005B4B5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B4B55">
              <w:rPr>
                <w:rFonts w:ascii="Times New Roman" w:hAnsi="Times New Roman" w:cs="Times New Roman"/>
                <w:sz w:val="24"/>
                <w:szCs w:val="24"/>
              </w:rPr>
              <w:t>Обеспечение качественного уличного освещения, повышение эффективност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установок наружного освещения</w:t>
            </w:r>
          </w:p>
        </w:tc>
      </w:tr>
      <w:tr w:rsidR="00F12949" w:rsidRPr="00BD2918" w:rsidTr="007C5F87">
        <w:trPr>
          <w:trHeight w:val="1256"/>
          <w:tblCellSpacing w:w="5" w:type="nil"/>
        </w:trPr>
        <w:tc>
          <w:tcPr>
            <w:tcW w:w="861" w:type="pct"/>
            <w:gridSpan w:val="4"/>
          </w:tcPr>
          <w:p w:rsidR="00F12949" w:rsidRDefault="00F12949" w:rsidP="001674D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 Расходы на уличное освещение населенных пунктов</w:t>
            </w:r>
          </w:p>
        </w:tc>
        <w:tc>
          <w:tcPr>
            <w:tcW w:w="572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63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93" w:type="pct"/>
            <w:gridSpan w:val="2"/>
          </w:tcPr>
          <w:p w:rsidR="00F12949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администрации</w:t>
            </w:r>
          </w:p>
        </w:tc>
        <w:tc>
          <w:tcPr>
            <w:tcW w:w="666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16393,2</w:t>
            </w:r>
          </w:p>
        </w:tc>
        <w:tc>
          <w:tcPr>
            <w:tcW w:w="538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16393,2</w:t>
            </w:r>
          </w:p>
        </w:tc>
        <w:tc>
          <w:tcPr>
            <w:tcW w:w="416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15935,9</w:t>
            </w:r>
          </w:p>
        </w:tc>
        <w:tc>
          <w:tcPr>
            <w:tcW w:w="454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48722,3</w:t>
            </w:r>
          </w:p>
        </w:tc>
      </w:tr>
    </w:tbl>
    <w:p w:rsidR="004703BD" w:rsidRDefault="004703BD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4703BD" w:rsidSect="000F02D5">
          <w:pgSz w:w="16838" w:h="11906" w:orient="landscape"/>
          <w:pgMar w:top="1276" w:right="1418" w:bottom="851" w:left="1276" w:header="839" w:footer="198" w:gutter="0"/>
          <w:cols w:space="708"/>
          <w:docGrid w:linePitch="360"/>
        </w:sect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2.1 – 2.6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D11D79" w:rsidRDefault="00D11D79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5"/>
        <w:gridCol w:w="2499"/>
        <w:gridCol w:w="3213"/>
        <w:gridCol w:w="1896"/>
        <w:gridCol w:w="1396"/>
      </w:tblGrid>
      <w:tr w:rsidR="00D11D7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A5641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11D79" w:rsidRDefault="00D11D79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Общий объем средств, необходимый для финансирования подпрограммы в 2021 – 2023 годах, составляет всего  48803,3 тыс. руб., в том числе по годам реализации программы: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2021 год – 16420,2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2022 год – 16420,2 тыс. рублей.</w:t>
      </w:r>
    </w:p>
    <w:p w:rsid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2023 год – 15962,9 тыс. рублей.</w:t>
      </w:r>
    </w:p>
    <w:p w:rsidR="00073C12" w:rsidRDefault="00073C12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выполняется за счет средств предприятий жилищно-коммунального комплекса, прочих средств инвестиционного характера. </w:t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65F4E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520454" w:rsidRPr="00532FE6" w:rsidRDefault="00520454" w:rsidP="00ED63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закона №  261-ФЗ от 23.11.2009 года необходимо ежегодное снижение потребления энергоресурсов не менее чем на 3% в год. </w:t>
      </w:r>
    </w:p>
    <w:p w:rsidR="00F51F94" w:rsidRPr="00BC3C31" w:rsidRDefault="00520454" w:rsidP="00BC3C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F51F94" w:rsidRPr="00BC3C31" w:rsidSect="00520DED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B26929">
        <w:rPr>
          <w:rFonts w:ascii="Times New Roman" w:hAnsi="Times New Roman" w:cs="Times New Roman"/>
          <w:sz w:val="24"/>
          <w:szCs w:val="24"/>
        </w:rPr>
        <w:t>Негативное влияние на реализацию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>рограммы может оказать отсутствие или неполное финансирование мероприятий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 xml:space="preserve">рограммы за счет средств бюджета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B26929">
        <w:rPr>
          <w:rFonts w:ascii="Times New Roman" w:hAnsi="Times New Roman" w:cs="Times New Roman"/>
          <w:sz w:val="24"/>
          <w:szCs w:val="24"/>
        </w:rPr>
        <w:t>, администрации поселений, муниципальных бюджетных, казенных и автономных учреждений и муниципальных предприяти</w:t>
      </w:r>
      <w:r w:rsidR="00656145">
        <w:rPr>
          <w:rFonts w:ascii="Times New Roman" w:hAnsi="Times New Roman" w:cs="Times New Roman"/>
          <w:sz w:val="24"/>
          <w:szCs w:val="24"/>
        </w:rPr>
        <w:t>й</w:t>
      </w:r>
      <w:r w:rsidR="00DE69C8">
        <w:rPr>
          <w:rFonts w:ascii="Times New Roman" w:hAnsi="Times New Roman" w:cs="Times New Roman"/>
          <w:sz w:val="24"/>
          <w:szCs w:val="24"/>
        </w:rPr>
        <w:t>, ресурсоснабжающих организаций.</w:t>
      </w:r>
    </w:p>
    <w:p w:rsidR="00520454" w:rsidRDefault="00520454" w:rsidP="00C30B7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bCs/>
        </w:rPr>
      </w:pPr>
    </w:p>
    <w:sectPr w:rsidR="00520454" w:rsidSect="00D217D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EC1" w:rsidRDefault="00425EC1" w:rsidP="00536292">
      <w:pPr>
        <w:spacing w:after="0" w:line="240" w:lineRule="auto"/>
      </w:pPr>
      <w:r>
        <w:separator/>
      </w:r>
    </w:p>
  </w:endnote>
  <w:endnote w:type="continuationSeparator" w:id="0">
    <w:p w:rsidR="00425EC1" w:rsidRDefault="00425EC1" w:rsidP="0053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F87" w:rsidRDefault="007C5F87">
    <w:pPr>
      <w:pStyle w:val="ad"/>
      <w:jc w:val="center"/>
    </w:pPr>
  </w:p>
  <w:p w:rsidR="007C5F87" w:rsidRDefault="007C5F87" w:rsidP="00536292">
    <w:pPr>
      <w:pStyle w:val="ad"/>
      <w:tabs>
        <w:tab w:val="clear" w:pos="4677"/>
        <w:tab w:val="clear" w:pos="9355"/>
        <w:tab w:val="left" w:pos="91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EC1" w:rsidRDefault="00425EC1" w:rsidP="00536292">
      <w:pPr>
        <w:spacing w:after="0" w:line="240" w:lineRule="auto"/>
      </w:pPr>
      <w:r>
        <w:separator/>
      </w:r>
    </w:p>
  </w:footnote>
  <w:footnote w:type="continuationSeparator" w:id="0">
    <w:p w:rsidR="00425EC1" w:rsidRDefault="00425EC1" w:rsidP="00536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273D"/>
    <w:multiLevelType w:val="hybridMultilevel"/>
    <w:tmpl w:val="212E519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F78CF"/>
    <w:multiLevelType w:val="hybridMultilevel"/>
    <w:tmpl w:val="F404F806"/>
    <w:lvl w:ilvl="0" w:tplc="E1A05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AEB4F01"/>
    <w:multiLevelType w:val="hybridMultilevel"/>
    <w:tmpl w:val="4394E47E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24687"/>
    <w:multiLevelType w:val="hybridMultilevel"/>
    <w:tmpl w:val="D0C0E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34659"/>
    <w:multiLevelType w:val="hybridMultilevel"/>
    <w:tmpl w:val="D1B00866"/>
    <w:lvl w:ilvl="0" w:tplc="47028662">
      <w:start w:val="20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AE53FF4"/>
    <w:multiLevelType w:val="hybridMultilevel"/>
    <w:tmpl w:val="7D4E7F96"/>
    <w:lvl w:ilvl="0" w:tplc="A5925606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E44331B"/>
    <w:multiLevelType w:val="multilevel"/>
    <w:tmpl w:val="9CA266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30B26B82"/>
    <w:multiLevelType w:val="hybridMultilevel"/>
    <w:tmpl w:val="2FDC88F2"/>
    <w:lvl w:ilvl="0" w:tplc="A3A46E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34166849"/>
    <w:multiLevelType w:val="multilevel"/>
    <w:tmpl w:val="314209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392D428C"/>
    <w:multiLevelType w:val="hybridMultilevel"/>
    <w:tmpl w:val="C910EB72"/>
    <w:lvl w:ilvl="0" w:tplc="6C964C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77C92"/>
    <w:multiLevelType w:val="hybridMultilevel"/>
    <w:tmpl w:val="D31C7FBC"/>
    <w:lvl w:ilvl="0" w:tplc="BB4E23E0">
      <w:start w:val="2018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3DEE0390"/>
    <w:multiLevelType w:val="multilevel"/>
    <w:tmpl w:val="9FCA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A96C65"/>
    <w:multiLevelType w:val="multilevel"/>
    <w:tmpl w:val="510EF6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FFE0A75"/>
    <w:multiLevelType w:val="multilevel"/>
    <w:tmpl w:val="BF6C33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2EF72BD"/>
    <w:multiLevelType w:val="multilevel"/>
    <w:tmpl w:val="B662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57454111"/>
    <w:multiLevelType w:val="hybridMultilevel"/>
    <w:tmpl w:val="BEB01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894224"/>
    <w:multiLevelType w:val="hybridMultilevel"/>
    <w:tmpl w:val="60E4872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786D4C"/>
    <w:multiLevelType w:val="multilevel"/>
    <w:tmpl w:val="7D7C80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>
    <w:nsid w:val="765B6292"/>
    <w:multiLevelType w:val="multilevel"/>
    <w:tmpl w:val="7A125F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A304344"/>
    <w:multiLevelType w:val="hybridMultilevel"/>
    <w:tmpl w:val="F68AA780"/>
    <w:lvl w:ilvl="0" w:tplc="04EC0A64">
      <w:start w:val="2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8"/>
  </w:num>
  <w:num w:numId="4">
    <w:abstractNumId w:val="6"/>
  </w:num>
  <w:num w:numId="5">
    <w:abstractNumId w:val="7"/>
  </w:num>
  <w:num w:numId="6">
    <w:abstractNumId w:val="1"/>
  </w:num>
  <w:num w:numId="7">
    <w:abstractNumId w:val="8"/>
  </w:num>
  <w:num w:numId="8">
    <w:abstractNumId w:val="5"/>
  </w:num>
  <w:num w:numId="9">
    <w:abstractNumId w:val="14"/>
  </w:num>
  <w:num w:numId="10">
    <w:abstractNumId w:val="11"/>
  </w:num>
  <w:num w:numId="11">
    <w:abstractNumId w:val="13"/>
  </w:num>
  <w:num w:numId="12">
    <w:abstractNumId w:val="19"/>
  </w:num>
  <w:num w:numId="13">
    <w:abstractNumId w:val="0"/>
  </w:num>
  <w:num w:numId="14">
    <w:abstractNumId w:val="17"/>
  </w:num>
  <w:num w:numId="15">
    <w:abstractNumId w:val="20"/>
  </w:num>
  <w:num w:numId="16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A6E"/>
    <w:rsid w:val="00002C01"/>
    <w:rsid w:val="0000542B"/>
    <w:rsid w:val="000057E8"/>
    <w:rsid w:val="0000681F"/>
    <w:rsid w:val="00006AD4"/>
    <w:rsid w:val="000105E6"/>
    <w:rsid w:val="000173B4"/>
    <w:rsid w:val="00032B6D"/>
    <w:rsid w:val="00034086"/>
    <w:rsid w:val="00044826"/>
    <w:rsid w:val="0004692F"/>
    <w:rsid w:val="00046ABD"/>
    <w:rsid w:val="000537E7"/>
    <w:rsid w:val="000616DC"/>
    <w:rsid w:val="00061E91"/>
    <w:rsid w:val="000627D1"/>
    <w:rsid w:val="00067C6F"/>
    <w:rsid w:val="00070C34"/>
    <w:rsid w:val="00071360"/>
    <w:rsid w:val="00073170"/>
    <w:rsid w:val="00073C12"/>
    <w:rsid w:val="00074F48"/>
    <w:rsid w:val="000826CA"/>
    <w:rsid w:val="00082E04"/>
    <w:rsid w:val="00091F8D"/>
    <w:rsid w:val="000931C7"/>
    <w:rsid w:val="00095A6E"/>
    <w:rsid w:val="000A736C"/>
    <w:rsid w:val="000B0643"/>
    <w:rsid w:val="000B3542"/>
    <w:rsid w:val="000B4049"/>
    <w:rsid w:val="000C5308"/>
    <w:rsid w:val="000C6123"/>
    <w:rsid w:val="000D0783"/>
    <w:rsid w:val="000D16CC"/>
    <w:rsid w:val="000D32D9"/>
    <w:rsid w:val="000D3E6F"/>
    <w:rsid w:val="000D57B0"/>
    <w:rsid w:val="000F02D5"/>
    <w:rsid w:val="000F2A59"/>
    <w:rsid w:val="000F3523"/>
    <w:rsid w:val="000F5335"/>
    <w:rsid w:val="000F6A05"/>
    <w:rsid w:val="000F76E5"/>
    <w:rsid w:val="00101409"/>
    <w:rsid w:val="00103A98"/>
    <w:rsid w:val="00107EF3"/>
    <w:rsid w:val="00110EDC"/>
    <w:rsid w:val="001125EC"/>
    <w:rsid w:val="00114A7E"/>
    <w:rsid w:val="00114B09"/>
    <w:rsid w:val="00117D7D"/>
    <w:rsid w:val="00124001"/>
    <w:rsid w:val="00125B0E"/>
    <w:rsid w:val="00132CF6"/>
    <w:rsid w:val="00136FE8"/>
    <w:rsid w:val="001372F0"/>
    <w:rsid w:val="00140B70"/>
    <w:rsid w:val="00141615"/>
    <w:rsid w:val="001439D7"/>
    <w:rsid w:val="00144744"/>
    <w:rsid w:val="001470AF"/>
    <w:rsid w:val="001547AE"/>
    <w:rsid w:val="00163A90"/>
    <w:rsid w:val="00166DB2"/>
    <w:rsid w:val="001674DC"/>
    <w:rsid w:val="0017128A"/>
    <w:rsid w:val="00171B4E"/>
    <w:rsid w:val="00172B35"/>
    <w:rsid w:val="00173369"/>
    <w:rsid w:val="0018444A"/>
    <w:rsid w:val="00185E0A"/>
    <w:rsid w:val="0018601A"/>
    <w:rsid w:val="00186069"/>
    <w:rsid w:val="00187D8E"/>
    <w:rsid w:val="001908A8"/>
    <w:rsid w:val="001933E8"/>
    <w:rsid w:val="00193755"/>
    <w:rsid w:val="00195329"/>
    <w:rsid w:val="001965A5"/>
    <w:rsid w:val="0019716D"/>
    <w:rsid w:val="001A1A2C"/>
    <w:rsid w:val="001A4FD8"/>
    <w:rsid w:val="001A6D9B"/>
    <w:rsid w:val="001A7BAD"/>
    <w:rsid w:val="001B3878"/>
    <w:rsid w:val="001B4C34"/>
    <w:rsid w:val="001B676D"/>
    <w:rsid w:val="001C55BA"/>
    <w:rsid w:val="001D3084"/>
    <w:rsid w:val="001D44E7"/>
    <w:rsid w:val="001D7ECB"/>
    <w:rsid w:val="001E3617"/>
    <w:rsid w:val="001E693C"/>
    <w:rsid w:val="001E75E1"/>
    <w:rsid w:val="001F233D"/>
    <w:rsid w:val="001F3545"/>
    <w:rsid w:val="001F6864"/>
    <w:rsid w:val="001F71AF"/>
    <w:rsid w:val="00201287"/>
    <w:rsid w:val="00202B03"/>
    <w:rsid w:val="002050E2"/>
    <w:rsid w:val="0020634B"/>
    <w:rsid w:val="00211CA8"/>
    <w:rsid w:val="00213525"/>
    <w:rsid w:val="00213699"/>
    <w:rsid w:val="002209F6"/>
    <w:rsid w:val="00223A8C"/>
    <w:rsid w:val="0022581A"/>
    <w:rsid w:val="0022616A"/>
    <w:rsid w:val="00226797"/>
    <w:rsid w:val="002274E7"/>
    <w:rsid w:val="00227D77"/>
    <w:rsid w:val="00232767"/>
    <w:rsid w:val="00234C3B"/>
    <w:rsid w:val="002351E8"/>
    <w:rsid w:val="002359A4"/>
    <w:rsid w:val="00240073"/>
    <w:rsid w:val="00241AE0"/>
    <w:rsid w:val="00243E31"/>
    <w:rsid w:val="00244567"/>
    <w:rsid w:val="0024561B"/>
    <w:rsid w:val="002527E1"/>
    <w:rsid w:val="00254DEF"/>
    <w:rsid w:val="00256EFC"/>
    <w:rsid w:val="002611CC"/>
    <w:rsid w:val="002632C8"/>
    <w:rsid w:val="00263910"/>
    <w:rsid w:val="0026523B"/>
    <w:rsid w:val="00273754"/>
    <w:rsid w:val="00281139"/>
    <w:rsid w:val="002817F6"/>
    <w:rsid w:val="00291BF9"/>
    <w:rsid w:val="002A01A2"/>
    <w:rsid w:val="002A16DA"/>
    <w:rsid w:val="002A289C"/>
    <w:rsid w:val="002A778B"/>
    <w:rsid w:val="002B2F1A"/>
    <w:rsid w:val="002B6406"/>
    <w:rsid w:val="002C420A"/>
    <w:rsid w:val="002C6E11"/>
    <w:rsid w:val="002C7D57"/>
    <w:rsid w:val="002D38E5"/>
    <w:rsid w:val="002E10CE"/>
    <w:rsid w:val="002E2174"/>
    <w:rsid w:val="002E2B57"/>
    <w:rsid w:val="002E6CD5"/>
    <w:rsid w:val="002F1EDD"/>
    <w:rsid w:val="002F235A"/>
    <w:rsid w:val="002F5C2A"/>
    <w:rsid w:val="00302B8E"/>
    <w:rsid w:val="00303A40"/>
    <w:rsid w:val="003045E9"/>
    <w:rsid w:val="00305163"/>
    <w:rsid w:val="00316B7D"/>
    <w:rsid w:val="00322A75"/>
    <w:rsid w:val="00324165"/>
    <w:rsid w:val="00325733"/>
    <w:rsid w:val="00330DD9"/>
    <w:rsid w:val="00331075"/>
    <w:rsid w:val="00331111"/>
    <w:rsid w:val="00331471"/>
    <w:rsid w:val="0033376E"/>
    <w:rsid w:val="0033716D"/>
    <w:rsid w:val="00337445"/>
    <w:rsid w:val="0034081C"/>
    <w:rsid w:val="00341AE5"/>
    <w:rsid w:val="00343A0B"/>
    <w:rsid w:val="00343A40"/>
    <w:rsid w:val="003466F5"/>
    <w:rsid w:val="00347FBA"/>
    <w:rsid w:val="00350A1C"/>
    <w:rsid w:val="00351FCB"/>
    <w:rsid w:val="0035324E"/>
    <w:rsid w:val="0036015A"/>
    <w:rsid w:val="00363CC4"/>
    <w:rsid w:val="00365E67"/>
    <w:rsid w:val="00372C2A"/>
    <w:rsid w:val="00376DA6"/>
    <w:rsid w:val="003807FC"/>
    <w:rsid w:val="00380CDD"/>
    <w:rsid w:val="0039056F"/>
    <w:rsid w:val="003A21DD"/>
    <w:rsid w:val="003B1865"/>
    <w:rsid w:val="003B237D"/>
    <w:rsid w:val="003B6D48"/>
    <w:rsid w:val="003B7BF4"/>
    <w:rsid w:val="003C1414"/>
    <w:rsid w:val="003C2CEA"/>
    <w:rsid w:val="003C401B"/>
    <w:rsid w:val="003C4F01"/>
    <w:rsid w:val="003E04EB"/>
    <w:rsid w:val="003E161F"/>
    <w:rsid w:val="003E18F5"/>
    <w:rsid w:val="003E1EF1"/>
    <w:rsid w:val="003E287B"/>
    <w:rsid w:val="003E4F27"/>
    <w:rsid w:val="003E6B9C"/>
    <w:rsid w:val="003E6CE4"/>
    <w:rsid w:val="003E741B"/>
    <w:rsid w:val="003E77B3"/>
    <w:rsid w:val="003E79CF"/>
    <w:rsid w:val="003E7D4D"/>
    <w:rsid w:val="003F0D6F"/>
    <w:rsid w:val="003F6195"/>
    <w:rsid w:val="00403BF0"/>
    <w:rsid w:val="004073A1"/>
    <w:rsid w:val="00410498"/>
    <w:rsid w:val="004145D2"/>
    <w:rsid w:val="00416D23"/>
    <w:rsid w:val="00421766"/>
    <w:rsid w:val="004227DF"/>
    <w:rsid w:val="00425EC1"/>
    <w:rsid w:val="00430A1F"/>
    <w:rsid w:val="00432B49"/>
    <w:rsid w:val="00441836"/>
    <w:rsid w:val="00442BF2"/>
    <w:rsid w:val="00444F84"/>
    <w:rsid w:val="00446039"/>
    <w:rsid w:val="0045223D"/>
    <w:rsid w:val="00455291"/>
    <w:rsid w:val="0045581C"/>
    <w:rsid w:val="00456C20"/>
    <w:rsid w:val="00457DA1"/>
    <w:rsid w:val="00462080"/>
    <w:rsid w:val="00465F4E"/>
    <w:rsid w:val="00466F3C"/>
    <w:rsid w:val="004701BB"/>
    <w:rsid w:val="004703BD"/>
    <w:rsid w:val="00475FDB"/>
    <w:rsid w:val="0047610A"/>
    <w:rsid w:val="004810E6"/>
    <w:rsid w:val="00484D7F"/>
    <w:rsid w:val="00485D29"/>
    <w:rsid w:val="00496104"/>
    <w:rsid w:val="004961E5"/>
    <w:rsid w:val="00496EDD"/>
    <w:rsid w:val="004A11D1"/>
    <w:rsid w:val="004A5C72"/>
    <w:rsid w:val="004A7244"/>
    <w:rsid w:val="004A7881"/>
    <w:rsid w:val="004B0B32"/>
    <w:rsid w:val="004B2952"/>
    <w:rsid w:val="004C275C"/>
    <w:rsid w:val="004D21DA"/>
    <w:rsid w:val="004D42ED"/>
    <w:rsid w:val="004D5C91"/>
    <w:rsid w:val="004D7AEF"/>
    <w:rsid w:val="004E0478"/>
    <w:rsid w:val="004E0899"/>
    <w:rsid w:val="004E1CBB"/>
    <w:rsid w:val="004E6DBA"/>
    <w:rsid w:val="004F40D8"/>
    <w:rsid w:val="004F5B43"/>
    <w:rsid w:val="004F75CB"/>
    <w:rsid w:val="004F78B6"/>
    <w:rsid w:val="005039D5"/>
    <w:rsid w:val="005155E5"/>
    <w:rsid w:val="00520454"/>
    <w:rsid w:val="00520DED"/>
    <w:rsid w:val="00521613"/>
    <w:rsid w:val="00525725"/>
    <w:rsid w:val="005267D3"/>
    <w:rsid w:val="00526923"/>
    <w:rsid w:val="00527C10"/>
    <w:rsid w:val="00530FF6"/>
    <w:rsid w:val="00532F59"/>
    <w:rsid w:val="00532FE6"/>
    <w:rsid w:val="00533436"/>
    <w:rsid w:val="00536292"/>
    <w:rsid w:val="00536388"/>
    <w:rsid w:val="00537CBB"/>
    <w:rsid w:val="00540058"/>
    <w:rsid w:val="005427D4"/>
    <w:rsid w:val="00546A1F"/>
    <w:rsid w:val="00546AB3"/>
    <w:rsid w:val="00550788"/>
    <w:rsid w:val="00551924"/>
    <w:rsid w:val="00552255"/>
    <w:rsid w:val="00563865"/>
    <w:rsid w:val="005658DD"/>
    <w:rsid w:val="0057239C"/>
    <w:rsid w:val="0057551D"/>
    <w:rsid w:val="005777A7"/>
    <w:rsid w:val="0058054A"/>
    <w:rsid w:val="00581CF3"/>
    <w:rsid w:val="0058519D"/>
    <w:rsid w:val="00585204"/>
    <w:rsid w:val="005A0DC4"/>
    <w:rsid w:val="005A2322"/>
    <w:rsid w:val="005B1270"/>
    <w:rsid w:val="005B3E26"/>
    <w:rsid w:val="005B4AC7"/>
    <w:rsid w:val="005B4B55"/>
    <w:rsid w:val="005B648E"/>
    <w:rsid w:val="005B7CE4"/>
    <w:rsid w:val="005C3626"/>
    <w:rsid w:val="005C47B4"/>
    <w:rsid w:val="005C486B"/>
    <w:rsid w:val="005C5213"/>
    <w:rsid w:val="005C5AF1"/>
    <w:rsid w:val="005C6588"/>
    <w:rsid w:val="005C6AC0"/>
    <w:rsid w:val="005D05F8"/>
    <w:rsid w:val="005D3198"/>
    <w:rsid w:val="005D3F9B"/>
    <w:rsid w:val="005D4A9D"/>
    <w:rsid w:val="005D6CFB"/>
    <w:rsid w:val="005D7826"/>
    <w:rsid w:val="005E0E81"/>
    <w:rsid w:val="005E1464"/>
    <w:rsid w:val="005E26BA"/>
    <w:rsid w:val="005E472F"/>
    <w:rsid w:val="005F6743"/>
    <w:rsid w:val="006132E3"/>
    <w:rsid w:val="006165DF"/>
    <w:rsid w:val="00620945"/>
    <w:rsid w:val="006214FF"/>
    <w:rsid w:val="00621572"/>
    <w:rsid w:val="006217B7"/>
    <w:rsid w:val="006243E0"/>
    <w:rsid w:val="00634C14"/>
    <w:rsid w:val="006357F3"/>
    <w:rsid w:val="00640769"/>
    <w:rsid w:val="00640A93"/>
    <w:rsid w:val="00641E15"/>
    <w:rsid w:val="0064220E"/>
    <w:rsid w:val="006426FB"/>
    <w:rsid w:val="006428C0"/>
    <w:rsid w:val="006441BE"/>
    <w:rsid w:val="006479F2"/>
    <w:rsid w:val="0065025C"/>
    <w:rsid w:val="00654615"/>
    <w:rsid w:val="00655A6E"/>
    <w:rsid w:val="00656145"/>
    <w:rsid w:val="0066133C"/>
    <w:rsid w:val="00665285"/>
    <w:rsid w:val="006658D5"/>
    <w:rsid w:val="00665A4C"/>
    <w:rsid w:val="00670ED3"/>
    <w:rsid w:val="00674AE9"/>
    <w:rsid w:val="00677B99"/>
    <w:rsid w:val="00677FAA"/>
    <w:rsid w:val="00680889"/>
    <w:rsid w:val="00681C6A"/>
    <w:rsid w:val="006851D5"/>
    <w:rsid w:val="00685846"/>
    <w:rsid w:val="006859EF"/>
    <w:rsid w:val="00686294"/>
    <w:rsid w:val="00691E1D"/>
    <w:rsid w:val="00694BED"/>
    <w:rsid w:val="006A0549"/>
    <w:rsid w:val="006A1AB2"/>
    <w:rsid w:val="006A371E"/>
    <w:rsid w:val="006A3AC5"/>
    <w:rsid w:val="006A3C7D"/>
    <w:rsid w:val="006B1937"/>
    <w:rsid w:val="006B5247"/>
    <w:rsid w:val="006B5E5C"/>
    <w:rsid w:val="006C3E95"/>
    <w:rsid w:val="006C4B8C"/>
    <w:rsid w:val="006C50F0"/>
    <w:rsid w:val="006C65BE"/>
    <w:rsid w:val="006C6D48"/>
    <w:rsid w:val="006D0D84"/>
    <w:rsid w:val="006D10F2"/>
    <w:rsid w:val="006D3CF8"/>
    <w:rsid w:val="006D51A4"/>
    <w:rsid w:val="006D540F"/>
    <w:rsid w:val="006D6214"/>
    <w:rsid w:val="006E1B4B"/>
    <w:rsid w:val="006E2FE7"/>
    <w:rsid w:val="006E43DC"/>
    <w:rsid w:val="006E7CC4"/>
    <w:rsid w:val="006F4247"/>
    <w:rsid w:val="00705FD3"/>
    <w:rsid w:val="00707555"/>
    <w:rsid w:val="00707B0C"/>
    <w:rsid w:val="0071583D"/>
    <w:rsid w:val="00717481"/>
    <w:rsid w:val="00726E65"/>
    <w:rsid w:val="00731226"/>
    <w:rsid w:val="00732700"/>
    <w:rsid w:val="007332BC"/>
    <w:rsid w:val="00736CAA"/>
    <w:rsid w:val="00740B7B"/>
    <w:rsid w:val="00740F35"/>
    <w:rsid w:val="00741723"/>
    <w:rsid w:val="00742B45"/>
    <w:rsid w:val="007445E7"/>
    <w:rsid w:val="007501BB"/>
    <w:rsid w:val="0075066B"/>
    <w:rsid w:val="007509A7"/>
    <w:rsid w:val="00755735"/>
    <w:rsid w:val="00764B25"/>
    <w:rsid w:val="0078636A"/>
    <w:rsid w:val="00786DD5"/>
    <w:rsid w:val="00790138"/>
    <w:rsid w:val="00791ECF"/>
    <w:rsid w:val="0079335B"/>
    <w:rsid w:val="0079434A"/>
    <w:rsid w:val="0079488A"/>
    <w:rsid w:val="007A0865"/>
    <w:rsid w:val="007A40CD"/>
    <w:rsid w:val="007A598F"/>
    <w:rsid w:val="007A771C"/>
    <w:rsid w:val="007B1B6E"/>
    <w:rsid w:val="007B4884"/>
    <w:rsid w:val="007B62CA"/>
    <w:rsid w:val="007C01C7"/>
    <w:rsid w:val="007C5F87"/>
    <w:rsid w:val="007D0E53"/>
    <w:rsid w:val="007D51A5"/>
    <w:rsid w:val="007D734E"/>
    <w:rsid w:val="007E1324"/>
    <w:rsid w:val="007E2E75"/>
    <w:rsid w:val="007E31EC"/>
    <w:rsid w:val="007F34CF"/>
    <w:rsid w:val="007F4E38"/>
    <w:rsid w:val="007F7315"/>
    <w:rsid w:val="00804015"/>
    <w:rsid w:val="00806D54"/>
    <w:rsid w:val="00810674"/>
    <w:rsid w:val="00815189"/>
    <w:rsid w:val="00816783"/>
    <w:rsid w:val="00817032"/>
    <w:rsid w:val="00817065"/>
    <w:rsid w:val="00822002"/>
    <w:rsid w:val="00831AC9"/>
    <w:rsid w:val="00833B2A"/>
    <w:rsid w:val="00834C44"/>
    <w:rsid w:val="0083560D"/>
    <w:rsid w:val="008418D5"/>
    <w:rsid w:val="00844D3D"/>
    <w:rsid w:val="00845753"/>
    <w:rsid w:val="00851A85"/>
    <w:rsid w:val="008540B5"/>
    <w:rsid w:val="0085606C"/>
    <w:rsid w:val="00861290"/>
    <w:rsid w:val="00861716"/>
    <w:rsid w:val="0086224E"/>
    <w:rsid w:val="00864679"/>
    <w:rsid w:val="00867F52"/>
    <w:rsid w:val="00875B68"/>
    <w:rsid w:val="00881B09"/>
    <w:rsid w:val="00883F79"/>
    <w:rsid w:val="00886419"/>
    <w:rsid w:val="00891065"/>
    <w:rsid w:val="00892492"/>
    <w:rsid w:val="008935E1"/>
    <w:rsid w:val="00895371"/>
    <w:rsid w:val="00896A3B"/>
    <w:rsid w:val="00897797"/>
    <w:rsid w:val="008A413E"/>
    <w:rsid w:val="008A4D73"/>
    <w:rsid w:val="008B20CE"/>
    <w:rsid w:val="008B2727"/>
    <w:rsid w:val="008B3FFA"/>
    <w:rsid w:val="008B7B55"/>
    <w:rsid w:val="008C72B8"/>
    <w:rsid w:val="008C7A18"/>
    <w:rsid w:val="008D011C"/>
    <w:rsid w:val="008D46C6"/>
    <w:rsid w:val="008D57DF"/>
    <w:rsid w:val="008D6FBD"/>
    <w:rsid w:val="008E17F1"/>
    <w:rsid w:val="008E4296"/>
    <w:rsid w:val="008E6252"/>
    <w:rsid w:val="008E6EEE"/>
    <w:rsid w:val="008F01DD"/>
    <w:rsid w:val="008F3591"/>
    <w:rsid w:val="008F3FAF"/>
    <w:rsid w:val="008F4238"/>
    <w:rsid w:val="008F5ECA"/>
    <w:rsid w:val="00900051"/>
    <w:rsid w:val="00900B16"/>
    <w:rsid w:val="00902D64"/>
    <w:rsid w:val="00903B29"/>
    <w:rsid w:val="00903C8C"/>
    <w:rsid w:val="0090501E"/>
    <w:rsid w:val="0091077A"/>
    <w:rsid w:val="00930270"/>
    <w:rsid w:val="00935AEF"/>
    <w:rsid w:val="00941D27"/>
    <w:rsid w:val="0094491D"/>
    <w:rsid w:val="00945034"/>
    <w:rsid w:val="00945F6A"/>
    <w:rsid w:val="00947F20"/>
    <w:rsid w:val="009505FE"/>
    <w:rsid w:val="0095108F"/>
    <w:rsid w:val="00956747"/>
    <w:rsid w:val="00960E93"/>
    <w:rsid w:val="00965A68"/>
    <w:rsid w:val="00966018"/>
    <w:rsid w:val="009666CD"/>
    <w:rsid w:val="00970A9E"/>
    <w:rsid w:val="00970E3D"/>
    <w:rsid w:val="00974D86"/>
    <w:rsid w:val="0097736E"/>
    <w:rsid w:val="0097771F"/>
    <w:rsid w:val="00984DFA"/>
    <w:rsid w:val="00985F7F"/>
    <w:rsid w:val="0098776F"/>
    <w:rsid w:val="00992C71"/>
    <w:rsid w:val="009955E2"/>
    <w:rsid w:val="00996787"/>
    <w:rsid w:val="009A5CF2"/>
    <w:rsid w:val="009A5EF2"/>
    <w:rsid w:val="009A7728"/>
    <w:rsid w:val="009B0653"/>
    <w:rsid w:val="009B2341"/>
    <w:rsid w:val="009B449D"/>
    <w:rsid w:val="009C1B08"/>
    <w:rsid w:val="009C488A"/>
    <w:rsid w:val="009C5929"/>
    <w:rsid w:val="009C66D2"/>
    <w:rsid w:val="009D01EC"/>
    <w:rsid w:val="009D1229"/>
    <w:rsid w:val="009D6274"/>
    <w:rsid w:val="009D765D"/>
    <w:rsid w:val="009E05FF"/>
    <w:rsid w:val="009E0905"/>
    <w:rsid w:val="009E6DF0"/>
    <w:rsid w:val="009F08B7"/>
    <w:rsid w:val="009F455F"/>
    <w:rsid w:val="00A03D0D"/>
    <w:rsid w:val="00A04A7F"/>
    <w:rsid w:val="00A07B64"/>
    <w:rsid w:val="00A11C5F"/>
    <w:rsid w:val="00A12148"/>
    <w:rsid w:val="00A1597C"/>
    <w:rsid w:val="00A2314D"/>
    <w:rsid w:val="00A267BA"/>
    <w:rsid w:val="00A304BA"/>
    <w:rsid w:val="00A32E25"/>
    <w:rsid w:val="00A34790"/>
    <w:rsid w:val="00A36CF5"/>
    <w:rsid w:val="00A3789E"/>
    <w:rsid w:val="00A432E8"/>
    <w:rsid w:val="00A43493"/>
    <w:rsid w:val="00A47437"/>
    <w:rsid w:val="00A47541"/>
    <w:rsid w:val="00A53880"/>
    <w:rsid w:val="00A54BD5"/>
    <w:rsid w:val="00A56419"/>
    <w:rsid w:val="00A6126A"/>
    <w:rsid w:val="00A61D49"/>
    <w:rsid w:val="00A6252A"/>
    <w:rsid w:val="00A65F63"/>
    <w:rsid w:val="00A67E4A"/>
    <w:rsid w:val="00A72D4A"/>
    <w:rsid w:val="00A73E81"/>
    <w:rsid w:val="00A74352"/>
    <w:rsid w:val="00A74854"/>
    <w:rsid w:val="00A74EF3"/>
    <w:rsid w:val="00A77539"/>
    <w:rsid w:val="00A80333"/>
    <w:rsid w:val="00A92E98"/>
    <w:rsid w:val="00A94632"/>
    <w:rsid w:val="00A9527D"/>
    <w:rsid w:val="00A95D56"/>
    <w:rsid w:val="00AB00EE"/>
    <w:rsid w:val="00AB0B29"/>
    <w:rsid w:val="00AB58FA"/>
    <w:rsid w:val="00AB7436"/>
    <w:rsid w:val="00AC368B"/>
    <w:rsid w:val="00AC5735"/>
    <w:rsid w:val="00AC5B10"/>
    <w:rsid w:val="00AC7D79"/>
    <w:rsid w:val="00AD4C65"/>
    <w:rsid w:val="00AE21F2"/>
    <w:rsid w:val="00AE672C"/>
    <w:rsid w:val="00AF2753"/>
    <w:rsid w:val="00AF49D6"/>
    <w:rsid w:val="00AF5D7C"/>
    <w:rsid w:val="00AF744A"/>
    <w:rsid w:val="00AF7486"/>
    <w:rsid w:val="00B01041"/>
    <w:rsid w:val="00B01C21"/>
    <w:rsid w:val="00B06759"/>
    <w:rsid w:val="00B074AA"/>
    <w:rsid w:val="00B110BF"/>
    <w:rsid w:val="00B13E69"/>
    <w:rsid w:val="00B14DCA"/>
    <w:rsid w:val="00B1514B"/>
    <w:rsid w:val="00B23566"/>
    <w:rsid w:val="00B26769"/>
    <w:rsid w:val="00B26929"/>
    <w:rsid w:val="00B3152C"/>
    <w:rsid w:val="00B32A3F"/>
    <w:rsid w:val="00B33D65"/>
    <w:rsid w:val="00B50691"/>
    <w:rsid w:val="00B72E05"/>
    <w:rsid w:val="00B73179"/>
    <w:rsid w:val="00B77DB9"/>
    <w:rsid w:val="00B81DFA"/>
    <w:rsid w:val="00B92F90"/>
    <w:rsid w:val="00B93405"/>
    <w:rsid w:val="00BA2A5C"/>
    <w:rsid w:val="00BA42F3"/>
    <w:rsid w:val="00BA55CB"/>
    <w:rsid w:val="00BA65E8"/>
    <w:rsid w:val="00BB1487"/>
    <w:rsid w:val="00BB5C8D"/>
    <w:rsid w:val="00BB6577"/>
    <w:rsid w:val="00BC3C31"/>
    <w:rsid w:val="00BC4A9C"/>
    <w:rsid w:val="00BC5246"/>
    <w:rsid w:val="00BD1727"/>
    <w:rsid w:val="00BD2291"/>
    <w:rsid w:val="00BD2918"/>
    <w:rsid w:val="00BD443F"/>
    <w:rsid w:val="00BD6AA1"/>
    <w:rsid w:val="00BD6F48"/>
    <w:rsid w:val="00BE3017"/>
    <w:rsid w:val="00BE42F1"/>
    <w:rsid w:val="00BE7711"/>
    <w:rsid w:val="00BF2745"/>
    <w:rsid w:val="00BF4046"/>
    <w:rsid w:val="00BF4CED"/>
    <w:rsid w:val="00C029E8"/>
    <w:rsid w:val="00C04052"/>
    <w:rsid w:val="00C068A2"/>
    <w:rsid w:val="00C06BBA"/>
    <w:rsid w:val="00C11ED3"/>
    <w:rsid w:val="00C14255"/>
    <w:rsid w:val="00C14E71"/>
    <w:rsid w:val="00C15D2D"/>
    <w:rsid w:val="00C2039C"/>
    <w:rsid w:val="00C20A81"/>
    <w:rsid w:val="00C26A8F"/>
    <w:rsid w:val="00C30B76"/>
    <w:rsid w:val="00C3271B"/>
    <w:rsid w:val="00C3471A"/>
    <w:rsid w:val="00C411D1"/>
    <w:rsid w:val="00C419B2"/>
    <w:rsid w:val="00C4244D"/>
    <w:rsid w:val="00C457A1"/>
    <w:rsid w:val="00C45E98"/>
    <w:rsid w:val="00C46C10"/>
    <w:rsid w:val="00C473A7"/>
    <w:rsid w:val="00C50194"/>
    <w:rsid w:val="00C5340A"/>
    <w:rsid w:val="00C53938"/>
    <w:rsid w:val="00C5658B"/>
    <w:rsid w:val="00C618FB"/>
    <w:rsid w:val="00C65283"/>
    <w:rsid w:val="00C7067A"/>
    <w:rsid w:val="00C729A3"/>
    <w:rsid w:val="00C778E7"/>
    <w:rsid w:val="00C80EB3"/>
    <w:rsid w:val="00C82235"/>
    <w:rsid w:val="00C824F3"/>
    <w:rsid w:val="00C92505"/>
    <w:rsid w:val="00C92810"/>
    <w:rsid w:val="00C95B1F"/>
    <w:rsid w:val="00C97FC3"/>
    <w:rsid w:val="00CA1383"/>
    <w:rsid w:val="00CA2C9F"/>
    <w:rsid w:val="00CA3C0B"/>
    <w:rsid w:val="00CA55E9"/>
    <w:rsid w:val="00CA6ABC"/>
    <w:rsid w:val="00CA7807"/>
    <w:rsid w:val="00CB0E97"/>
    <w:rsid w:val="00CB1010"/>
    <w:rsid w:val="00CC0E9E"/>
    <w:rsid w:val="00CC205F"/>
    <w:rsid w:val="00CC282F"/>
    <w:rsid w:val="00CC4B6E"/>
    <w:rsid w:val="00CC596A"/>
    <w:rsid w:val="00CC5AB5"/>
    <w:rsid w:val="00CE067F"/>
    <w:rsid w:val="00CE381D"/>
    <w:rsid w:val="00CE7EE7"/>
    <w:rsid w:val="00CF6D0E"/>
    <w:rsid w:val="00D03118"/>
    <w:rsid w:val="00D11D79"/>
    <w:rsid w:val="00D11E1D"/>
    <w:rsid w:val="00D12095"/>
    <w:rsid w:val="00D156F8"/>
    <w:rsid w:val="00D16187"/>
    <w:rsid w:val="00D165E8"/>
    <w:rsid w:val="00D217D8"/>
    <w:rsid w:val="00D22302"/>
    <w:rsid w:val="00D241CA"/>
    <w:rsid w:val="00D247D4"/>
    <w:rsid w:val="00D24989"/>
    <w:rsid w:val="00D308B0"/>
    <w:rsid w:val="00D33A53"/>
    <w:rsid w:val="00D3770F"/>
    <w:rsid w:val="00D433B5"/>
    <w:rsid w:val="00D44AE6"/>
    <w:rsid w:val="00D57476"/>
    <w:rsid w:val="00D61FBD"/>
    <w:rsid w:val="00D62CCE"/>
    <w:rsid w:val="00D63A23"/>
    <w:rsid w:val="00D77FBB"/>
    <w:rsid w:val="00D838B5"/>
    <w:rsid w:val="00D9169C"/>
    <w:rsid w:val="00D9342F"/>
    <w:rsid w:val="00D93656"/>
    <w:rsid w:val="00DB12D2"/>
    <w:rsid w:val="00DB478C"/>
    <w:rsid w:val="00DB4969"/>
    <w:rsid w:val="00DC17F8"/>
    <w:rsid w:val="00DC1A9D"/>
    <w:rsid w:val="00DC2AFE"/>
    <w:rsid w:val="00DC3ADB"/>
    <w:rsid w:val="00DC3B1E"/>
    <w:rsid w:val="00DC7C7D"/>
    <w:rsid w:val="00DD1D75"/>
    <w:rsid w:val="00DD31EB"/>
    <w:rsid w:val="00DD737D"/>
    <w:rsid w:val="00DD795A"/>
    <w:rsid w:val="00DE0399"/>
    <w:rsid w:val="00DE338F"/>
    <w:rsid w:val="00DE69C8"/>
    <w:rsid w:val="00DE6B7C"/>
    <w:rsid w:val="00DF0B76"/>
    <w:rsid w:val="00E01717"/>
    <w:rsid w:val="00E10153"/>
    <w:rsid w:val="00E12B68"/>
    <w:rsid w:val="00E14F71"/>
    <w:rsid w:val="00E17E92"/>
    <w:rsid w:val="00E226E0"/>
    <w:rsid w:val="00E23946"/>
    <w:rsid w:val="00E24262"/>
    <w:rsid w:val="00E24B76"/>
    <w:rsid w:val="00E257BE"/>
    <w:rsid w:val="00E32968"/>
    <w:rsid w:val="00E34071"/>
    <w:rsid w:val="00E44D60"/>
    <w:rsid w:val="00E5186C"/>
    <w:rsid w:val="00E52C6E"/>
    <w:rsid w:val="00E530D1"/>
    <w:rsid w:val="00E555BC"/>
    <w:rsid w:val="00E56235"/>
    <w:rsid w:val="00E578A9"/>
    <w:rsid w:val="00E65097"/>
    <w:rsid w:val="00E6782B"/>
    <w:rsid w:val="00E74297"/>
    <w:rsid w:val="00E75833"/>
    <w:rsid w:val="00E81BC0"/>
    <w:rsid w:val="00E8320B"/>
    <w:rsid w:val="00E845ED"/>
    <w:rsid w:val="00E85E2A"/>
    <w:rsid w:val="00E92970"/>
    <w:rsid w:val="00E95988"/>
    <w:rsid w:val="00EA2178"/>
    <w:rsid w:val="00EA4CEE"/>
    <w:rsid w:val="00EA6709"/>
    <w:rsid w:val="00EB22A5"/>
    <w:rsid w:val="00EB3341"/>
    <w:rsid w:val="00EC40F2"/>
    <w:rsid w:val="00ED30EE"/>
    <w:rsid w:val="00ED5103"/>
    <w:rsid w:val="00ED51B1"/>
    <w:rsid w:val="00ED63BC"/>
    <w:rsid w:val="00ED71D8"/>
    <w:rsid w:val="00EE1965"/>
    <w:rsid w:val="00EE237F"/>
    <w:rsid w:val="00EE3DCB"/>
    <w:rsid w:val="00EE7BC6"/>
    <w:rsid w:val="00EF10E7"/>
    <w:rsid w:val="00EF37BD"/>
    <w:rsid w:val="00EF433F"/>
    <w:rsid w:val="00F01A2C"/>
    <w:rsid w:val="00F037F1"/>
    <w:rsid w:val="00F0707F"/>
    <w:rsid w:val="00F12949"/>
    <w:rsid w:val="00F15AE6"/>
    <w:rsid w:val="00F3260E"/>
    <w:rsid w:val="00F352F1"/>
    <w:rsid w:val="00F4326E"/>
    <w:rsid w:val="00F51F94"/>
    <w:rsid w:val="00F52C67"/>
    <w:rsid w:val="00F54E8C"/>
    <w:rsid w:val="00F56B3C"/>
    <w:rsid w:val="00F620D2"/>
    <w:rsid w:val="00F64168"/>
    <w:rsid w:val="00F64E49"/>
    <w:rsid w:val="00F70BCB"/>
    <w:rsid w:val="00F727F1"/>
    <w:rsid w:val="00F77DE4"/>
    <w:rsid w:val="00F810CB"/>
    <w:rsid w:val="00F83D07"/>
    <w:rsid w:val="00F8781E"/>
    <w:rsid w:val="00F87C37"/>
    <w:rsid w:val="00F908C9"/>
    <w:rsid w:val="00F90C27"/>
    <w:rsid w:val="00F96674"/>
    <w:rsid w:val="00F96F26"/>
    <w:rsid w:val="00F9769F"/>
    <w:rsid w:val="00FA4853"/>
    <w:rsid w:val="00FB042F"/>
    <w:rsid w:val="00FB04A2"/>
    <w:rsid w:val="00FB159A"/>
    <w:rsid w:val="00FB3518"/>
    <w:rsid w:val="00FB43F2"/>
    <w:rsid w:val="00FB691A"/>
    <w:rsid w:val="00FC001D"/>
    <w:rsid w:val="00FC589A"/>
    <w:rsid w:val="00FC5F12"/>
    <w:rsid w:val="00FD0555"/>
    <w:rsid w:val="00FD4424"/>
    <w:rsid w:val="00FE090B"/>
    <w:rsid w:val="00FE1B10"/>
    <w:rsid w:val="00FE2792"/>
    <w:rsid w:val="00FE6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62CA"/>
    <w:rPr>
      <w:sz w:val="24"/>
      <w:szCs w:val="24"/>
    </w:rPr>
  </w:style>
  <w:style w:type="paragraph" w:customStyle="1" w:styleId="Default">
    <w:name w:val="Default"/>
    <w:uiPriority w:val="99"/>
    <w:rsid w:val="005B4AC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527D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9527D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6217B7"/>
    <w:rPr>
      <w:color w:val="0000FF"/>
      <w:u w:val="single"/>
    </w:rPr>
  </w:style>
  <w:style w:type="paragraph" w:customStyle="1" w:styleId="ConsPlusCell">
    <w:name w:val="ConsPlusCell"/>
    <w:uiPriority w:val="99"/>
    <w:rsid w:val="00EA4CEE"/>
    <w:pPr>
      <w:autoSpaceDE w:val="0"/>
      <w:autoSpaceDN w:val="0"/>
      <w:adjustRightInd w:val="0"/>
    </w:pPr>
    <w:rPr>
      <w:rFonts w:cs="Calibri"/>
      <w:sz w:val="28"/>
      <w:szCs w:val="28"/>
    </w:rPr>
  </w:style>
  <w:style w:type="table" w:styleId="a7">
    <w:name w:val="Table Grid"/>
    <w:basedOn w:val="a1"/>
    <w:uiPriority w:val="99"/>
    <w:rsid w:val="00EE3DC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uiPriority w:val="99"/>
    <w:rsid w:val="00786DD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nsplustitle0">
    <w:name w:val="consplustitle0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9">
    <w:name w:val="Strong"/>
    <w:uiPriority w:val="99"/>
    <w:qFormat/>
    <w:locked/>
    <w:rsid w:val="00E8320B"/>
    <w:rPr>
      <w:b/>
      <w:bCs/>
    </w:rPr>
  </w:style>
  <w:style w:type="paragraph" w:customStyle="1" w:styleId="conspluscell0">
    <w:name w:val="conspluscel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">
    <w:name w:val="consplusnorma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uiPriority w:val="99"/>
    <w:qFormat/>
    <w:locked/>
    <w:rsid w:val="00E8320B"/>
    <w:rPr>
      <w:i/>
      <w:iCs/>
    </w:rPr>
  </w:style>
  <w:style w:type="paragraph" w:customStyle="1" w:styleId="consplusnonformat">
    <w:name w:val="consplusnonformat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nformat0">
    <w:name w:val="consplusnonformat0"/>
    <w:basedOn w:val="a"/>
    <w:uiPriority w:val="99"/>
    <w:rsid w:val="00AF744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headertext">
    <w:name w:val="headertext"/>
    <w:basedOn w:val="a"/>
    <w:uiPriority w:val="99"/>
    <w:rsid w:val="00C473A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36292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536292"/>
    <w:rPr>
      <w:rFonts w:cs="Calibri"/>
      <w:sz w:val="22"/>
      <w:szCs w:val="22"/>
    </w:rPr>
  </w:style>
  <w:style w:type="paragraph" w:customStyle="1" w:styleId="af">
    <w:name w:val="Норный"/>
    <w:basedOn w:val="a"/>
    <w:rsid w:val="00F51F94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0">
    <w:name w:val="Основной текст_"/>
    <w:link w:val="2"/>
    <w:uiPriority w:val="99"/>
    <w:locked/>
    <w:rsid w:val="00F51F94"/>
    <w:rPr>
      <w:rFonts w:ascii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rsid w:val="00F51F94"/>
    <w:rPr>
      <w:rFonts w:ascii="Arial" w:hAnsi="Arial" w:cs="Arial"/>
      <w:color w:val="000000"/>
      <w:spacing w:val="-4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f0"/>
    <w:uiPriority w:val="99"/>
    <w:rsid w:val="00F51F94"/>
    <w:pPr>
      <w:widowControl w:val="0"/>
      <w:shd w:val="clear" w:color="auto" w:fill="FFFFFF"/>
      <w:spacing w:after="360" w:line="240" w:lineRule="atLeast"/>
    </w:pPr>
    <w:rPr>
      <w:rFonts w:ascii="Arial" w:hAnsi="Arial" w:cs="Arial"/>
      <w:spacing w:val="-4"/>
      <w:sz w:val="27"/>
      <w:szCs w:val="27"/>
    </w:rPr>
  </w:style>
  <w:style w:type="paragraph" w:styleId="af1">
    <w:name w:val="List Paragraph"/>
    <w:basedOn w:val="a"/>
    <w:uiPriority w:val="34"/>
    <w:qFormat/>
    <w:rsid w:val="006862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62CA"/>
    <w:rPr>
      <w:sz w:val="24"/>
      <w:szCs w:val="24"/>
    </w:rPr>
  </w:style>
  <w:style w:type="paragraph" w:customStyle="1" w:styleId="Default">
    <w:name w:val="Default"/>
    <w:uiPriority w:val="99"/>
    <w:rsid w:val="005B4AC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527D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9527D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6217B7"/>
    <w:rPr>
      <w:color w:val="0000FF"/>
      <w:u w:val="single"/>
    </w:rPr>
  </w:style>
  <w:style w:type="paragraph" w:customStyle="1" w:styleId="ConsPlusCell">
    <w:name w:val="ConsPlusCell"/>
    <w:uiPriority w:val="99"/>
    <w:rsid w:val="00EA4CEE"/>
    <w:pPr>
      <w:autoSpaceDE w:val="0"/>
      <w:autoSpaceDN w:val="0"/>
      <w:adjustRightInd w:val="0"/>
    </w:pPr>
    <w:rPr>
      <w:rFonts w:cs="Calibri"/>
      <w:sz w:val="28"/>
      <w:szCs w:val="28"/>
    </w:rPr>
  </w:style>
  <w:style w:type="table" w:styleId="a7">
    <w:name w:val="Table Grid"/>
    <w:basedOn w:val="a1"/>
    <w:uiPriority w:val="99"/>
    <w:rsid w:val="00EE3DC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uiPriority w:val="99"/>
    <w:rsid w:val="00786DD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nsplustitle0">
    <w:name w:val="consplustitle0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9">
    <w:name w:val="Strong"/>
    <w:uiPriority w:val="99"/>
    <w:qFormat/>
    <w:locked/>
    <w:rsid w:val="00E8320B"/>
    <w:rPr>
      <w:b/>
      <w:bCs/>
    </w:rPr>
  </w:style>
  <w:style w:type="paragraph" w:customStyle="1" w:styleId="conspluscell0">
    <w:name w:val="conspluscel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">
    <w:name w:val="consplusnorma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uiPriority w:val="99"/>
    <w:qFormat/>
    <w:locked/>
    <w:rsid w:val="00E8320B"/>
    <w:rPr>
      <w:i/>
      <w:iCs/>
    </w:rPr>
  </w:style>
  <w:style w:type="paragraph" w:customStyle="1" w:styleId="consplusnonformat">
    <w:name w:val="consplusnonformat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nformat0">
    <w:name w:val="consplusnonformat0"/>
    <w:basedOn w:val="a"/>
    <w:uiPriority w:val="99"/>
    <w:rsid w:val="00AF744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headertext">
    <w:name w:val="headertext"/>
    <w:basedOn w:val="a"/>
    <w:uiPriority w:val="99"/>
    <w:rsid w:val="00C473A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36292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536292"/>
    <w:rPr>
      <w:rFonts w:cs="Calibri"/>
      <w:sz w:val="22"/>
      <w:szCs w:val="22"/>
    </w:rPr>
  </w:style>
  <w:style w:type="paragraph" w:customStyle="1" w:styleId="af">
    <w:name w:val="Норный"/>
    <w:basedOn w:val="a"/>
    <w:rsid w:val="00F51F94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0">
    <w:name w:val="Основной текст_"/>
    <w:link w:val="2"/>
    <w:uiPriority w:val="99"/>
    <w:locked/>
    <w:rsid w:val="00F51F94"/>
    <w:rPr>
      <w:rFonts w:ascii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rsid w:val="00F51F94"/>
    <w:rPr>
      <w:rFonts w:ascii="Arial" w:hAnsi="Arial" w:cs="Arial"/>
      <w:color w:val="000000"/>
      <w:spacing w:val="-4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f0"/>
    <w:uiPriority w:val="99"/>
    <w:rsid w:val="00F51F94"/>
    <w:pPr>
      <w:widowControl w:val="0"/>
      <w:shd w:val="clear" w:color="auto" w:fill="FFFFFF"/>
      <w:spacing w:after="360" w:line="240" w:lineRule="atLeast"/>
    </w:pPr>
    <w:rPr>
      <w:rFonts w:ascii="Arial" w:hAnsi="Arial" w:cs="Arial"/>
      <w:spacing w:val="-4"/>
      <w:sz w:val="27"/>
      <w:szCs w:val="27"/>
    </w:rPr>
  </w:style>
  <w:style w:type="paragraph" w:styleId="af1">
    <w:name w:val="List Paragraph"/>
    <w:basedOn w:val="a"/>
    <w:uiPriority w:val="34"/>
    <w:qFormat/>
    <w:rsid w:val="00686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0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51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5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59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2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89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67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5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868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6244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5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60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31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7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64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9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036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4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88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045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40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318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30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996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56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08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4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845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61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0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52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1267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812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147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7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novoshakhtinsk.org/economics/mynicipalnie_programmi/obespechenie_giliwno_kommynalnimi_yslygami/pasport_podprogrammi_2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ovoshakhtinsk.org/economics/mynicipalnie_programmi/obespechenie_giliwno_kommynalnimi_yslygami/pasport_podprogrammi_1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AE9CF-D3E2-4DB3-809F-E42EC6ED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20</Pages>
  <Words>4471</Words>
  <Characters>25485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Зав. ОКС</cp:lastModifiedBy>
  <cp:revision>17</cp:revision>
  <cp:lastPrinted>2020-11-11T06:08:00Z</cp:lastPrinted>
  <dcterms:created xsi:type="dcterms:W3CDTF">2020-04-02T13:28:00Z</dcterms:created>
  <dcterms:modified xsi:type="dcterms:W3CDTF">2020-11-26T06:18:00Z</dcterms:modified>
</cp:coreProperties>
</file>