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A3F" w:rsidRDefault="00BE7DF7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50.65pt;margin-top:-16.55pt;width:93.2pt;height:34.05pt;z-index:-251658752">
            <v:imagedata r:id="rId6" o:title=""/>
          </v:shape>
          <o:OLEObject Type="Embed" ProgID="Photoshop.Image.11" ShapeID="_x0000_s1026" DrawAspect="Content" ObjectID="_1651571413" r:id="rId7">
            <o:FieldCodes>\s</o:FieldCodes>
          </o:OLEObject>
        </w:pict>
      </w:r>
    </w:p>
    <w:p w:rsidR="001E3A3F" w:rsidRDefault="001E3A3F" w:rsidP="001E3A3F">
      <w:r>
        <w:t>Для руководства организации</w:t>
      </w:r>
    </w:p>
    <w:p w:rsidR="009F7F60" w:rsidRDefault="001E3A3F" w:rsidP="001E3A3F">
      <w:r>
        <w:t>Уважаемый руководитель!</w:t>
      </w:r>
    </w:p>
    <w:p w:rsidR="001E3A3F" w:rsidRPr="00AB5051" w:rsidRDefault="001E3A3F" w:rsidP="00A87A48">
      <w:pPr>
        <w:ind w:firstLine="708"/>
      </w:pPr>
      <w:r w:rsidRPr="00AB5051">
        <w:t xml:space="preserve">В целях реализации Постановления Правительства Российской Федерации № 434 от 3 апреля 2020 года </w:t>
      </w:r>
      <w:r w:rsidRPr="00A87A48">
        <w:rPr>
          <w:b/>
          <w:u w:val="single"/>
        </w:rPr>
        <w:t>Банк ВТБ (ПАО) реализует выдачу льготных кредитов на выплату заработной платы сотрудникам под 0% годовых.</w:t>
      </w:r>
      <w:r w:rsidRPr="00AB5051">
        <w:t xml:space="preserve">  </w:t>
      </w:r>
    </w:p>
    <w:p w:rsidR="001E3A3F" w:rsidRPr="00AB5051" w:rsidRDefault="001E3A3F" w:rsidP="001E3A3F">
      <w:r w:rsidRPr="00AB5051">
        <w:t>Основные условия льготного кредитования следующие:</w:t>
      </w:r>
    </w:p>
    <w:p w:rsidR="001E3A3F" w:rsidRPr="00AB5051" w:rsidRDefault="001E3A3F" w:rsidP="001E3A3F">
      <w:pPr>
        <w:numPr>
          <w:ilvl w:val="0"/>
          <w:numId w:val="1"/>
        </w:numPr>
        <w:spacing w:after="0"/>
        <w:ind w:left="284" w:hanging="284"/>
      </w:pPr>
      <w:r w:rsidRPr="00AB5051">
        <w:t>Заемщик относится к микро</w:t>
      </w:r>
      <w:r w:rsidR="00765CC5">
        <w:t>,</w:t>
      </w:r>
      <w:r w:rsidRPr="00AB5051">
        <w:t xml:space="preserve">  малым </w:t>
      </w:r>
      <w:r w:rsidR="00765CC5">
        <w:t xml:space="preserve">и средним </w:t>
      </w:r>
      <w:r w:rsidRPr="00AB5051">
        <w:t xml:space="preserve">предприятиям согласно 209 ФЗ: </w:t>
      </w:r>
    </w:p>
    <w:p w:rsidR="001E3A3F" w:rsidRPr="00AB5051" w:rsidRDefault="00765CC5" w:rsidP="00765CC5">
      <w:pPr>
        <w:pStyle w:val="a3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Юридическое лицо или  Индивидуальный предприниматель, за исключением ИП, не имеющих наемных работников </w:t>
      </w:r>
    </w:p>
    <w:p w:rsidR="001E3A3F" w:rsidRPr="00AB5051" w:rsidRDefault="001E3A3F" w:rsidP="001E3A3F">
      <w:pPr>
        <w:pStyle w:val="a3"/>
        <w:rPr>
          <w:rFonts w:asciiTheme="minorHAnsi" w:hAnsiTheme="minorHAnsi" w:cstheme="minorBidi"/>
        </w:rPr>
      </w:pPr>
    </w:p>
    <w:p w:rsidR="001E3A3F" w:rsidRPr="00AB5051" w:rsidRDefault="001E3A3F" w:rsidP="001E3A3F">
      <w:pPr>
        <w:pStyle w:val="a3"/>
        <w:numPr>
          <w:ilvl w:val="0"/>
          <w:numId w:val="1"/>
        </w:numPr>
        <w:ind w:left="284" w:hanging="284"/>
        <w:rPr>
          <w:rFonts w:asciiTheme="minorHAnsi" w:hAnsiTheme="minorHAnsi" w:cstheme="minorBidi"/>
        </w:rPr>
      </w:pPr>
      <w:r w:rsidRPr="00AB5051">
        <w:rPr>
          <w:rFonts w:asciiTheme="minorHAnsi" w:hAnsiTheme="minorHAnsi" w:cstheme="minorBidi"/>
        </w:rPr>
        <w:t xml:space="preserve">Заемщик осуществляет деятельность не менее одного года в одной из Пострадавших отраслей, перечень которых утвержден Правительственной комиссией. </w:t>
      </w:r>
    </w:p>
    <w:p w:rsidR="007C2E93" w:rsidRPr="00AB5051" w:rsidRDefault="007C2E93" w:rsidP="007C2E93">
      <w:pPr>
        <w:pStyle w:val="a3"/>
        <w:ind w:left="284"/>
        <w:rPr>
          <w:rFonts w:asciiTheme="minorHAnsi" w:hAnsiTheme="minorHAnsi" w:cstheme="minorBidi"/>
        </w:rPr>
      </w:pPr>
    </w:p>
    <w:p w:rsidR="001E3A3F" w:rsidRPr="00AB5051" w:rsidRDefault="001E3A3F" w:rsidP="001E3A3F">
      <w:pPr>
        <w:pStyle w:val="a3"/>
        <w:numPr>
          <w:ilvl w:val="0"/>
          <w:numId w:val="1"/>
        </w:numPr>
        <w:ind w:left="284" w:hanging="284"/>
        <w:rPr>
          <w:rFonts w:asciiTheme="minorHAnsi" w:hAnsiTheme="minorHAnsi" w:cstheme="minorBidi"/>
        </w:rPr>
      </w:pPr>
      <w:r w:rsidRPr="00AB5051">
        <w:rPr>
          <w:rFonts w:asciiTheme="minorHAnsi" w:hAnsiTheme="minorHAnsi" w:cstheme="minorBidi"/>
        </w:rPr>
        <w:t xml:space="preserve"> </w:t>
      </w:r>
      <w:proofErr w:type="gramStart"/>
      <w:r w:rsidRPr="00AB5051">
        <w:rPr>
          <w:rFonts w:asciiTheme="minorHAnsi" w:hAnsiTheme="minorHAnsi" w:cstheme="minorBidi"/>
        </w:rPr>
        <w:t xml:space="preserve">Ставка 0,0 (Ноль) процентов годовых – с момента заключения Соглашения до окончания Периода субсидирования, </w:t>
      </w:r>
      <w:r w:rsidR="00EA2B67">
        <w:rPr>
          <w:rFonts w:asciiTheme="minorHAnsi" w:hAnsiTheme="minorHAnsi" w:cstheme="minorBidi"/>
        </w:rPr>
        <w:t xml:space="preserve"> </w:t>
      </w:r>
      <w:r w:rsidRPr="00AB5051">
        <w:rPr>
          <w:rFonts w:asciiTheme="minorHAnsi" w:hAnsiTheme="minorHAnsi" w:cstheme="minorBidi"/>
        </w:rPr>
        <w:t>с 7 месяца  по 31декабря 2020 г. -  3,5 (Три целых пять десятых)  процента годовых на период льготного рефинансирования Банком России по данному кредиту – вне периода субсидирования, но в период льготного рефинансирования Банком России,  далее действует базовая ставка банка - 19% . Срок кредитования не более 12 месяцев.</w:t>
      </w:r>
      <w:proofErr w:type="gramEnd"/>
    </w:p>
    <w:p w:rsidR="001E3A3F" w:rsidRPr="00AB5051" w:rsidRDefault="007C2E93" w:rsidP="00765CC5">
      <w:pPr>
        <w:spacing w:line="240" w:lineRule="auto"/>
      </w:pPr>
      <w:r w:rsidRPr="00AB5051">
        <w:t xml:space="preserve">4. </w:t>
      </w:r>
      <w:r w:rsidR="00765CC5">
        <w:t>Список необходимых документов: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87A48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Заявка на получение кредита </w:t>
      </w:r>
    </w:p>
    <w:p w:rsidR="00AB5051" w:rsidRPr="00AB5051" w:rsidRDefault="00765CC5" w:rsidP="00765CC5">
      <w:pPr>
        <w:pStyle w:val="20be86f37531e9be6be4acf986d9cb52c48a537bb8f2d50e98ab9496943e37d7msoplaintext"/>
        <w:spacing w:before="0" w:beforeAutospacing="0" w:after="0" w:afterAutospacing="0"/>
        <w:ind w:left="567" w:hanging="162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87A48">
        <w:rPr>
          <w:rFonts w:asciiTheme="minorHAnsi" w:hAnsiTheme="minorHAnsi" w:cstheme="minorBidi"/>
          <w:sz w:val="22"/>
          <w:szCs w:val="22"/>
          <w:lang w:eastAsia="en-US"/>
        </w:rPr>
        <w:t xml:space="preserve">  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Официальная бух</w:t>
      </w:r>
      <w:proofErr w:type="gramStart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.</w:t>
      </w:r>
      <w:proofErr w:type="gramEnd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о</w:t>
      </w:r>
      <w:proofErr w:type="gramEnd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тчётность, сформированная на последнюю дат</w:t>
      </w:r>
      <w:r>
        <w:rPr>
          <w:rFonts w:asciiTheme="minorHAnsi" w:hAnsiTheme="minorHAnsi" w:cstheme="minorBidi"/>
          <w:sz w:val="22"/>
          <w:szCs w:val="22"/>
          <w:lang w:eastAsia="en-US"/>
        </w:rPr>
        <w:t xml:space="preserve">у. Квитанцию о приеме налоговой    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декларации в эл. виде.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 xml:space="preserve">-  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Штатное расписание компании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  форма С3В-М</w:t>
      </w:r>
      <w:r>
        <w:rPr>
          <w:rFonts w:asciiTheme="minorHAnsi" w:hAnsiTheme="minorHAnsi" w:cstheme="minorBidi"/>
          <w:sz w:val="22"/>
          <w:szCs w:val="22"/>
          <w:lang w:eastAsia="en-US"/>
        </w:rPr>
        <w:t xml:space="preserve"> с квитанцией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   </w:t>
      </w:r>
      <w:proofErr w:type="spellStart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пофамильный</w:t>
      </w:r>
      <w:proofErr w:type="spellEnd"/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список сотрудников компании (форма свободная).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   Квитанцию об оплате налога (не менее 1 факта оплаты) за последний налоговый период.</w:t>
      </w:r>
    </w:p>
    <w:p w:rsidR="00AB5051" w:rsidRPr="00AB5051" w:rsidRDefault="00765CC5" w:rsidP="00AB5051">
      <w:pPr>
        <w:pStyle w:val="20be86f37531e9be6be4acf986d9cb52c48a537bb8f2d50e98ab9496943e37d7msoplaintext"/>
        <w:spacing w:before="0" w:beforeAutospacing="0" w:after="0" w:afterAutospacing="0"/>
        <w:ind w:left="765" w:hanging="360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-</w:t>
      </w:r>
      <w:r w:rsidR="00AB5051" w:rsidRPr="00AB5051">
        <w:rPr>
          <w:rFonts w:asciiTheme="minorHAnsi" w:hAnsiTheme="minorHAnsi" w:cstheme="minorBidi"/>
          <w:sz w:val="22"/>
          <w:szCs w:val="22"/>
          <w:lang w:eastAsia="en-US"/>
        </w:rPr>
        <w:t>   Учредительные  документы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Для ООО 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Свидетельство о постановке на налоговый учет.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Свидетельство о государственной регистрации ЮЛ.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Протокол собрания учредителей о создании ЮЛ</w:t>
      </w:r>
      <w:r w:rsidR="00596630">
        <w:rPr>
          <w:rFonts w:asciiTheme="minorHAnsi" w:hAnsiTheme="minorHAnsi" w:cstheme="minorBidi"/>
          <w:sz w:val="22"/>
          <w:szCs w:val="22"/>
          <w:lang w:eastAsia="en-US"/>
        </w:rPr>
        <w:t>/</w:t>
      </w:r>
      <w:r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AB5051">
        <w:rPr>
          <w:rFonts w:asciiTheme="minorHAnsi" w:hAnsiTheme="minorHAnsi" w:cstheme="minorBidi"/>
          <w:sz w:val="22"/>
          <w:szCs w:val="22"/>
          <w:lang w:eastAsia="en-US"/>
        </w:rPr>
        <w:t>Решение</w:t>
      </w:r>
      <w:proofErr w:type="gramEnd"/>
      <w:r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о создании ЮЛ.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Устав. Учредительный договор (при наличии).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Протокол/решение о назначении руководителя (директора, ген. директора и т.п.).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Приказ о назначении руководителя.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Приказ о назначении гл. бухгалтера или приказ о возложении обязанностей по ведению бух</w:t>
      </w:r>
      <w:proofErr w:type="gramStart"/>
      <w:r w:rsidRPr="00AB5051">
        <w:rPr>
          <w:rFonts w:asciiTheme="minorHAnsi" w:hAnsiTheme="minorHAnsi" w:cstheme="minorBidi"/>
          <w:sz w:val="22"/>
          <w:szCs w:val="22"/>
          <w:lang w:eastAsia="en-US"/>
        </w:rPr>
        <w:t>.</w:t>
      </w:r>
      <w:proofErr w:type="gramEnd"/>
      <w:r w:rsidRPr="00AB5051">
        <w:rPr>
          <w:rFonts w:ascii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AB5051">
        <w:rPr>
          <w:rFonts w:asciiTheme="minorHAnsi" w:hAnsiTheme="minorHAnsi" w:cstheme="minorBidi"/>
          <w:sz w:val="22"/>
          <w:szCs w:val="22"/>
          <w:lang w:eastAsia="en-US"/>
        </w:rPr>
        <w:t>у</w:t>
      </w:r>
      <w:proofErr w:type="gramEnd"/>
      <w:r w:rsidRPr="00AB5051">
        <w:rPr>
          <w:rFonts w:asciiTheme="minorHAnsi" w:hAnsiTheme="minorHAnsi" w:cstheme="minorBidi"/>
          <w:sz w:val="22"/>
          <w:szCs w:val="22"/>
          <w:lang w:eastAsia="en-US"/>
        </w:rPr>
        <w:t>чета на директора.</w:t>
      </w:r>
    </w:p>
    <w:p w:rsidR="00AB5051" w:rsidRPr="00AB5051" w:rsidRDefault="00AB5051" w:rsidP="00AB5051">
      <w:pPr>
        <w:pStyle w:val="20be86f37531e9be6be4acf986d9cb52c48a537bb8f2d50e98ab9496943e37d7msoplaintext"/>
        <w:spacing w:before="0" w:beforeAutospacing="0" w:after="0" w:afterAutospacing="0"/>
        <w:rPr>
          <w:rFonts w:asciiTheme="minorHAnsi" w:hAnsiTheme="minorHAnsi" w:cstheme="minorBidi"/>
          <w:sz w:val="22"/>
          <w:szCs w:val="22"/>
          <w:lang w:eastAsia="en-US"/>
        </w:rPr>
      </w:pPr>
      <w:r w:rsidRPr="00AB5051">
        <w:rPr>
          <w:rFonts w:asciiTheme="minorHAnsi" w:hAnsiTheme="minorHAnsi" w:cstheme="minorBidi"/>
          <w:sz w:val="22"/>
          <w:szCs w:val="22"/>
          <w:lang w:eastAsia="en-US"/>
        </w:rPr>
        <w:t>- Паспорта РФ учредителей, руководителя, гл. бухгалтера (все страницы).</w:t>
      </w:r>
    </w:p>
    <w:p w:rsidR="007C2E93" w:rsidRDefault="007C2E93" w:rsidP="001E3A3F"/>
    <w:p w:rsidR="00AB5051" w:rsidRPr="00BE7DF7" w:rsidRDefault="00AB5051" w:rsidP="001E3A3F">
      <w:r>
        <w:t>Для получения дополнительной информации п</w:t>
      </w:r>
      <w:r w:rsidR="00BE7DF7">
        <w:t>рошу Вас обращаться к</w:t>
      </w:r>
      <w:r w:rsidR="00BE7DF7" w:rsidRPr="00BE7DF7">
        <w:t xml:space="preserve"> </w:t>
      </w:r>
      <w:r w:rsidR="00BE7DF7">
        <w:t>руководителю группы развития розничного бизнеса Новикову Сергею. Тел 8 910 383 10 28</w:t>
      </w:r>
    </w:p>
    <w:p w:rsidR="007C2E93" w:rsidRDefault="00A87A48" w:rsidP="001E3A3F">
      <w:r w:rsidRPr="00A87A48">
        <w:t>Адрес Нижний</w:t>
      </w:r>
      <w:r w:rsidR="00BE7DF7">
        <w:t xml:space="preserve"> Новгород, ул. </w:t>
      </w:r>
      <w:proofErr w:type="spellStart"/>
      <w:r w:rsidR="00BE7DF7">
        <w:t>Решетниковская</w:t>
      </w:r>
      <w:proofErr w:type="spellEnd"/>
      <w:r w:rsidR="00BE7DF7">
        <w:t>, 4</w:t>
      </w:r>
    </w:p>
    <w:p w:rsidR="00BE7DF7" w:rsidRDefault="00BE7DF7" w:rsidP="001E3A3F"/>
    <w:p w:rsidR="00BE7DF7" w:rsidRPr="00A87A48" w:rsidRDefault="00BE7DF7" w:rsidP="001E3A3F">
      <w:bookmarkStart w:id="0" w:name="_GoBack"/>
      <w:bookmarkEnd w:id="0"/>
    </w:p>
    <w:tbl>
      <w:tblPr>
        <w:tblW w:w="10880" w:type="dxa"/>
        <w:tblInd w:w="93" w:type="dxa"/>
        <w:tblLook w:val="04A0" w:firstRow="1" w:lastRow="0" w:firstColumn="1" w:lastColumn="0" w:noHBand="0" w:noVBand="1"/>
      </w:tblPr>
      <w:tblGrid>
        <w:gridCol w:w="920"/>
        <w:gridCol w:w="5380"/>
        <w:gridCol w:w="4580"/>
      </w:tblGrid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E93" w:rsidRDefault="007C2E93" w:rsidP="007C2E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C2E93" w:rsidRDefault="007C2E93" w:rsidP="007C2E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C2E93" w:rsidRPr="007C2E93" w:rsidRDefault="007C2E93" w:rsidP="007C2E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Постановление Правительства РФ от 03.04.2020 №434 (с учетом изменений и дополнений)</w:t>
            </w:r>
          </w:p>
        </w:tc>
      </w:tr>
      <w:tr w:rsidR="007C2E93" w:rsidRPr="007C2E93" w:rsidTr="000D6FFE">
        <w:trPr>
          <w:trHeight w:val="276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2B67" w:rsidRPr="007C2E93" w:rsidRDefault="00EA2B67" w:rsidP="00EA2B6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Сфера деятельности</w:t>
            </w:r>
          </w:p>
        </w:tc>
        <w:tc>
          <w:tcPr>
            <w:tcW w:w="45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 ОКВЭД 2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C2E93" w:rsidRPr="007C2E93" w:rsidTr="000D6FFE">
        <w:trPr>
          <w:trHeight w:val="44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Авиаперевозки, аэропортовая деятельность, автоперевозки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прочего сухопутного пассажирского транспорта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49.3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49.4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пассажирского воздушного транспорта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51.1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грузового воздушного транспорта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51.21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автовокзалов и автостанций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52.21.21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вспомогательная, связанная с воздушным транспортом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52.23.1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деятельность аэропортовая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t>52.23.11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обеспечение обслуживания (управления) воздушного движения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t>52.23.12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выполнение авиационных работ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t>52.23.13</w:t>
            </w:r>
          </w:p>
        </w:tc>
      </w:tr>
      <w:tr w:rsidR="007C2E93" w:rsidRPr="007C2E93" w:rsidTr="000D6FFE">
        <w:trPr>
          <w:trHeight w:val="58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деятельность вспомогательная прочая, связанная с воздушным транспортом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t>52.23.19</w:t>
            </w:r>
          </w:p>
        </w:tc>
      </w:tr>
      <w:tr w:rsidR="007C2E93" w:rsidRPr="007C2E93" w:rsidTr="000D6FFE">
        <w:trPr>
          <w:trHeight w:val="55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Культура, организация досуга и развлечений</w:t>
            </w:r>
          </w:p>
        </w:tc>
      </w:tr>
      <w:tr w:rsidR="007C2E93" w:rsidRPr="007C2E93" w:rsidTr="000D6FFE">
        <w:trPr>
          <w:trHeight w:val="55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</w:tr>
      <w:tr w:rsidR="007C2E93" w:rsidRPr="007C2E93" w:rsidTr="000D6FFE">
        <w:trPr>
          <w:trHeight w:val="40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Деятельность музеев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91.02</w:t>
            </w:r>
          </w:p>
        </w:tc>
      </w:tr>
      <w:tr w:rsidR="007C2E93" w:rsidRPr="007C2E93" w:rsidTr="000D6FFE">
        <w:trPr>
          <w:trHeight w:val="34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Деятельность зоопарков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2E93" w:rsidRPr="007C2E93" w:rsidRDefault="007C2E93" w:rsidP="007C2E9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91.04.1</w:t>
            </w:r>
          </w:p>
        </w:tc>
      </w:tr>
      <w:tr w:rsidR="007C2E93" w:rsidRPr="007C2E93" w:rsidTr="000D6FFE">
        <w:trPr>
          <w:trHeight w:val="5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Физкультурно-оздоровительная деятельность и спорт</w:t>
            </w:r>
          </w:p>
        </w:tc>
      </w:tr>
      <w:tr w:rsidR="007C2E93" w:rsidRPr="007C2E93" w:rsidTr="000D6FFE">
        <w:trPr>
          <w:trHeight w:val="5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в области спорта, отдыха и развлечений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</w:tr>
      <w:tr w:rsidR="007C2E93" w:rsidRPr="007C2E93" w:rsidTr="000D6FFE">
        <w:trPr>
          <w:trHeight w:val="5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физкультурно-оздоровительная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96.04</w:t>
            </w:r>
          </w:p>
        </w:tc>
      </w:tr>
      <w:tr w:rsidR="007C2E93" w:rsidRPr="007C2E93" w:rsidTr="000D6FFE">
        <w:trPr>
          <w:trHeight w:val="5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санитарно-курортных организаций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86.90.4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</w:tr>
      <w:tr w:rsidR="007C2E93" w:rsidRPr="007C2E93" w:rsidTr="000D6FFE">
        <w:trPr>
          <w:trHeight w:val="79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Гостиничный бизнес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по предоставлению мест для временного проживания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Общественное питание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по предоставлению продуктов питания и напитков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Деятельность организаций дополнительного образования, негосударственных образовательных учреждений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 дополнительное детей и взрослых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85.41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Предоставление услуг по дневному уходу за детьми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88.91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Деятельность по организации конференций и выставок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Деятельность по организации конференций и выставок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82.3</w:t>
            </w:r>
          </w:p>
        </w:tc>
      </w:tr>
      <w:tr w:rsidR="007C2E93" w:rsidRPr="007C2E93" w:rsidTr="000D6FFE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Стирка и химическая чистка текстильных и меховых изделий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96.01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Предоставление услуг парикмахерскими и салонами красоты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96.02</w:t>
            </w:r>
          </w:p>
        </w:tc>
      </w:tr>
      <w:tr w:rsidR="007C2E93" w:rsidRPr="007C2E93" w:rsidTr="000D6FFE">
        <w:trPr>
          <w:trHeight w:val="32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Деятельность в области демонстрации кинофильмов</w:t>
            </w:r>
          </w:p>
        </w:tc>
      </w:tr>
      <w:tr w:rsidR="007C2E93" w:rsidRPr="007C2E93" w:rsidTr="000D6FFE">
        <w:trPr>
          <w:trHeight w:val="27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7C2E9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hAnsi="Arial" w:cs="Arial"/>
                <w:bCs/>
                <w:sz w:val="20"/>
                <w:szCs w:val="20"/>
              </w:rPr>
              <w:t>Деятельность в области демонстрации кинофильмов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59.14</w:t>
            </w:r>
          </w:p>
        </w:tc>
      </w:tr>
      <w:tr w:rsidR="007C2E93" w:rsidRPr="007C2E93" w:rsidTr="000D6FFE">
        <w:trPr>
          <w:trHeight w:val="29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Деятельность в области здравоохранения</w:t>
            </w:r>
          </w:p>
        </w:tc>
      </w:tr>
      <w:tr w:rsidR="007C2E93" w:rsidRPr="007C2E93" w:rsidTr="000D6FFE">
        <w:trPr>
          <w:trHeight w:val="369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Стоматологическая практика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86.23</w:t>
            </w:r>
          </w:p>
        </w:tc>
      </w:tr>
      <w:tr w:rsidR="007C2E93" w:rsidRPr="007C2E93" w:rsidTr="000D6FFE">
        <w:trPr>
          <w:trHeight w:val="41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2E93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2E93">
              <w:rPr>
                <w:rFonts w:ascii="Arial" w:hAnsi="Arial" w:cs="Arial"/>
                <w:b/>
                <w:bCs/>
                <w:sz w:val="20"/>
                <w:szCs w:val="20"/>
              </w:rPr>
              <w:t>Розничная торговля непродовольственными товарами</w:t>
            </w:r>
          </w:p>
        </w:tc>
      </w:tr>
      <w:tr w:rsidR="007C2E93" w:rsidRPr="007C2E93" w:rsidTr="000D6FFE">
        <w:trPr>
          <w:trHeight w:val="72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45.11.2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легковыми автомобилями и легкими автотранспортными средствами прочая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45.11.3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12.3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 xml:space="preserve">Торговля розничная прочими автотранспортными средствами, </w:t>
            </w:r>
            <w:proofErr w:type="gramStart"/>
            <w:r w:rsidRPr="007C2E93">
              <w:rPr>
                <w:rFonts w:ascii="Arial" w:hAnsi="Arial" w:cs="Arial"/>
                <w:sz w:val="20"/>
                <w:szCs w:val="20"/>
              </w:rPr>
              <w:t>кроме</w:t>
            </w:r>
            <w:proofErr w:type="gramEnd"/>
            <w:r w:rsidRPr="007C2E93">
              <w:rPr>
                <w:rFonts w:ascii="Arial" w:hAnsi="Arial" w:cs="Arial"/>
                <w:sz w:val="20"/>
                <w:szCs w:val="20"/>
              </w:rPr>
              <w:t xml:space="preserve"> пассажирских,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45.19.2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12.4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 xml:space="preserve">Торговля розничная прочими автотранспортными средствами, кроме </w:t>
            </w:r>
            <w:proofErr w:type="gramStart"/>
            <w:r w:rsidRPr="007C2E93">
              <w:rPr>
                <w:rFonts w:ascii="Arial" w:hAnsi="Arial" w:cs="Arial"/>
                <w:sz w:val="20"/>
                <w:szCs w:val="20"/>
              </w:rPr>
              <w:t>пассажирских</w:t>
            </w:r>
            <w:proofErr w:type="gramEnd"/>
            <w:r w:rsidRPr="007C2E93">
              <w:rPr>
                <w:rFonts w:ascii="Arial" w:hAnsi="Arial" w:cs="Arial"/>
                <w:sz w:val="20"/>
                <w:szCs w:val="20"/>
              </w:rPr>
              <w:t>, прочая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45.19.3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12.5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45.32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12.6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мотоциклами, их деталями, составными частями и принадлежностями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45.40.2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12.7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мотоциклами, их деталями, узлами и принадлежностями прочая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45.40.3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12.8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прочая в неспециализированных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47.19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12.9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информационным и коммуникационным оборудованием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47.4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12.10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прочими бытовыми изделиями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47.5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 xml:space="preserve">Торговля розничная товарами культурно-развлекательного назначения в специализированных магазинах 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47.6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47.7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12.13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в нестационарных торговых объектах и на рынках текстилем, одеждой и обувью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47.82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12.14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Торговля розничная в нестационарных торговых объектах и на рынках прочими товарами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47.89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12.15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Деятельность по осуществлению торговли через автоматы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47.99.2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2E93" w:rsidRPr="007C2E93" w:rsidRDefault="007C2E93" w:rsidP="00A87A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2E93" w:rsidRPr="007C2E93" w:rsidRDefault="007C2E93" w:rsidP="00A87A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Производство прочих готовых изделий</w:t>
            </w:r>
          </w:p>
        </w:tc>
      </w:tr>
      <w:tr w:rsidR="007C2E93" w:rsidRPr="007C2E93" w:rsidTr="000D6FFE">
        <w:trPr>
          <w:trHeight w:val="52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13.1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Производство изделий народных художественных промыслов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E93" w:rsidRPr="007C2E93" w:rsidRDefault="007C2E93" w:rsidP="007C2E93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C2E93">
              <w:rPr>
                <w:rFonts w:ascii="Arial" w:hAnsi="Arial" w:cs="Arial"/>
                <w:sz w:val="20"/>
                <w:szCs w:val="20"/>
              </w:rPr>
              <w:t>32.99.8</w:t>
            </w:r>
          </w:p>
        </w:tc>
      </w:tr>
    </w:tbl>
    <w:p w:rsidR="007C2E93" w:rsidRPr="007C2E93" w:rsidRDefault="007C2E93" w:rsidP="007C2E93"/>
    <w:p w:rsidR="007C2E93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p w:rsidR="007C2E93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p w:rsidR="007C2E93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p w:rsidR="007C2E93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p w:rsidR="007C2E93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p w:rsidR="007C2E93" w:rsidRPr="001E3A3F" w:rsidRDefault="007C2E93" w:rsidP="001E3A3F">
      <w:pPr>
        <w:rPr>
          <w:rFonts w:ascii="Arial" w:hAnsi="Arial" w:cs="Arial"/>
          <w:color w:val="1F497D"/>
          <w:sz w:val="18"/>
          <w:szCs w:val="18"/>
        </w:rPr>
      </w:pPr>
    </w:p>
    <w:sectPr w:rsidR="007C2E93" w:rsidRPr="001E3A3F" w:rsidSect="007C2E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775F"/>
    <w:multiLevelType w:val="hybridMultilevel"/>
    <w:tmpl w:val="AEFC99B4"/>
    <w:lvl w:ilvl="0" w:tplc="19949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A39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EEC7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AB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01E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3EA9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84D9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1E69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D26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79a7d0d3-fdfc-4a0c-b0b8-3ad7624b77bb"/>
  </w:docVars>
  <w:rsids>
    <w:rsidRoot w:val="001E3A3F"/>
    <w:rsid w:val="001E3A3F"/>
    <w:rsid w:val="00304DC1"/>
    <w:rsid w:val="00596630"/>
    <w:rsid w:val="00653140"/>
    <w:rsid w:val="00742EA5"/>
    <w:rsid w:val="00765CC5"/>
    <w:rsid w:val="007C2E93"/>
    <w:rsid w:val="00A04803"/>
    <w:rsid w:val="00A87A48"/>
    <w:rsid w:val="00AB5051"/>
    <w:rsid w:val="00BE7DF7"/>
    <w:rsid w:val="00EA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A3F"/>
    <w:pPr>
      <w:ind w:left="720"/>
      <w:contextualSpacing/>
    </w:pPr>
    <w:rPr>
      <w:rFonts w:ascii="Calibri" w:hAnsi="Calibri" w:cs="Calibri"/>
    </w:rPr>
  </w:style>
  <w:style w:type="paragraph" w:customStyle="1" w:styleId="20be86f37531e9be6be4acf986d9cb52c48a537bb8f2d50e98ab9496943e37d7msoplaintext">
    <w:name w:val="20be86f37531e9be6be4acf986d9cb52c48a537bb8f2d50e98ab9496943e37d7msoplaintext"/>
    <w:basedOn w:val="a"/>
    <w:rsid w:val="00AB50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A3F"/>
    <w:pPr>
      <w:ind w:left="720"/>
      <w:contextualSpacing/>
    </w:pPr>
    <w:rPr>
      <w:rFonts w:ascii="Calibri" w:hAnsi="Calibri" w:cs="Calibri"/>
    </w:rPr>
  </w:style>
  <w:style w:type="paragraph" w:customStyle="1" w:styleId="20be86f37531e9be6be4acf986d9cb52c48a537bb8f2d50e98ab9496943e37d7msoplaintext">
    <w:name w:val="20be86f37531e9be6be4acf986d9cb52c48a537bb8f2d50e98ab9496943e37d7msoplaintext"/>
    <w:basedOn w:val="a"/>
    <w:rsid w:val="00AB50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9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VTB24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Теплова Екатерина Евгеньевна</dc:creator>
  <cp:lastModifiedBy>Новиков Сергей Валентинович</cp:lastModifiedBy>
  <cp:revision>7</cp:revision>
  <dcterms:created xsi:type="dcterms:W3CDTF">2020-05-21T07:29:00Z</dcterms:created>
  <dcterms:modified xsi:type="dcterms:W3CDTF">2020-05-21T10:04:00Z</dcterms:modified>
</cp:coreProperties>
</file>