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CF5" w:rsidRPr="00997A19" w:rsidRDefault="00776CF5" w:rsidP="00776CF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Утверждена</w:t>
      </w:r>
    </w:p>
    <w:p w:rsidR="00776CF5" w:rsidRPr="00997A19" w:rsidRDefault="00776CF5" w:rsidP="00776CF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776CF5" w:rsidRDefault="00776CF5" w:rsidP="00776CF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776CF5" w:rsidRPr="00997A19" w:rsidRDefault="00776CF5" w:rsidP="00776CF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776CF5" w:rsidRPr="00B14534" w:rsidRDefault="00776CF5" w:rsidP="00776CF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  <w:u w:val="single"/>
        </w:rPr>
        <w:t>26.12.2017</w:t>
      </w:r>
      <w:r w:rsidRPr="00997A19">
        <w:rPr>
          <w:rFonts w:ascii="Times New Roman" w:hAnsi="Times New Roman" w:cs="Times New Roman"/>
          <w:sz w:val="24"/>
          <w:szCs w:val="24"/>
        </w:rPr>
        <w:t xml:space="preserve"> N </w:t>
      </w:r>
      <w:r>
        <w:rPr>
          <w:rFonts w:ascii="Times New Roman" w:hAnsi="Times New Roman" w:cs="Times New Roman"/>
          <w:sz w:val="24"/>
          <w:szCs w:val="24"/>
          <w:u w:val="single"/>
        </w:rPr>
        <w:t>1088</w:t>
      </w:r>
    </w:p>
    <w:p w:rsidR="00F3528A" w:rsidRDefault="00F352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528A" w:rsidRDefault="0072178A" w:rsidP="00F3528A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72178A" w:rsidRDefault="0072178A" w:rsidP="00F3528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КОВЕРНИНСКОГО МУНИЦИПАЛЬНОГО РАЙОНА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, СОЦИАЛЬНУЮ И КУЛЬТУРНУЮ АДАПТАЦИЮ </w:t>
      </w:r>
    </w:p>
    <w:p w:rsidR="0072178A" w:rsidRDefault="0072178A" w:rsidP="00F3528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МИГРАНТОВ, ПРОФИЛАКТИКУ МЕЖНАЦИОНАЛЬНЫХ </w:t>
      </w:r>
    </w:p>
    <w:p w:rsidR="00F3528A" w:rsidRDefault="0072178A" w:rsidP="00F3528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(М</w:t>
      </w:r>
      <w:r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КОНФЛИКТОВ»</w:t>
      </w:r>
    </w:p>
    <w:p w:rsidR="002207F6" w:rsidRDefault="002207F6" w:rsidP="002207F6">
      <w:pPr>
        <w:spacing w:after="0" w:line="24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(в редакции </w:t>
      </w:r>
      <w:r w:rsidRPr="002207F6">
        <w:rPr>
          <w:rFonts w:ascii="Times New Roman" w:hAnsi="Times New Roman" w:cs="Times New Roman"/>
          <w:bCs/>
          <w:sz w:val="24"/>
          <w:szCs w:val="24"/>
        </w:rPr>
        <w:t>постановления А</w:t>
      </w:r>
      <w:r>
        <w:rPr>
          <w:rFonts w:ascii="Times New Roman" w:hAnsi="Times New Roman" w:cs="Times New Roman"/>
          <w:bCs/>
          <w:sz w:val="24"/>
          <w:szCs w:val="24"/>
        </w:rPr>
        <w:t>дминистрации от 10.09.2018 № 638</w:t>
      </w:r>
      <w:r w:rsidRPr="002207F6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AC4405" w:rsidRDefault="002207F6" w:rsidP="002207F6">
      <w:pPr>
        <w:spacing w:after="0" w:line="24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постановления Администрации от 14.01.2019 № 15</w:t>
      </w:r>
      <w:r w:rsidR="00AC4405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765B1A" w:rsidRDefault="00AC4405" w:rsidP="00AC4405">
      <w:pPr>
        <w:spacing w:after="0" w:line="24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постановления Администрации от 18.10.2019 № 731</w:t>
      </w:r>
      <w:r w:rsidR="00765B1A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4F2BE7" w:rsidRDefault="00765B1A" w:rsidP="00AC4405">
      <w:pPr>
        <w:spacing w:after="0" w:line="24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постановления Администрации от 09.01.2020 № 3</w:t>
      </w:r>
      <w:r w:rsidR="004F2BE7">
        <w:rPr>
          <w:rFonts w:ascii="Times New Roman" w:hAnsi="Times New Roman" w:cs="Times New Roman"/>
          <w:bCs/>
          <w:sz w:val="24"/>
          <w:szCs w:val="24"/>
        </w:rPr>
        <w:t>,</w:t>
      </w:r>
    </w:p>
    <w:p w:rsidR="002207F6" w:rsidRPr="002207F6" w:rsidRDefault="004F2BE7" w:rsidP="00AC4405">
      <w:pPr>
        <w:spacing w:after="0" w:line="24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постановления Администрации от 16.01.2020 № 19</w:t>
      </w:r>
      <w:r w:rsidR="002207F6">
        <w:rPr>
          <w:rFonts w:ascii="Times New Roman" w:hAnsi="Times New Roman" w:cs="Times New Roman"/>
          <w:bCs/>
          <w:sz w:val="24"/>
          <w:szCs w:val="24"/>
        </w:rPr>
        <w:t>)</w:t>
      </w:r>
    </w:p>
    <w:p w:rsidR="00F3528A" w:rsidRDefault="00F3528A" w:rsidP="00F3528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(далее - Программа)</w:t>
      </w:r>
    </w:p>
    <w:p w:rsidR="00F3528A" w:rsidRPr="00CC1DAE" w:rsidRDefault="00F3528A" w:rsidP="00F3528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4405" w:rsidRDefault="00AC4405" w:rsidP="00AC4405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AC4405" w:rsidRPr="00D85E43" w:rsidTr="00EF7C8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заказчик-координатор      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отдел Администрации  Ковернинского муниципального района Нижегородской области               </w:t>
            </w:r>
          </w:p>
        </w:tc>
      </w:tr>
      <w:tr w:rsidR="00AC4405" w:rsidRPr="00D85E43" w:rsidTr="00EF7C8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Соисполнители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Отдел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района;</w:t>
            </w:r>
          </w:p>
          <w:p w:rsidR="00AC4405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по физической культуре и сорту 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культуры и кино 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МО МВД России "Ковернинский" (по согласованию);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Комиссия по делам несовершеннолетних и защите их прав 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Антитеррористическая комиссия Ковернинского муниципального района</w:t>
            </w:r>
          </w:p>
        </w:tc>
      </w:tr>
      <w:tr w:rsidR="00AC4405" w:rsidRPr="00D85E43" w:rsidTr="00EF7C8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Подпрограммы Программы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Не содержит Подпрограмм</w:t>
            </w:r>
          </w:p>
        </w:tc>
      </w:tr>
      <w:tr w:rsidR="00AC4405" w:rsidRPr="00D85E43" w:rsidTr="00EF7C8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 цель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D85E43" w:rsidRDefault="00AC4405" w:rsidP="00EF7C8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в Ковернинском муниципальном районе терпимости к иному мировоззрению, образу жизни, поведению и обычаям среды - толерантности на основе ценностей многонационального российского общества,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AC4405" w:rsidRPr="00D85E43" w:rsidTr="00EF7C8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Основные задачи        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Default="00AC4405" w:rsidP="00EF7C80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базы.</w:t>
            </w:r>
          </w:p>
          <w:p w:rsidR="00AC4405" w:rsidRDefault="00AC4405" w:rsidP="00EF7C80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4405" w:rsidRDefault="00AC4405" w:rsidP="00EF7C80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4405" w:rsidRPr="0048671A" w:rsidRDefault="00AC4405" w:rsidP="00EF7C80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.</w:t>
            </w:r>
          </w:p>
        </w:tc>
      </w:tr>
      <w:tr w:rsidR="00AC4405" w:rsidRPr="00D85E43" w:rsidTr="00EF7C80">
        <w:trPr>
          <w:trHeight w:val="1255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Этапы и сроки         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реализации    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 2018 - 2022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годы     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один этап.                                     </w:t>
            </w:r>
          </w:p>
        </w:tc>
      </w:tr>
      <w:tr w:rsidR="00AC4405" w:rsidRPr="00D85E43" w:rsidTr="00EF7C8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EB0D87" w:rsidRDefault="0071536A" w:rsidP="0071536A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расходов на реализацию программы за счет всех источников финансирования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36A" w:rsidRPr="0071536A" w:rsidRDefault="0071536A" w:rsidP="0071536A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 из бюджета муниципального района:</w:t>
            </w:r>
          </w:p>
          <w:p w:rsidR="0071536A" w:rsidRPr="0071536A" w:rsidRDefault="00FA7880" w:rsidP="0071536A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- 188615</w:t>
            </w:r>
            <w:r w:rsidR="0071536A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т.ч.:</w:t>
            </w:r>
          </w:p>
          <w:p w:rsidR="0071536A" w:rsidRPr="0071536A" w:rsidRDefault="0071536A" w:rsidP="0071536A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2018 год – 5 000 рублей;</w:t>
            </w:r>
          </w:p>
          <w:p w:rsidR="0071536A" w:rsidRPr="0071536A" w:rsidRDefault="0071536A" w:rsidP="0071536A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2019 год – 5 000 рублей;</w:t>
            </w:r>
          </w:p>
          <w:p w:rsidR="0071536A" w:rsidRPr="0071536A" w:rsidRDefault="00FA7880" w:rsidP="0071536A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 - 72</w:t>
            </w:r>
            <w:r w:rsidR="0071536A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615</w:t>
            </w:r>
            <w:r w:rsidR="0071536A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71536A" w:rsidRPr="0071536A" w:rsidRDefault="0071536A" w:rsidP="0071536A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2021 год – 53 000 рублей;</w:t>
            </w:r>
          </w:p>
          <w:p w:rsidR="00AC4405" w:rsidRPr="00EB0D87" w:rsidRDefault="0071536A" w:rsidP="0071536A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2022 год – 53 000 рублей.</w:t>
            </w:r>
          </w:p>
        </w:tc>
      </w:tr>
      <w:tr w:rsidR="00AC4405" w:rsidRPr="00D85E43" w:rsidTr="00EF7C80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4405" w:rsidRPr="004C111F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Индикаторы достижения цели Программы:</w:t>
            </w:r>
          </w:p>
          <w:p w:rsidR="00AC4405" w:rsidRPr="004C111F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Доля нормативных правовых актов в сфере гармонизации межэтнических и межконфессиональных отношений, поддержи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вающихся в актуальном состоянии,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2019г-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2020г-100, 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4405" w:rsidRPr="004C111F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 межконфессиональных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2019г-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2020г-100, 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4405" w:rsidRPr="004C111F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2018г-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2019г-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2020г-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4405" w:rsidRPr="004C111F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Количество мероприятий, проведенных в Ковернинском муниципальном районе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и религиозной напряженности, ш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2018г-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2019г-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2020г-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4405" w:rsidRPr="004C111F" w:rsidRDefault="00AC4405" w:rsidP="00EF7C80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Непосредственные результаты:</w:t>
            </w:r>
          </w:p>
          <w:p w:rsidR="00AC4405" w:rsidRPr="004C111F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2019г-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2020г-100, 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4405" w:rsidRPr="004C111F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Отсутствие конфликтных ситуаций в сфере межнациональных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межконфессиональных отношений, 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2018г-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2019г-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2020г-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4405" w:rsidRPr="004C111F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Недопущение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распространенности негативных этнических установок и предрассудков, прежде всего, в молодеж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среде,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2019г-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2020г-100, 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2022г-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4405" w:rsidRPr="00D85E43" w:rsidRDefault="00AC4405" w:rsidP="00EF7C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2019г-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2020г-100, 2021г-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2022г 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C4405" w:rsidRDefault="00AC4405" w:rsidP="00AC4405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4405" w:rsidRPr="00B317BF" w:rsidRDefault="00AC4405" w:rsidP="00AC4405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2. </w:t>
      </w:r>
      <w:r w:rsidRPr="00B317BF">
        <w:rPr>
          <w:rFonts w:ascii="Times New Roman" w:hAnsi="Times New Roman" w:cs="Times New Roman"/>
          <w:b/>
          <w:bCs/>
          <w:sz w:val="24"/>
          <w:szCs w:val="24"/>
        </w:rPr>
        <w:t>ТЕКСТ ПРОГРАММЫ</w:t>
      </w:r>
    </w:p>
    <w:p w:rsidR="00AC4405" w:rsidRPr="00B317BF" w:rsidRDefault="00AC4405" w:rsidP="00AC4405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7BF"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AC4405" w:rsidRPr="00CC1DAE" w:rsidRDefault="00AC4405" w:rsidP="00AC4405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Необходимость разработки целевой </w:t>
      </w:r>
      <w:bookmarkStart w:id="0" w:name="YANDEX_74"/>
      <w:bookmarkEnd w:id="0"/>
      <w:r w:rsidRPr="00CC1DAE">
        <w:rPr>
          <w:rFonts w:ascii="Times New Roman" w:hAnsi="Times New Roman" w:cs="Times New Roman"/>
          <w:sz w:val="24"/>
          <w:szCs w:val="24"/>
        </w:rPr>
        <w:t xml:space="preserve">Программы в </w:t>
      </w:r>
      <w:r>
        <w:rPr>
          <w:rFonts w:ascii="Times New Roman" w:hAnsi="Times New Roman" w:cs="Times New Roman"/>
          <w:sz w:val="24"/>
          <w:szCs w:val="24"/>
        </w:rPr>
        <w:t>Ковернинском муниципальном районе</w:t>
      </w:r>
      <w:r w:rsidRPr="00CC1DAE">
        <w:rPr>
          <w:rFonts w:ascii="Times New Roman" w:hAnsi="Times New Roman" w:cs="Times New Roman"/>
          <w:sz w:val="24"/>
          <w:szCs w:val="24"/>
        </w:rPr>
        <w:t xml:space="preserve">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, социальную и культурную адаптацию мигрантов, профилактику межнациональных (межэтнических) конфликтов установленных Федеральным законом от 6 октября 2003 года № 131-ФЗ «Об общих принципах организации местного самоуправления в Российской Федерации». </w:t>
      </w:r>
    </w:p>
    <w:p w:rsidR="00AC4405" w:rsidRPr="00CC1DAE" w:rsidRDefault="00AC4405" w:rsidP="00AC4405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Разработка </w:t>
      </w:r>
      <w:bookmarkStart w:id="1" w:name="YANDEX_81"/>
      <w:bookmarkEnd w:id="1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вызвана необходимостью поддержания стабильной общественно-политической обстановки и профилактики экстремизма на территории </w:t>
      </w:r>
      <w:bookmarkStart w:id="2" w:name="YANDEX_82"/>
      <w:bookmarkEnd w:id="2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 (далее – </w:t>
      </w:r>
      <w:r>
        <w:rPr>
          <w:rFonts w:ascii="Times New Roman" w:hAnsi="Times New Roman" w:cs="Times New Roman"/>
          <w:sz w:val="24"/>
          <w:szCs w:val="24"/>
        </w:rPr>
        <w:t>Ковернинский район</w:t>
      </w:r>
      <w:r w:rsidRPr="00CC1DAE">
        <w:rPr>
          <w:rFonts w:ascii="Times New Roman" w:hAnsi="Times New Roman" w:cs="Times New Roman"/>
          <w:sz w:val="24"/>
          <w:szCs w:val="24"/>
        </w:rPr>
        <w:t xml:space="preserve">) в сфере </w:t>
      </w:r>
      <w:bookmarkStart w:id="3" w:name="YANDEX_84"/>
      <w:bookmarkEnd w:id="3"/>
      <w:r w:rsidRPr="00CC1DAE">
        <w:rPr>
          <w:rFonts w:ascii="Times New Roman" w:hAnsi="Times New Roman" w:cs="Times New Roman"/>
          <w:sz w:val="24"/>
          <w:szCs w:val="24"/>
        </w:rPr>
        <w:t> межнациональных  отношений.</w:t>
      </w:r>
    </w:p>
    <w:p w:rsidR="00AC4405" w:rsidRPr="00CC1DAE" w:rsidRDefault="00AC4405" w:rsidP="00AC4405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bookmarkStart w:id="4" w:name="YANDEX_85"/>
      <w:bookmarkEnd w:id="4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района </w:t>
      </w:r>
      <w:r w:rsidRPr="00CC1DAE">
        <w:rPr>
          <w:rFonts w:ascii="Times New Roman" w:hAnsi="Times New Roman" w:cs="Times New Roman"/>
          <w:sz w:val="24"/>
          <w:szCs w:val="24"/>
        </w:rPr>
        <w:t xml:space="preserve"> проживает </w:t>
      </w:r>
      <w:r w:rsidRPr="00FE5DE3">
        <w:rPr>
          <w:rFonts w:ascii="Times New Roman" w:hAnsi="Times New Roman" w:cs="Times New Roman"/>
          <w:sz w:val="24"/>
          <w:szCs w:val="24"/>
        </w:rPr>
        <w:t>6 национальностей</w:t>
      </w:r>
      <w:r w:rsidRPr="00CC1DAE">
        <w:rPr>
          <w:rFonts w:ascii="Times New Roman" w:hAnsi="Times New Roman" w:cs="Times New Roman"/>
          <w:sz w:val="24"/>
          <w:szCs w:val="24"/>
        </w:rPr>
        <w:t xml:space="preserve">. Специфика миграционных процессов, необходимость социально-культурной адаптации мигрантов свидетельствуют о </w:t>
      </w:r>
      <w:r>
        <w:rPr>
          <w:rFonts w:ascii="Times New Roman" w:hAnsi="Times New Roman" w:cs="Times New Roman"/>
          <w:sz w:val="24"/>
          <w:szCs w:val="24"/>
        </w:rPr>
        <w:t>необходимости создания условий, исключающих возникновение предпосылок</w:t>
      </w:r>
      <w:r w:rsidRPr="00CC1DAE">
        <w:rPr>
          <w:rFonts w:ascii="Times New Roman" w:hAnsi="Times New Roman" w:cs="Times New Roman"/>
          <w:sz w:val="24"/>
          <w:szCs w:val="24"/>
        </w:rPr>
        <w:t xml:space="preserve"> межэтнической напряженности. </w:t>
      </w:r>
    </w:p>
    <w:p w:rsidR="00AC4405" w:rsidRPr="00CC1DAE" w:rsidRDefault="00AC4405" w:rsidP="00AC4405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C1DAE">
        <w:rPr>
          <w:rFonts w:ascii="Times New Roman" w:hAnsi="Times New Roman" w:cs="Times New Roman"/>
          <w:sz w:val="24"/>
          <w:szCs w:val="24"/>
        </w:rPr>
        <w:t xml:space="preserve">егодня, в связи с достаточно невысоким уровнем жизни граждан, </w:t>
      </w:r>
      <w:r>
        <w:rPr>
          <w:rFonts w:ascii="Times New Roman" w:hAnsi="Times New Roman" w:cs="Times New Roman"/>
          <w:sz w:val="24"/>
          <w:szCs w:val="24"/>
        </w:rPr>
        <w:t>вопросы</w:t>
      </w:r>
      <w:r w:rsidRPr="00CC1DAE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YANDEX_91"/>
      <w:bookmarkEnd w:id="5"/>
      <w:r w:rsidRPr="00CC1DAE">
        <w:rPr>
          <w:rFonts w:ascii="Times New Roman" w:hAnsi="Times New Roman" w:cs="Times New Roman"/>
          <w:sz w:val="24"/>
          <w:szCs w:val="24"/>
        </w:rPr>
        <w:t>межнациональных  отношений не теряют своей актуальности и нуждаются в пристальном внимании органов местного самоуправления.</w:t>
      </w:r>
    </w:p>
    <w:p w:rsidR="00AC4405" w:rsidRPr="00CC1DAE" w:rsidRDefault="00AC4405" w:rsidP="00AC4405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настоящее время сфера </w:t>
      </w:r>
      <w:bookmarkStart w:id="6" w:name="YANDEX_92"/>
      <w:bookmarkEnd w:id="6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   </w:t>
      </w:r>
    </w:p>
    <w:p w:rsidR="00AC4405" w:rsidRPr="00CC1DAE" w:rsidRDefault="00AC4405" w:rsidP="00AC4405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Особенно высока потенциальная склонность к проявлениям экстремизма в молодежной среде. В </w:t>
      </w:r>
      <w:bookmarkStart w:id="7" w:name="YANDEX_93"/>
      <w:bookmarkEnd w:id="7"/>
      <w:r w:rsidRPr="00CC1DAE">
        <w:rPr>
          <w:rFonts w:ascii="Times New Roman" w:hAnsi="Times New Roman" w:cs="Times New Roman"/>
          <w:sz w:val="24"/>
          <w:szCs w:val="24"/>
        </w:rPr>
        <w:t xml:space="preserve"> Программе  особое внимание уделяется формам и методам вовлечения 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разнонациональной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 xml:space="preserve"> молодежи в изучение народных традиций, в дискуссии по наиболее актуальным вопросам подростковой коммуникабельности в сфере межнациональных  отношений и национальных стереотипов.   </w:t>
      </w:r>
    </w:p>
    <w:p w:rsidR="00AC4405" w:rsidRPr="00CC1DAE" w:rsidRDefault="00AC4405" w:rsidP="00AC4405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рамках </w:t>
      </w:r>
      <w:bookmarkStart w:id="8" w:name="YANDEX_95"/>
      <w:bookmarkEnd w:id="8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будут реализовываться мероприятия, направленные на решение проблем профилактики проявлений экстремизма в </w:t>
      </w:r>
      <w:r>
        <w:rPr>
          <w:rFonts w:ascii="Times New Roman" w:hAnsi="Times New Roman" w:cs="Times New Roman"/>
          <w:sz w:val="24"/>
          <w:szCs w:val="24"/>
        </w:rPr>
        <w:t>Ковернинском районе. П</w:t>
      </w:r>
      <w:r w:rsidRPr="00CC1DAE">
        <w:rPr>
          <w:rFonts w:ascii="Times New Roman" w:hAnsi="Times New Roman" w:cs="Times New Roman"/>
          <w:sz w:val="24"/>
          <w:szCs w:val="24"/>
        </w:rPr>
        <w:t xml:space="preserve">редусматривается: </w:t>
      </w:r>
    </w:p>
    <w:p w:rsidR="00AC4405" w:rsidRPr="00CC1DAE" w:rsidRDefault="00AC4405" w:rsidP="00AC4405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реализация мероприятий, направленных на укрепление </w:t>
      </w:r>
      <w:bookmarkStart w:id="9" w:name="YANDEX_100"/>
      <w:bookmarkEnd w:id="9"/>
      <w:r w:rsidRPr="00CC1DAE">
        <w:rPr>
          <w:rFonts w:ascii="Times New Roman" w:hAnsi="Times New Roman" w:cs="Times New Roman"/>
          <w:sz w:val="24"/>
          <w:szCs w:val="24"/>
        </w:rPr>
        <w:t> межнационального  мира и стабильности в  </w:t>
      </w:r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C4405" w:rsidRPr="00CC1DAE" w:rsidRDefault="00AC4405" w:rsidP="00AC4405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обеспечение информированности населения о решении проблем в сфере </w:t>
      </w:r>
      <w:bookmarkStart w:id="10" w:name="YANDEX_105"/>
      <w:bookmarkEnd w:id="10"/>
      <w:r w:rsidRPr="00CC1DAE">
        <w:rPr>
          <w:rFonts w:ascii="Times New Roman" w:hAnsi="Times New Roman" w:cs="Times New Roman"/>
          <w:sz w:val="24"/>
          <w:szCs w:val="24"/>
        </w:rPr>
        <w:t> межнационального  сотрудничества в  </w:t>
      </w:r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AC4405" w:rsidRPr="00CC1DAE" w:rsidRDefault="00AC4405" w:rsidP="00AC4405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При отсутствии программно-целевого подхода к решению проблем профилактики экстремизма и гармонизации </w:t>
      </w:r>
      <w:bookmarkStart w:id="11" w:name="YANDEX_113"/>
      <w:bookmarkEnd w:id="11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в </w:t>
      </w:r>
      <w:bookmarkStart w:id="12" w:name="YANDEX_114"/>
      <w:bookmarkEnd w:id="12"/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>   возможен негативный прогноз по развитию событий в данной сфере.</w:t>
      </w:r>
    </w:p>
    <w:p w:rsidR="00AC4405" w:rsidRPr="00CC1DAE" w:rsidRDefault="00AC4405" w:rsidP="00AC4405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 Цели и задачи П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AC4405" w:rsidRPr="00CC1DAE" w:rsidRDefault="00AC4405" w:rsidP="00AC4405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Цель программы – укрепление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районе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AC4405" w:rsidRDefault="00AC4405" w:rsidP="00AC4405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Основными задачами</w:t>
      </w:r>
      <w:r>
        <w:rPr>
          <w:rFonts w:ascii="Times New Roman" w:hAnsi="Times New Roman" w:cs="Times New Roman"/>
          <w:sz w:val="24"/>
          <w:szCs w:val="24"/>
        </w:rPr>
        <w:t xml:space="preserve"> реализации Программы являются:</w:t>
      </w:r>
    </w:p>
    <w:p w:rsidR="00AC4405" w:rsidRDefault="00AC4405" w:rsidP="00AC4405">
      <w:pPr>
        <w:pStyle w:val="a5"/>
        <w:numPr>
          <w:ilvl w:val="0"/>
          <w:numId w:val="5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Совершенствование нормативно-правовой базы.</w:t>
      </w:r>
    </w:p>
    <w:p w:rsidR="00AC4405" w:rsidRDefault="00AC4405" w:rsidP="00AC4405">
      <w:pPr>
        <w:pStyle w:val="a5"/>
        <w:numPr>
          <w:ilvl w:val="0"/>
          <w:numId w:val="5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671A">
        <w:rPr>
          <w:rFonts w:ascii="Times New Roman" w:hAnsi="Times New Roman" w:cs="Times New Roman"/>
          <w:sz w:val="24"/>
          <w:szCs w:val="24"/>
        </w:rPr>
        <w:t>Организационная деятельность в рамках регулирования межэтнических отношений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4405" w:rsidRDefault="00AC4405" w:rsidP="00AC4405">
      <w:pPr>
        <w:pStyle w:val="a5"/>
        <w:numPr>
          <w:ilvl w:val="0"/>
          <w:numId w:val="5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среде.</w:t>
      </w:r>
    </w:p>
    <w:p w:rsidR="00AC4405" w:rsidRPr="00657310" w:rsidRDefault="00AC4405" w:rsidP="00AC4405">
      <w:pPr>
        <w:pStyle w:val="a5"/>
        <w:numPr>
          <w:ilvl w:val="0"/>
          <w:numId w:val="5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eastAsia="Times New Roman" w:hAnsi="Times New Roman" w:cs="Times New Roman"/>
          <w:sz w:val="24"/>
          <w:szCs w:val="18"/>
          <w:lang w:eastAsia="ru-RU"/>
        </w:rPr>
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обществе.</w:t>
      </w:r>
    </w:p>
    <w:p w:rsidR="00AC4405" w:rsidRPr="00CC1DAE" w:rsidRDefault="00AC4405" w:rsidP="00AC4405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Достижение поставленных задач возможно в условиях упрочнения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AC4405" w:rsidRPr="00CC1DAE" w:rsidRDefault="00AC4405" w:rsidP="00AC4405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AC4405" w:rsidRPr="00CC1DAE" w:rsidRDefault="00AC4405" w:rsidP="00AC4405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. Сроки и этапы реализации Программы</w:t>
      </w:r>
    </w:p>
    <w:p w:rsidR="00AC4405" w:rsidRDefault="00AC4405" w:rsidP="00AC4405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</w:t>
      </w:r>
      <w:r w:rsidRPr="00F012FE">
        <w:rPr>
          <w:rFonts w:ascii="Times New Roman" w:hAnsi="Times New Roman" w:cs="Times New Roman"/>
          <w:sz w:val="24"/>
          <w:szCs w:val="24"/>
        </w:rPr>
        <w:t xml:space="preserve">Реализация Программы рассчитана на период с 2018 года по 2022 год и предполагает реализацию мероприятий в один этап. </w:t>
      </w:r>
    </w:p>
    <w:p w:rsidR="00AC4405" w:rsidRPr="003E3045" w:rsidRDefault="00AC4405" w:rsidP="00AC4405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045">
        <w:rPr>
          <w:rFonts w:ascii="Times New Roman" w:hAnsi="Times New Roman" w:cs="Times New Roman"/>
          <w:b/>
          <w:bCs/>
          <w:sz w:val="24"/>
          <w:szCs w:val="24"/>
        </w:rPr>
        <w:t xml:space="preserve">2.4. </w:t>
      </w:r>
      <w:r w:rsidRPr="0040386B">
        <w:rPr>
          <w:rFonts w:ascii="Times New Roman" w:hAnsi="Times New Roman" w:cs="Times New Roman"/>
          <w:b/>
          <w:bCs/>
          <w:sz w:val="24"/>
          <w:szCs w:val="24"/>
        </w:rPr>
        <w:t>Перечень основных мероприятий муниципальной программы</w:t>
      </w:r>
    </w:p>
    <w:p w:rsidR="00AC4405" w:rsidRPr="00997A19" w:rsidRDefault="00AC4405" w:rsidP="00AC44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24503">
        <w:rPr>
          <w:rFonts w:ascii="Times New Roman" w:hAnsi="Times New Roman" w:cs="Times New Roman"/>
          <w:sz w:val="24"/>
          <w:szCs w:val="24"/>
        </w:rPr>
        <w:t>рганизационно-правовой отдел Администрации  Ковернинского муниципального района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 образования</w:t>
      </w:r>
      <w:r w:rsidRPr="00324503">
        <w:rPr>
          <w:rFonts w:ascii="Times New Roman" w:hAnsi="Times New Roman" w:cs="Times New Roman"/>
          <w:sz w:val="24"/>
          <w:szCs w:val="24"/>
        </w:rPr>
        <w:t xml:space="preserve"> Администрации  Ковер</w:t>
      </w:r>
      <w:r>
        <w:rPr>
          <w:rFonts w:ascii="Times New Roman" w:hAnsi="Times New Roman" w:cs="Times New Roman"/>
          <w:sz w:val="24"/>
          <w:szCs w:val="24"/>
        </w:rPr>
        <w:t>нинского  муниципального района,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отдел по физической культуре и спорту </w:t>
      </w:r>
      <w:r w:rsidRPr="00324503">
        <w:rPr>
          <w:rFonts w:ascii="Times New Roman" w:hAnsi="Times New Roman" w:cs="Times New Roman"/>
          <w:sz w:val="24"/>
          <w:szCs w:val="24"/>
        </w:rPr>
        <w:t>Администрации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района, отдел культуры и кино </w:t>
      </w:r>
      <w:r w:rsidRPr="00324503">
        <w:rPr>
          <w:rFonts w:ascii="Times New Roman" w:hAnsi="Times New Roman" w:cs="Times New Roman"/>
          <w:sz w:val="24"/>
          <w:szCs w:val="24"/>
        </w:rPr>
        <w:t>Администрации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района, </w:t>
      </w:r>
      <w:r w:rsidRPr="00324503">
        <w:rPr>
          <w:rFonts w:ascii="Times New Roman" w:hAnsi="Times New Roman" w:cs="Times New Roman"/>
          <w:sz w:val="24"/>
          <w:szCs w:val="24"/>
        </w:rPr>
        <w:t>МО МВД России "Ковернинский" (по согласованию)</w:t>
      </w:r>
      <w:r>
        <w:rPr>
          <w:rFonts w:ascii="Times New Roman" w:hAnsi="Times New Roman" w:cs="Times New Roman"/>
          <w:sz w:val="24"/>
          <w:szCs w:val="24"/>
        </w:rPr>
        <w:t xml:space="preserve">, комиссия по делам несовершеннолетних и защите их прав, антитеррористическая комиссия Ковернинского муниципального района. </w:t>
      </w:r>
      <w:r w:rsidRPr="00324503">
        <w:rPr>
          <w:rFonts w:ascii="Times New Roman" w:hAnsi="Times New Roman" w:cs="Times New Roman"/>
          <w:sz w:val="24"/>
          <w:szCs w:val="24"/>
        </w:rPr>
        <w:t xml:space="preserve">Контроль за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24503">
        <w:rPr>
          <w:rFonts w:ascii="Times New Roman" w:hAnsi="Times New Roman" w:cs="Times New Roman"/>
          <w:sz w:val="24"/>
          <w:szCs w:val="24"/>
        </w:rPr>
        <w:t>рганизационно-правовой отдел Администрации  Ковернинского муниципального района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AC4405" w:rsidRPr="00997A19" w:rsidRDefault="00AC4405" w:rsidP="00AC44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AC4405" w:rsidRDefault="00AC4405" w:rsidP="00AC4405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4405" w:rsidRPr="00C83146" w:rsidRDefault="00AC4405" w:rsidP="00AC4405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3146">
        <w:rPr>
          <w:rFonts w:ascii="Times New Roman" w:hAnsi="Times New Roman" w:cs="Times New Roman"/>
          <w:b/>
          <w:bCs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AC4405" w:rsidRDefault="00AC4405" w:rsidP="00AC4405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AC4405" w:rsidRDefault="00AC4405" w:rsidP="00AC4405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Таблица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3146">
        <w:rPr>
          <w:rFonts w:ascii="Times New Roman" w:hAnsi="Times New Roman" w:cs="Times New Roman"/>
          <w:sz w:val="24"/>
          <w:szCs w:val="24"/>
        </w:rPr>
        <w:t xml:space="preserve">Индикаторы достижения цели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3DC">
        <w:rPr>
          <w:rFonts w:ascii="Times New Roman" w:hAnsi="Times New Roman" w:cs="Times New Roman"/>
          <w:sz w:val="24"/>
          <w:szCs w:val="24"/>
        </w:rPr>
        <w:t xml:space="preserve">и непосредственные результаты реализации </w:t>
      </w:r>
      <w:r w:rsidRPr="00C83146">
        <w:rPr>
          <w:rFonts w:ascii="Times New Roman" w:hAnsi="Times New Roman" w:cs="Times New Roman"/>
          <w:sz w:val="24"/>
          <w:szCs w:val="24"/>
        </w:rPr>
        <w:t>Программы</w:t>
      </w:r>
    </w:p>
    <w:tbl>
      <w:tblPr>
        <w:tblW w:w="9434" w:type="dxa"/>
        <w:tblCellSpacing w:w="5" w:type="nil"/>
        <w:tblInd w:w="-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30"/>
        <w:gridCol w:w="4410"/>
        <w:gridCol w:w="1559"/>
        <w:gridCol w:w="567"/>
        <w:gridCol w:w="567"/>
        <w:gridCol w:w="567"/>
        <w:gridCol w:w="567"/>
        <w:gridCol w:w="567"/>
      </w:tblGrid>
      <w:tr w:rsidR="00AC4405" w:rsidRPr="00D85E43" w:rsidTr="00EF7C80">
        <w:trPr>
          <w:trHeight w:val="1000"/>
          <w:tblCellSpacing w:w="5" w:type="nil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3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индикаторов достижения цели Программы / непосредственные результаты реализации Программы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Единицы  </w:t>
            </w:r>
          </w:p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измерения </w:t>
            </w:r>
          </w:p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индикаторов</w:t>
            </w:r>
          </w:p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цели    </w:t>
            </w:r>
          </w:p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Программы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</w:t>
            </w: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</w:tr>
      <w:tr w:rsidR="00AC4405" w:rsidRPr="00D85E43" w:rsidTr="00EF7C80">
        <w:trPr>
          <w:trHeight w:val="420"/>
          <w:tblCellSpacing w:w="5" w:type="nil"/>
        </w:trPr>
        <w:tc>
          <w:tcPr>
            <w:tcW w:w="94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4405" w:rsidRPr="008D1A02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1A0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Индикаторы достижения цели Программы:</w:t>
            </w:r>
          </w:p>
        </w:tc>
      </w:tr>
      <w:tr w:rsidR="00AC4405" w:rsidRPr="00D85E43" w:rsidTr="00EF7C80">
        <w:trPr>
          <w:trHeight w:val="491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41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D85E43" w:rsidRDefault="00AC4405" w:rsidP="00EF7C80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нормативных правовых актов в сфере гармонизации межэтнических и межконфессиональных отношений, поддерживающихся в актуальном состоянии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C4405" w:rsidRPr="00D85E43" w:rsidTr="00EF7C80">
        <w:trPr>
          <w:trHeight w:val="1484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41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D85E43" w:rsidRDefault="00AC4405" w:rsidP="00EF7C80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 межконфессиональных отношений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C4405" w:rsidRPr="00D85E43" w:rsidTr="00EF7C80">
        <w:trPr>
          <w:trHeight w:val="1484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41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4322">
              <w:rPr>
                <w:rFonts w:ascii="Times New Roman" w:hAnsi="Times New Roman" w:cs="Times New Roman"/>
                <w:sz w:val="24"/>
                <w:szCs w:val="24"/>
              </w:rPr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AC4405" w:rsidRPr="00D85E43" w:rsidTr="00EF7C80">
        <w:trPr>
          <w:trHeight w:val="1484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41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Pr="00D85E43" w:rsidRDefault="00AC4405" w:rsidP="00EF7C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4322">
              <w:rPr>
                <w:rFonts w:ascii="Times New Roman" w:hAnsi="Times New Roman" w:cs="Times New Roman"/>
                <w:sz w:val="24"/>
                <w:szCs w:val="24"/>
              </w:rPr>
              <w:t>Количество мероприятий, проведенных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Ковернинском </w:t>
            </w:r>
            <w:r w:rsidRPr="00404322">
              <w:rPr>
                <w:rFonts w:ascii="Times New Roman" w:hAnsi="Times New Roman" w:cs="Times New Roman"/>
                <w:sz w:val="24"/>
                <w:szCs w:val="24"/>
              </w:rPr>
              <w:t>муниципальном районе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межэтнической и религиозной напряженности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AC4405" w:rsidRPr="00D85E43" w:rsidTr="00EF7C80">
        <w:trPr>
          <w:trHeight w:val="400"/>
          <w:tblCellSpacing w:w="5" w:type="nil"/>
        </w:trPr>
        <w:tc>
          <w:tcPr>
            <w:tcW w:w="94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E114B8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Непосредственные результаты:</w:t>
            </w:r>
          </w:p>
        </w:tc>
      </w:tr>
      <w:tr w:rsidR="00AC4405" w:rsidRPr="00D85E43" w:rsidTr="00EF7C80">
        <w:trPr>
          <w:trHeight w:val="800"/>
          <w:tblCellSpacing w:w="5" w:type="nil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D85E43" w:rsidRDefault="00AC4405" w:rsidP="00EF7C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C4405" w:rsidRPr="00D85E43" w:rsidTr="00EF7C80">
        <w:trPr>
          <w:trHeight w:val="800"/>
          <w:tblCellSpacing w:w="5" w:type="nil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D85E43" w:rsidRDefault="00AC4405" w:rsidP="00EF7C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конфликтных ситуаций в сфере межнациональных и межконфессиональных отношений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C4405" w:rsidRPr="00D85E43" w:rsidTr="00EF7C80">
        <w:trPr>
          <w:trHeight w:val="800"/>
          <w:tblCellSpacing w:w="5" w:type="nil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Недопущение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распространенности негативных этнических установок и предрассудков, прежде всего, в молодежной среде.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C4405" w:rsidRPr="00D85E43" w:rsidTr="00EF7C80">
        <w:trPr>
          <w:trHeight w:val="800"/>
          <w:tblCellSpacing w:w="5" w:type="nil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D85E43" w:rsidRDefault="00AC4405" w:rsidP="00EF7C80">
            <w:pPr>
              <w:spacing w:after="0"/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Pr="00C83146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05" w:rsidRDefault="00AC4405" w:rsidP="00EF7C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AC4405" w:rsidRDefault="00AC4405" w:rsidP="00AC44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405" w:rsidRDefault="00AC4405" w:rsidP="00AC44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2.6. Меры правового регулирования Программы </w:t>
      </w:r>
    </w:p>
    <w:p w:rsidR="00AC4405" w:rsidRPr="00DD43AB" w:rsidRDefault="00AC4405" w:rsidP="00AC44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C4405" w:rsidRDefault="00AC4405" w:rsidP="00AC4405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62316">
        <w:rPr>
          <w:rFonts w:ascii="Times New Roman" w:hAnsi="Times New Roman" w:cs="Times New Roman"/>
          <w:sz w:val="24"/>
          <w:szCs w:val="24"/>
        </w:rPr>
        <w:t xml:space="preserve">Правовое регулирование в сфере </w:t>
      </w:r>
      <w:r w:rsidRPr="004A7A34">
        <w:rPr>
          <w:rFonts w:ascii="Times New Roman" w:hAnsi="Times New Roman" w:cs="Times New Roman"/>
          <w:sz w:val="24"/>
          <w:szCs w:val="24"/>
        </w:rPr>
        <w:t>регулирования межконфессиональных и межнациональных отношений</w:t>
      </w:r>
      <w:r w:rsidRPr="00262316">
        <w:rPr>
          <w:rFonts w:ascii="Times New Roman" w:hAnsi="Times New Roman" w:cs="Times New Roman"/>
          <w:sz w:val="24"/>
          <w:szCs w:val="24"/>
        </w:rPr>
        <w:t xml:space="preserve"> регламентировано Федеральным законом от </w:t>
      </w:r>
      <w:r w:rsidRPr="004A7A34">
        <w:rPr>
          <w:rFonts w:ascii="Times New Roman" w:hAnsi="Times New Roman" w:cs="Times New Roman"/>
          <w:sz w:val="24"/>
          <w:szCs w:val="24"/>
        </w:rPr>
        <w:t>25 июля 2002 года №114-ФЗ «О противодействии экстремистской деятельности»</w:t>
      </w:r>
      <w:r w:rsidRPr="002623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</w:t>
      </w:r>
      <w:r w:rsidRPr="004A7A34">
        <w:rPr>
          <w:rFonts w:ascii="Times New Roman" w:hAnsi="Times New Roman" w:cs="Times New Roman"/>
          <w:sz w:val="24"/>
          <w:szCs w:val="24"/>
        </w:rPr>
        <w:t>19 мая 1995 года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4A7A34">
        <w:rPr>
          <w:rFonts w:ascii="Times New Roman" w:hAnsi="Times New Roman" w:cs="Times New Roman"/>
          <w:sz w:val="24"/>
          <w:szCs w:val="24"/>
        </w:rPr>
        <w:t xml:space="preserve"> 82-ФЗ </w:t>
      </w:r>
      <w:r w:rsidRPr="00C41DE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A7A34">
        <w:rPr>
          <w:rFonts w:ascii="Times New Roman" w:hAnsi="Times New Roman" w:cs="Times New Roman"/>
          <w:sz w:val="24"/>
          <w:szCs w:val="24"/>
        </w:rPr>
        <w:t>б общественных объединениях</w:t>
      </w:r>
      <w:r w:rsidRPr="00C41DE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17 июня 1996 года № 74-ФЗ «</w:t>
      </w:r>
      <w:r w:rsidRPr="004A7A34">
        <w:rPr>
          <w:rFonts w:ascii="Times New Roman" w:hAnsi="Times New Roman" w:cs="Times New Roman"/>
          <w:sz w:val="24"/>
          <w:szCs w:val="24"/>
        </w:rPr>
        <w:t>О н</w:t>
      </w:r>
      <w:r>
        <w:rPr>
          <w:rFonts w:ascii="Times New Roman" w:hAnsi="Times New Roman" w:cs="Times New Roman"/>
          <w:sz w:val="24"/>
          <w:szCs w:val="24"/>
        </w:rPr>
        <w:t>ационально-культурной автономии», 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т 26 сентября 1997 года № 125-ФЗ «</w:t>
      </w:r>
      <w:r w:rsidRPr="004A7A34">
        <w:rPr>
          <w:rFonts w:ascii="Times New Roman" w:hAnsi="Times New Roman" w:cs="Times New Roman"/>
          <w:sz w:val="24"/>
          <w:szCs w:val="24"/>
        </w:rPr>
        <w:t>О свободе совести</w:t>
      </w:r>
      <w:r>
        <w:rPr>
          <w:rFonts w:ascii="Times New Roman" w:hAnsi="Times New Roman" w:cs="Times New Roman"/>
          <w:sz w:val="24"/>
          <w:szCs w:val="24"/>
        </w:rPr>
        <w:t xml:space="preserve"> и о религиозных объединениях», </w:t>
      </w:r>
      <w:r w:rsidRPr="004A7A34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23 марта 1995 года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A34">
        <w:rPr>
          <w:rFonts w:ascii="Times New Roman" w:hAnsi="Times New Roman" w:cs="Times New Roman"/>
          <w:sz w:val="24"/>
          <w:szCs w:val="24"/>
        </w:rPr>
        <w:t>310 «О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316">
        <w:rPr>
          <w:rFonts w:ascii="Times New Roman" w:hAnsi="Times New Roman" w:cs="Times New Roman"/>
          <w:sz w:val="24"/>
          <w:szCs w:val="24"/>
        </w:rPr>
        <w:t>и иными нормативными правовыми актами.</w:t>
      </w:r>
    </w:p>
    <w:p w:rsidR="00AC4405" w:rsidRPr="00DD43AB" w:rsidRDefault="00AC4405" w:rsidP="00AC4405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405" w:rsidRDefault="00AC4405" w:rsidP="00AC4405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2.7. </w:t>
      </w:r>
      <w:r w:rsidRPr="00A13D6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Обоснование объема финансовых ресурсов </w:t>
      </w:r>
    </w:p>
    <w:p w:rsidR="00AC4405" w:rsidRPr="00DD43AB" w:rsidRDefault="00AC4405" w:rsidP="00AC4405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color w:val="FFFFFF"/>
          <w:sz w:val="24"/>
          <w:szCs w:val="24"/>
          <w:lang w:eastAsia="ru-RU"/>
        </w:rPr>
        <w:t>фи</w:t>
      </w:r>
      <w:r w:rsidRPr="00DD43AB">
        <w:rPr>
          <w:rFonts w:ascii="Times New Roman" w:hAnsi="Times New Roman" w:cs="Times New Roman"/>
          <w:color w:val="FFFFFF"/>
          <w:sz w:val="24"/>
          <w:szCs w:val="24"/>
          <w:lang w:eastAsia="ru-RU"/>
        </w:rPr>
        <w:t>нансирования</w:t>
      </w:r>
    </w:p>
    <w:p w:rsidR="00AC4405" w:rsidRPr="00CC1DAE" w:rsidRDefault="00AC4405" w:rsidP="00AC4405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Финансирование Программы предпол</w:t>
      </w:r>
      <w:r>
        <w:rPr>
          <w:rFonts w:ascii="Times New Roman" w:hAnsi="Times New Roman" w:cs="Times New Roman"/>
          <w:sz w:val="24"/>
          <w:szCs w:val="24"/>
        </w:rPr>
        <w:t xml:space="preserve">агается осуществлять за счет </w:t>
      </w:r>
      <w:r w:rsidRPr="00CC1DAE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>а района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AC4405" w:rsidRDefault="00AC4405" w:rsidP="00AC44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C1DAE">
        <w:rPr>
          <w:rFonts w:ascii="Times New Roman" w:hAnsi="Times New Roman" w:cs="Times New Roman"/>
          <w:sz w:val="24"/>
          <w:szCs w:val="24"/>
        </w:rPr>
        <w:t>Общий объем финан</w:t>
      </w:r>
      <w:r>
        <w:rPr>
          <w:rFonts w:ascii="Times New Roman" w:hAnsi="Times New Roman" w:cs="Times New Roman"/>
          <w:sz w:val="24"/>
          <w:szCs w:val="24"/>
        </w:rPr>
        <w:t>си</w:t>
      </w:r>
      <w:r w:rsidR="00E83EE1">
        <w:rPr>
          <w:rFonts w:ascii="Times New Roman" w:hAnsi="Times New Roman" w:cs="Times New Roman"/>
          <w:sz w:val="24"/>
          <w:szCs w:val="24"/>
        </w:rPr>
        <w:t>рования Программы составляет 188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3EE1">
        <w:rPr>
          <w:rFonts w:ascii="Times New Roman" w:hAnsi="Times New Roman" w:cs="Times New Roman"/>
          <w:sz w:val="24"/>
          <w:szCs w:val="24"/>
        </w:rPr>
        <w:t>615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рублей. По годам финансирование составляет:</w:t>
      </w:r>
    </w:p>
    <w:p w:rsidR="00AC4405" w:rsidRPr="00DD43AB" w:rsidRDefault="00AC4405" w:rsidP="00AC44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p w:rsidR="00AC4405" w:rsidRDefault="00AC4405" w:rsidP="00AC4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3D66">
        <w:rPr>
          <w:rFonts w:ascii="Times New Roman" w:hAnsi="Times New Roman" w:cs="Times New Roman"/>
          <w:sz w:val="24"/>
          <w:szCs w:val="24"/>
          <w:lang w:eastAsia="ru-RU"/>
        </w:rPr>
        <w:t>Ресурсное обеспечение реализации муниципальной программы</w:t>
      </w:r>
    </w:p>
    <w:p w:rsidR="00AC4405" w:rsidRPr="00DD43AB" w:rsidRDefault="00AC4405" w:rsidP="00AC4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782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1986"/>
        <w:gridCol w:w="708"/>
        <w:gridCol w:w="709"/>
        <w:gridCol w:w="850"/>
        <w:gridCol w:w="709"/>
        <w:gridCol w:w="708"/>
        <w:gridCol w:w="993"/>
      </w:tblGrid>
      <w:tr w:rsidR="009E0537" w:rsidRPr="0000557D" w:rsidTr="00E83EE1">
        <w:trPr>
          <w:trHeight w:val="37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" w:name="Par155"/>
            <w:bookmarkEnd w:id="13"/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задач Программы</w:t>
            </w:r>
          </w:p>
        </w:tc>
        <w:tc>
          <w:tcPr>
            <w:tcW w:w="19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Источники финансирования</w:t>
            </w:r>
          </w:p>
        </w:tc>
        <w:tc>
          <w:tcPr>
            <w:tcW w:w="467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9E0537" w:rsidRPr="0000557D" w:rsidTr="00E83EE1">
        <w:trPr>
          <w:trHeight w:val="318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9E0537" w:rsidRPr="0000557D" w:rsidTr="00E83EE1">
        <w:trPr>
          <w:trHeight w:val="573"/>
          <w:tblCellSpacing w:w="5" w:type="nil"/>
          <w:jc w:val="center"/>
        </w:trPr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конфликтов"</w:t>
            </w: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E83EE1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72,615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E83EE1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188,615</w:t>
            </w:r>
          </w:p>
        </w:tc>
      </w:tr>
      <w:tr w:rsidR="009E0537" w:rsidRPr="0000557D" w:rsidTr="00E83EE1">
        <w:trPr>
          <w:trHeight w:val="334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E83EE1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72,615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E83EE1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188,615</w:t>
            </w:r>
          </w:p>
        </w:tc>
      </w:tr>
      <w:tr w:rsidR="009E0537" w:rsidRPr="0000557D" w:rsidTr="00E83EE1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0537" w:rsidRPr="0000557D" w:rsidTr="00E83EE1">
        <w:trPr>
          <w:trHeight w:val="32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0537" w:rsidRPr="0000557D" w:rsidTr="00E83EE1">
        <w:trPr>
          <w:trHeight w:val="285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0537" w:rsidRPr="0000557D" w:rsidTr="00E83EE1">
        <w:trPr>
          <w:trHeight w:val="259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0537" w:rsidRPr="0000557D" w:rsidTr="00E83EE1">
        <w:trPr>
          <w:trHeight w:val="231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54265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0537" w:rsidRPr="0000557D" w:rsidTr="00E83EE1">
        <w:trPr>
          <w:trHeight w:val="267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0537" w:rsidRPr="0000557D" w:rsidTr="00E83EE1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0537" w:rsidRPr="0000557D" w:rsidTr="00E83EE1">
        <w:trPr>
          <w:trHeight w:val="282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E0537" w:rsidRPr="0000557D" w:rsidTr="00E83EE1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E0537" w:rsidRPr="0000557D" w:rsidTr="00E83EE1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0537" w:rsidRPr="0000557D" w:rsidTr="00E83EE1">
        <w:trPr>
          <w:trHeight w:val="416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5B3C1B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64,615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5B3C1B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147,615</w:t>
            </w:r>
          </w:p>
        </w:tc>
      </w:tr>
      <w:tr w:rsidR="009E0537" w:rsidRPr="0000557D" w:rsidTr="00E83EE1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5B3C1B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64,615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5B3C1B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147,615</w:t>
            </w:r>
          </w:p>
        </w:tc>
      </w:tr>
      <w:tr w:rsidR="009E0537" w:rsidRPr="0000557D" w:rsidTr="00E83EE1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537" w:rsidRPr="0000557D" w:rsidRDefault="009E0537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AC4405" w:rsidRPr="00CC1DAE" w:rsidRDefault="00AC4405" w:rsidP="00AC4405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корректировке при формировании бюджета Администрации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на соответствующий год, исходя из возможностей и средств бюджета и степени реализации мероприятий Программы.</w:t>
      </w:r>
    </w:p>
    <w:p w:rsidR="00AC4405" w:rsidRPr="00CC1DAE" w:rsidRDefault="00AC4405" w:rsidP="00AC4405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2.8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Анализ рисков реализации муниципальной программы</w:t>
      </w:r>
    </w:p>
    <w:p w:rsidR="00AC4405" w:rsidRPr="00CC1DAE" w:rsidRDefault="00AC4405" w:rsidP="00AC4405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Важнейшим условием успешного выполнения Программы является взаимодействие при ее реализации органов власти, образовательных учреждений и учреждений культуры, общественных организаций и объединений, некоммерческих организаций. Только реальное взаимодействие может заложить основы гражданского согласия как необходимого условия сохранения стабильности, обеспечить результативность проводимых мероприятий.</w:t>
      </w:r>
    </w:p>
    <w:p w:rsidR="00AC4405" w:rsidRPr="00CC1DAE" w:rsidRDefault="00AC4405" w:rsidP="00AC4405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Объединение усилий органов власти, общественных организаций и движений, участие структур гражданского общества в осуществлении Программы необходимы для эффективной борьбы с проявлениями политического экстремизма и ксенофобии. Рост активности граждан в противостоянии межнациональной и межрелигиозной розни способствует поддержанию общественного порядка, формированию этнической и конфессиональной толерантности. </w:t>
      </w:r>
    </w:p>
    <w:p w:rsidR="00AC4405" w:rsidRPr="00CC1DAE" w:rsidRDefault="00AC4405" w:rsidP="00AC4405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Программа реализуется </w:t>
      </w:r>
      <w:r>
        <w:rPr>
          <w:rFonts w:ascii="Times New Roman" w:hAnsi="Times New Roman" w:cs="Times New Roman"/>
          <w:sz w:val="24"/>
          <w:szCs w:val="24"/>
        </w:rPr>
        <w:t>Администрацией 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 с привлечением в установленном порядке образовательных учреждений и учреждений культуры, участковых уполномоченных полиции, комиссии по делам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1DAE">
        <w:rPr>
          <w:rFonts w:ascii="Times New Roman" w:hAnsi="Times New Roman" w:cs="Times New Roman"/>
          <w:sz w:val="24"/>
          <w:szCs w:val="24"/>
        </w:rPr>
        <w:t>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и защите их прав</w:t>
      </w:r>
      <w:r w:rsidRPr="00CC1DAE">
        <w:rPr>
          <w:rFonts w:ascii="Times New Roman" w:hAnsi="Times New Roman" w:cs="Times New Roman"/>
          <w:sz w:val="24"/>
          <w:szCs w:val="24"/>
        </w:rPr>
        <w:t>, общественных организаций и объединений, некоммерческих организаций.</w:t>
      </w:r>
    </w:p>
    <w:p w:rsidR="00AC4405" w:rsidRPr="00AF3C1E" w:rsidRDefault="00AC4405" w:rsidP="00AC4405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2.9.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3D66">
        <w:rPr>
          <w:rFonts w:ascii="Times New Roman" w:hAnsi="Times New Roman" w:cs="Times New Roman"/>
          <w:b/>
          <w:bCs/>
          <w:sz w:val="24"/>
          <w:szCs w:val="24"/>
        </w:rPr>
        <w:t xml:space="preserve">Оценка планируемой эффективности муниципальной программы </w:t>
      </w:r>
    </w:p>
    <w:p w:rsidR="00AC4405" w:rsidRPr="00886756" w:rsidRDefault="00AC4405" w:rsidP="00AC4405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Программа имеет преимущественно социально ориентированный характер. Обеспечение гармоничной социально-политической обстановки на территории муниципального района будет способствовать укреплению позитивного имиджа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района. Бюджетная эффективность Программы достигается за счет комплексного подхода к решению задач Программы, предусматривающего реализацию сбалансированной государственной национальной политики на муниципальном уровне.</w:t>
      </w:r>
    </w:p>
    <w:p w:rsidR="00AC4405" w:rsidRPr="00886756" w:rsidRDefault="00AC4405" w:rsidP="00AC4405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>Социальная эффективность Программы заключается в воздействии мероприятий Программы на жителей района и оценивается с использованием косвенных показателей, характеризующих охват мероприятиями Программы жителей района, представителей средств массовой информации, прочих заинтересованных лиц и организаций.</w:t>
      </w:r>
    </w:p>
    <w:p w:rsidR="00AC4405" w:rsidRDefault="00AC4405" w:rsidP="00AC4405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Реализация Программы будет способствовать совершенствованию системы противодействия межнациональной и религиозной нетерпимости, усилению координации деятельности органов исполнительной власти и общественных институтов в проведении единой политики в сфере межнациональных и межконфессиональных отношений на территории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района.</w:t>
      </w:r>
    </w:p>
    <w:p w:rsidR="00AC4405" w:rsidRDefault="00AC4405" w:rsidP="00AC4405">
      <w:pPr>
        <w:ind w:firstLine="426"/>
        <w:jc w:val="both"/>
        <w:sectPr w:rsidR="00AC4405" w:rsidSect="00CB3230">
          <w:headerReference w:type="firs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AC4405" w:rsidRDefault="00AC4405" w:rsidP="00AC4405">
      <w:pPr>
        <w:pStyle w:val="a6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>Приложение</w:t>
      </w:r>
      <w:r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ab"/>
        <w:tblW w:w="5103" w:type="dxa"/>
        <w:tblInd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AC4405" w:rsidTr="00EF7C80">
        <w:tc>
          <w:tcPr>
            <w:tcW w:w="5103" w:type="dxa"/>
          </w:tcPr>
          <w:p w:rsidR="00AC4405" w:rsidRPr="00E97D31" w:rsidRDefault="00AC4405" w:rsidP="00EF7C80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  </w:t>
            </w:r>
            <w:r w:rsidRPr="00E97D3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муниципальной программе </w:t>
            </w:r>
            <w:r w:rsidRPr="00D94F96">
              <w:rPr>
                <w:rFonts w:ascii="Times New Roman" w:hAnsi="Times New Roman" w:cs="Times New Roman"/>
                <w:sz w:val="24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</w:t>
            </w:r>
            <w:r>
              <w:rPr>
                <w:rFonts w:ascii="Times New Roman" w:hAnsi="Times New Roman" w:cs="Times New Roman"/>
                <w:sz w:val="24"/>
              </w:rPr>
              <w:t>ических) конфликтов</w:t>
            </w:r>
            <w:r w:rsidRPr="00D94F96">
              <w:rPr>
                <w:rFonts w:ascii="Times New Roman" w:hAnsi="Times New Roman" w:cs="Times New Roman"/>
                <w:sz w:val="24"/>
              </w:rPr>
              <w:t>»</w:t>
            </w:r>
          </w:p>
          <w:p w:rsidR="00AC4405" w:rsidRDefault="00AC4405" w:rsidP="00EF7C80">
            <w:pPr>
              <w:pStyle w:val="a6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AC4405" w:rsidRPr="00E97D31" w:rsidRDefault="00AC4405" w:rsidP="00AC4405">
      <w:pPr>
        <w:pStyle w:val="a6"/>
        <w:tabs>
          <w:tab w:val="left" w:pos="5887"/>
          <w:tab w:val="right" w:pos="1491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97D31">
        <w:rPr>
          <w:rFonts w:ascii="Times New Roman" w:hAnsi="Times New Roman" w:cs="Times New Roman"/>
          <w:sz w:val="24"/>
        </w:rPr>
        <w:t xml:space="preserve"> </w:t>
      </w:r>
    </w:p>
    <w:p w:rsidR="00AC4405" w:rsidRPr="00E84A35" w:rsidRDefault="00AC4405" w:rsidP="00E84A35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E6A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tbl>
      <w:tblPr>
        <w:tblpPr w:leftFromText="180" w:rightFromText="180" w:vertAnchor="text" w:tblpXSpec="center" w:tblpY="1"/>
        <w:tblOverlap w:val="never"/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693"/>
        <w:gridCol w:w="1276"/>
        <w:gridCol w:w="709"/>
        <w:gridCol w:w="709"/>
        <w:gridCol w:w="850"/>
        <w:gridCol w:w="709"/>
        <w:gridCol w:w="709"/>
        <w:gridCol w:w="992"/>
      </w:tblGrid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Сроки 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 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мероприятия</w:t>
            </w:r>
          </w:p>
        </w:tc>
        <w:tc>
          <w:tcPr>
            <w:tcW w:w="595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(по годам в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разрезе источников),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2018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9826CD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72,615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9826CD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188,615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9826CD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72,615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9826CD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188,615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1. Совершенствование нормативно-правовой базы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Par226"/>
            <w:bookmarkEnd w:id="14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нормативно правовых актов в сфере гармонизации межэтнических и межконфессиональных отношений, противодействия экстремизму на территории района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 отдел Администрации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  2.   Организационная деятельность в рамках регулирования межэтнических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системе мониторинга состояния межнациональных и межконфессиональных отношений и раннего предупреждения конфликтных ситуаций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2018-2022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   Администрации района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 2018-2022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   Администрации района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областных форумов, семинаров, «круглых столов», конференций по актуальным вопросам межнациональных и этноконфессиональных отношений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2018-2022 годы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4A35" w:rsidRPr="00AF4121" w:rsidRDefault="00E84A35" w:rsidP="006165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Ковернинского муниципального района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2018-2022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физической культуры и спорта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rHeight w:val="261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4A35" w:rsidRPr="00AF4121" w:rsidRDefault="00E84A35" w:rsidP="006165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2018-2022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Организационно-правовой отдел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3. 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" w:name="Par288"/>
            <w:bookmarkEnd w:id="15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2018-2022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2018-2022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"Ковернинский" (по согласованию);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2018-2022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«Ковернинский» (по согласованию);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прав;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Антитеррористическая комиссия Ковернинского муниципального района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районного конкурса среди обучающихся школ Ковернинского муниципального района «Кукла в национальном костюме»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2018 года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2020 года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2022 года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воспитанников ДОУ «Я, ты, он, она – вместе целая страна!»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2020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Организация и проведение районной интеллектуальной игры для учащихся «Знатоки родного края»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квартал 2019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поэтического вечера «Поэзия – душа народа» среди учащихся школ Ковернинского муниципального района (на базе МУК «Ковернинская  ЦБС»)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2021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Неделя толерантности (проведение классных часов,  конкурсов рисунков, плакатов, сочинений) среди обучающихся в образовательных учреждениях Ковернинского муниципального района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2018 года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2020 года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2022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«Писатели – во имя добра!» с проведением итоговой викторины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квартал 2021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цикла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книжно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-иллюстрированной выставки «Шкатулка мудрости – легенды, мифы, сказания народов мира»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2022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Конкурс по изготовлению социальной рекламы, информационных материалов, направленных на формирование гражданского единства, гармонизацию межнациональных отношений среди учащихся старших классов школ района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2022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E84A35" w:rsidRPr="00AF4121" w:rsidTr="009826CD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4.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 xml:space="preserve"> 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7C2809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64,615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7C2809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Par316"/>
            <w:bookmarkEnd w:id="16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147,615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7C2809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64,615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7C2809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147,615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новогодней акции «Новый Год приходит в каждый дом»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2018г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2019г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2020г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2021г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2022г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Орг- правовой отдел, отдел культуры и кино Администрации района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о народах, населяющих Поволжье "Здесь судьба нас свела воедино..."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2019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мероприятия «Возьмемся за руки, друзья!»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квартал 2018 года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квартал 2021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 в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фольклорного праздника "С миру по сказке", посвященного Дню дружбы и единения славян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2020 года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 в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E84A35" w:rsidRPr="00AF4121" w:rsidTr="009826CD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E84A35" w:rsidRPr="00AF4121" w:rsidTr="009826CD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игровой программы «Хоровод дружбы»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2018-2021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праздничного мероприятия в День народного единства 4 ноября – фестиваль «Шире круг»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2022 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кино, отдел по физической культуре и спорту, 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праздновании Дня района, праздников деревень Ковернинского муниципального района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Администрации, орг-правовой отдел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  <w:proofErr w:type="spellEnd"/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  <w:p w:rsidR="00E84A35" w:rsidRPr="00AF4121" w:rsidRDefault="00E84A35" w:rsidP="0061654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Администрации, орг-правовой отдел, отдел по физической культуре и спорту, отдел образования, отдел культуры и кино, учреждения образования и культуры, Молодежная палата при Земском собрании Ковернинского района, общественные организации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9826CD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A35" w:rsidRPr="00AF4121" w:rsidTr="006B3322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84A35" w:rsidRPr="00AF4121" w:rsidRDefault="00E84A35" w:rsidP="0061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3322" w:rsidRPr="00AF4121" w:rsidTr="00AF2153">
        <w:trPr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памятных мест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19,615</w:t>
            </w:r>
          </w:p>
        </w:tc>
      </w:tr>
      <w:tr w:rsidR="006B3322" w:rsidRPr="00AF4121" w:rsidTr="00AF2153">
        <w:trPr>
          <w:tblCellSpacing w:w="5" w:type="nil"/>
        </w:trPr>
        <w:tc>
          <w:tcPr>
            <w:tcW w:w="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19,615</w:t>
            </w:r>
          </w:p>
        </w:tc>
      </w:tr>
      <w:tr w:rsidR="006B3322" w:rsidRPr="00AF4121" w:rsidTr="00AF2153">
        <w:trPr>
          <w:tblCellSpacing w:w="5" w:type="nil"/>
        </w:trPr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22" w:rsidRPr="00AF4121" w:rsidRDefault="006B3322" w:rsidP="006B33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bookmarkStart w:id="17" w:name="_GoBack"/>
        <w:bookmarkEnd w:id="17"/>
      </w:tr>
    </w:tbl>
    <w:p w:rsidR="00AC4405" w:rsidRDefault="00AC4405" w:rsidP="00AC4405"/>
    <w:p w:rsidR="00AC4405" w:rsidRDefault="00AC4405" w:rsidP="00AC4405">
      <w:pPr>
        <w:spacing w:line="240" w:lineRule="atLeast"/>
      </w:pPr>
    </w:p>
    <w:p w:rsidR="00E97D31" w:rsidRDefault="00E97D31" w:rsidP="00AC4405">
      <w:pPr>
        <w:spacing w:line="240" w:lineRule="atLeast"/>
        <w:jc w:val="center"/>
      </w:pPr>
    </w:p>
    <w:sectPr w:rsidR="00E97D31" w:rsidSect="00E84A35">
      <w:headerReference w:type="first" r:id="rId9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730" w:rsidRDefault="00AC4730" w:rsidP="00FC666B">
      <w:pPr>
        <w:spacing w:after="0" w:line="240" w:lineRule="auto"/>
      </w:pPr>
      <w:r>
        <w:separator/>
      </w:r>
    </w:p>
  </w:endnote>
  <w:endnote w:type="continuationSeparator" w:id="0">
    <w:p w:rsidR="00AC4730" w:rsidRDefault="00AC4730" w:rsidP="00FC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730" w:rsidRDefault="00AC4730" w:rsidP="00FC666B">
      <w:pPr>
        <w:spacing w:after="0" w:line="240" w:lineRule="auto"/>
      </w:pPr>
      <w:r>
        <w:separator/>
      </w:r>
    </w:p>
  </w:footnote>
  <w:footnote w:type="continuationSeparator" w:id="0">
    <w:p w:rsidR="00AC4730" w:rsidRDefault="00AC4730" w:rsidP="00FC6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405" w:rsidRDefault="00AC4405" w:rsidP="00CB3230">
    <w:pPr>
      <w:pStyle w:val="a7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230" w:rsidRDefault="00CB3230" w:rsidP="00CB3230">
    <w:pPr>
      <w:pStyle w:val="a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D66E44"/>
    <w:multiLevelType w:val="hybridMultilevel"/>
    <w:tmpl w:val="3C8ACC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E39A2"/>
    <w:multiLevelType w:val="hybridMultilevel"/>
    <w:tmpl w:val="F604B0C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57ADA"/>
    <w:multiLevelType w:val="hybridMultilevel"/>
    <w:tmpl w:val="AFDCF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201"/>
    <w:rsid w:val="0002087F"/>
    <w:rsid w:val="00047465"/>
    <w:rsid w:val="000478A2"/>
    <w:rsid w:val="000E75F8"/>
    <w:rsid w:val="000F58CC"/>
    <w:rsid w:val="001532BF"/>
    <w:rsid w:val="00195165"/>
    <w:rsid w:val="002207F6"/>
    <w:rsid w:val="002805FF"/>
    <w:rsid w:val="002D5D04"/>
    <w:rsid w:val="003271DD"/>
    <w:rsid w:val="00385AB5"/>
    <w:rsid w:val="003B17BB"/>
    <w:rsid w:val="003B716D"/>
    <w:rsid w:val="003C64C0"/>
    <w:rsid w:val="004056C1"/>
    <w:rsid w:val="00463A2F"/>
    <w:rsid w:val="00483E6A"/>
    <w:rsid w:val="00487D77"/>
    <w:rsid w:val="004A757A"/>
    <w:rsid w:val="004D4EAA"/>
    <w:rsid w:val="004F2BE7"/>
    <w:rsid w:val="004F34CE"/>
    <w:rsid w:val="0051097B"/>
    <w:rsid w:val="0053136F"/>
    <w:rsid w:val="00542B4D"/>
    <w:rsid w:val="005B3C1B"/>
    <w:rsid w:val="005E2DE1"/>
    <w:rsid w:val="00683585"/>
    <w:rsid w:val="006845CC"/>
    <w:rsid w:val="006B3322"/>
    <w:rsid w:val="0071536A"/>
    <w:rsid w:val="0072178A"/>
    <w:rsid w:val="00742820"/>
    <w:rsid w:val="00743A44"/>
    <w:rsid w:val="00747AAA"/>
    <w:rsid w:val="00765B1A"/>
    <w:rsid w:val="00776CF5"/>
    <w:rsid w:val="007A5A6C"/>
    <w:rsid w:val="007C2809"/>
    <w:rsid w:val="007C62E4"/>
    <w:rsid w:val="007D4864"/>
    <w:rsid w:val="007D6823"/>
    <w:rsid w:val="007E30EC"/>
    <w:rsid w:val="00804711"/>
    <w:rsid w:val="00827007"/>
    <w:rsid w:val="00840F8E"/>
    <w:rsid w:val="00863AB8"/>
    <w:rsid w:val="00864640"/>
    <w:rsid w:val="00882123"/>
    <w:rsid w:val="00925ACF"/>
    <w:rsid w:val="009775BA"/>
    <w:rsid w:val="009826CD"/>
    <w:rsid w:val="009A64E2"/>
    <w:rsid w:val="009B43F9"/>
    <w:rsid w:val="009D1EF0"/>
    <w:rsid w:val="009E0537"/>
    <w:rsid w:val="00A52100"/>
    <w:rsid w:val="00A53191"/>
    <w:rsid w:val="00AB3359"/>
    <w:rsid w:val="00AC14C9"/>
    <w:rsid w:val="00AC4405"/>
    <w:rsid w:val="00AC4730"/>
    <w:rsid w:val="00AE0387"/>
    <w:rsid w:val="00AF24DA"/>
    <w:rsid w:val="00B305E3"/>
    <w:rsid w:val="00B7333B"/>
    <w:rsid w:val="00B911F9"/>
    <w:rsid w:val="00BC22A6"/>
    <w:rsid w:val="00C348AB"/>
    <w:rsid w:val="00C362EF"/>
    <w:rsid w:val="00C55CD2"/>
    <w:rsid w:val="00C93618"/>
    <w:rsid w:val="00CB3230"/>
    <w:rsid w:val="00CE5179"/>
    <w:rsid w:val="00D40A8C"/>
    <w:rsid w:val="00D44201"/>
    <w:rsid w:val="00D527A3"/>
    <w:rsid w:val="00D56C85"/>
    <w:rsid w:val="00D660F8"/>
    <w:rsid w:val="00D94F96"/>
    <w:rsid w:val="00E02A29"/>
    <w:rsid w:val="00E133D9"/>
    <w:rsid w:val="00E449F6"/>
    <w:rsid w:val="00E81A6F"/>
    <w:rsid w:val="00E83EE1"/>
    <w:rsid w:val="00E84A35"/>
    <w:rsid w:val="00E97D31"/>
    <w:rsid w:val="00EB0D87"/>
    <w:rsid w:val="00F06813"/>
    <w:rsid w:val="00F23F6F"/>
    <w:rsid w:val="00F259B1"/>
    <w:rsid w:val="00F3528A"/>
    <w:rsid w:val="00F50DCC"/>
    <w:rsid w:val="00F90FEB"/>
    <w:rsid w:val="00F929DF"/>
    <w:rsid w:val="00F97C9F"/>
    <w:rsid w:val="00FA700E"/>
    <w:rsid w:val="00FA7880"/>
    <w:rsid w:val="00FC643A"/>
    <w:rsid w:val="00FC666B"/>
    <w:rsid w:val="00FF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84A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99"/>
    <w:qFormat/>
    <w:rsid w:val="00FC643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666B"/>
  </w:style>
  <w:style w:type="paragraph" w:styleId="a9">
    <w:name w:val="footer"/>
    <w:basedOn w:val="a"/>
    <w:link w:val="aa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666B"/>
  </w:style>
  <w:style w:type="table" w:styleId="ab">
    <w:name w:val="Table Grid"/>
    <w:basedOn w:val="a1"/>
    <w:uiPriority w:val="59"/>
    <w:rsid w:val="00F352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E84A3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E84A35"/>
  </w:style>
  <w:style w:type="paragraph" w:customStyle="1" w:styleId="ConsPlusNonformat">
    <w:name w:val="ConsPlusNonformat"/>
    <w:uiPriority w:val="99"/>
    <w:rsid w:val="00E84A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84A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E84A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E84A3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E84A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E84A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E84A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E84A3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E84A3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E84A3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84A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99"/>
    <w:qFormat/>
    <w:rsid w:val="00FC643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666B"/>
  </w:style>
  <w:style w:type="paragraph" w:styleId="a9">
    <w:name w:val="footer"/>
    <w:basedOn w:val="a"/>
    <w:link w:val="aa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666B"/>
  </w:style>
  <w:style w:type="table" w:styleId="ab">
    <w:name w:val="Table Grid"/>
    <w:basedOn w:val="a1"/>
    <w:uiPriority w:val="59"/>
    <w:rsid w:val="00F352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E84A3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E84A35"/>
  </w:style>
  <w:style w:type="paragraph" w:customStyle="1" w:styleId="ConsPlusNonformat">
    <w:name w:val="ConsPlusNonformat"/>
    <w:uiPriority w:val="99"/>
    <w:rsid w:val="00E84A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84A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E84A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E84A3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E84A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E84A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E84A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E84A3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E84A3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E84A3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17</Pages>
  <Words>4197</Words>
  <Characters>23926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24</cp:revision>
  <cp:lastPrinted>2018-09-10T09:16:00Z</cp:lastPrinted>
  <dcterms:created xsi:type="dcterms:W3CDTF">2019-01-16T07:41:00Z</dcterms:created>
  <dcterms:modified xsi:type="dcterms:W3CDTF">2020-05-26T12:24:00Z</dcterms:modified>
</cp:coreProperties>
</file>