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21" w:rsidRPr="000C1021" w:rsidRDefault="00D27BBE" w:rsidP="000C1021">
      <w:pPr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0C102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Информация от </w:t>
      </w:r>
      <w:r w:rsidR="000C1021" w:rsidRPr="000C102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Министерства экономического развития и инвестиций Нижегородской области </w:t>
      </w:r>
    </w:p>
    <w:p w:rsidR="000C1021" w:rsidRPr="000C1021" w:rsidRDefault="000C1021" w:rsidP="000C1021">
      <w:pPr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0C102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Министерство экономического развития и инвестиций Нижегородской области осуществляет координацию реализации на территории Нижегородской области приоритетной программы (направления стратегического развития Российской Федерации) «Реформа контрольной и надзорной деятельности». </w:t>
      </w:r>
    </w:p>
    <w:p w:rsidR="000C1021" w:rsidRPr="000C1021" w:rsidRDefault="000C1021" w:rsidP="000C1021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0C102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рамках этой работы на официальном сайте Правительства Нижегородской области создан специализированный раздел «Контрольно-надзорная деятельность». В нём размещена информация об осуществлении и реформировании контроля (надзора), которая может быть интересна: нормативные правовые акты, перечни обязательных требований к подконтрольным субъектам, </w:t>
      </w:r>
      <w:proofErr w:type="spellStart"/>
      <w:r w:rsidRPr="000C1021">
        <w:rPr>
          <w:rFonts w:ascii="Times New Roman" w:hAnsi="Times New Roman" w:cs="Times New Roman"/>
          <w:sz w:val="32"/>
          <w:szCs w:val="32"/>
          <w:shd w:val="clear" w:color="auto" w:fill="FFFFFF"/>
        </w:rPr>
        <w:t>чек-листы</w:t>
      </w:r>
      <w:proofErr w:type="spellEnd"/>
      <w:r w:rsidRPr="000C102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ссылки на сайты региональных и муниципальных контрольно-надзорных органов и другое. </w:t>
      </w:r>
    </w:p>
    <w:p w:rsidR="00D27BBE" w:rsidRPr="000C1021" w:rsidRDefault="000C1021" w:rsidP="000C1021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gramStart"/>
      <w:r w:rsidRPr="000C1021">
        <w:rPr>
          <w:rFonts w:ascii="Times New Roman" w:hAnsi="Times New Roman" w:cs="Times New Roman"/>
          <w:sz w:val="32"/>
          <w:szCs w:val="32"/>
          <w:shd w:val="clear" w:color="auto" w:fill="FFFFFF"/>
        </w:rPr>
        <w:t>Ссылка на данный раздел (</w:t>
      </w:r>
      <w:hyperlink r:id="rId4" w:history="1">
        <w:r w:rsidRPr="000C1021">
          <w:rPr>
            <w:rFonts w:ascii="Times New Roman" w:hAnsi="Times New Roman" w:cs="Times New Roman"/>
            <w:sz w:val="32"/>
            <w:szCs w:val="32"/>
            <w:shd w:val="clear" w:color="auto" w:fill="FFFFFF"/>
          </w:rPr>
          <w:t>https://government-nnov.ru/?id=203242</w:t>
        </w:r>
      </w:hyperlink>
      <w:proofErr w:type="gramEnd"/>
    </w:p>
    <w:p w:rsidR="000C1021" w:rsidRPr="000C1021" w:rsidRDefault="000C1021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sectPr w:rsidR="000C1021" w:rsidRPr="000C1021" w:rsidSect="005D2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7BBE"/>
    <w:rsid w:val="000C1021"/>
    <w:rsid w:val="005D2199"/>
    <w:rsid w:val="00D27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rsid w:val="000C1021"/>
    <w:rPr>
      <w:dstrike w:val="0"/>
      <w:color w:val="auto"/>
      <w:u w:val="none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0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vernment-nnov.ru/?id=2032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Company>Microsoft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2018-08-02T13:22:00Z</dcterms:created>
  <dcterms:modified xsi:type="dcterms:W3CDTF">2018-08-02T13:22:00Z</dcterms:modified>
</cp:coreProperties>
</file>