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1F7" w:rsidRPr="000417AC" w:rsidRDefault="005670EB" w:rsidP="00261C17">
      <w:pPr>
        <w:shd w:val="clear" w:color="auto" w:fill="FFFFFF"/>
        <w:spacing w:after="288"/>
        <w:jc w:val="center"/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/>
          <w:bCs/>
          <w:color w:val="4F4F4F"/>
          <w:sz w:val="20"/>
          <w:szCs w:val="20"/>
          <w:lang w:eastAsia="ru-RU"/>
        </w:rPr>
        <w:t xml:space="preserve">О начале сезона активности клещей на территории </w:t>
      </w:r>
      <w:r w:rsidR="00261C17">
        <w:rPr>
          <w:rFonts w:ascii="Times New Roman" w:eastAsia="Times New Roman" w:hAnsi="Times New Roman" w:cs="Times New Roman"/>
          <w:b/>
          <w:bCs/>
          <w:color w:val="4F4F4F"/>
          <w:sz w:val="20"/>
          <w:szCs w:val="20"/>
          <w:lang w:eastAsia="ru-RU"/>
        </w:rPr>
        <w:t>Нижегородской области</w:t>
      </w:r>
    </w:p>
    <w:p w:rsidR="00A921F7" w:rsidRPr="000417AC" w:rsidRDefault="00A921F7" w:rsidP="00A921F7">
      <w:pPr>
        <w:shd w:val="clear" w:color="auto" w:fill="FFFFFF"/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</w:t>
      </w:r>
      <w:r w:rsidR="00F70C52"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 </w:t>
      </w:r>
      <w:r w:rsidR="00261C17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  </w:t>
      </w: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В связи с наступлением тепла, и  </w:t>
      </w:r>
      <w:r w:rsidR="00F70C52"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</w:t>
      </w: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>связанного с ним сезоном активности клещей населению необходимо знать</w:t>
      </w:r>
      <w:r w:rsidR="00301A56"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</w:t>
      </w:r>
      <w:r w:rsidR="00301A56"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>правила</w:t>
      </w:r>
      <w:r w:rsidR="00301A56"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</w:t>
      </w:r>
      <w:r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>индивидуальн</w:t>
      </w:r>
      <w:r w:rsidR="00301A56"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 xml:space="preserve">ой </w:t>
      </w:r>
      <w:r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 xml:space="preserve"> защит</w:t>
      </w:r>
      <w:r w:rsidR="00301A56"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>ы от укусов клещей</w:t>
      </w:r>
      <w:r w:rsidR="00261C17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 xml:space="preserve"> – переносчиков клещевого энцефалита, </w:t>
      </w:r>
      <w:proofErr w:type="spellStart"/>
      <w:r w:rsidR="00261C17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>боррелиоза</w:t>
      </w:r>
      <w:proofErr w:type="spellEnd"/>
      <w:r w:rsidR="00261C17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 xml:space="preserve"> и др. опасных заболеваний</w:t>
      </w:r>
      <w:r w:rsidR="00301A56" w:rsidRPr="000417AC">
        <w:rPr>
          <w:rFonts w:ascii="Times New Roman" w:eastAsia="Times New Roman" w:hAnsi="Times New Roman" w:cs="Times New Roman"/>
          <w:b/>
          <w:color w:val="4F4F4F"/>
          <w:sz w:val="20"/>
          <w:szCs w:val="20"/>
          <w:lang w:eastAsia="ru-RU"/>
        </w:rPr>
        <w:t>: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При посещении мест, в которых могут быть клещи</w:t>
      </w:r>
      <w:r w:rsidR="00301A56" w:rsidRPr="000417AC">
        <w:rPr>
          <w:color w:val="000000"/>
          <w:sz w:val="20"/>
          <w:szCs w:val="20"/>
        </w:rPr>
        <w:t xml:space="preserve">  </w:t>
      </w:r>
      <w:r w:rsidRPr="000417AC">
        <w:rPr>
          <w:color w:val="000000"/>
          <w:sz w:val="20"/>
          <w:szCs w:val="20"/>
        </w:rPr>
        <w:t>лучше надеть закрытую обувь (сапоги, ботинки, кроссовки)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 xml:space="preserve">- Перед походом в лес постарайтесь защитить от нападения клеща тело, особенно шею, руки, ноги. Носите одежду, максимально защищающую кожные покровы от контакта с клещом. Застегните рукава, брюки заправьте в носки или в обувь. Брюки лучше всего одеть длинные, с затяжками на штанинах, либо можно заправить штанины в носки, чтобы клещ не мог заползти под брюки. Куртка должна быть с затяжками на рукавах. 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В аптеках, в хо</w:t>
      </w:r>
      <w:r w:rsidR="00AE150A" w:rsidRPr="000417AC">
        <w:rPr>
          <w:color w:val="000000"/>
          <w:sz w:val="20"/>
          <w:szCs w:val="20"/>
        </w:rPr>
        <w:t>зяйственных и больших магазинах</w:t>
      </w:r>
      <w:r w:rsidRPr="000417AC">
        <w:rPr>
          <w:color w:val="000000"/>
          <w:sz w:val="20"/>
          <w:szCs w:val="20"/>
        </w:rPr>
        <w:t xml:space="preserve"> можно приобрести различные репелленты, отпугивающие насекомых (комаров, мошек, слепней) и клещей. Их наносят на кожу и смывают после посещения леса. Время защиты, способ применения и противопоказания указаны на упаковке.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 xml:space="preserve">Для защиты от клещей, одежду обрабатывают препаратами, содержащими акарициды (вещества убивающие клещей). Такие препараты защищают от клещей неделю и более. После контакта с одеждой, обработанной </w:t>
      </w:r>
      <w:proofErr w:type="spellStart"/>
      <w:r w:rsidRPr="000417AC">
        <w:rPr>
          <w:color w:val="000000"/>
          <w:sz w:val="20"/>
          <w:szCs w:val="20"/>
        </w:rPr>
        <w:t>антиклещевым</w:t>
      </w:r>
      <w:proofErr w:type="spellEnd"/>
      <w:r w:rsidRPr="000417AC">
        <w:rPr>
          <w:color w:val="000000"/>
          <w:sz w:val="20"/>
          <w:szCs w:val="20"/>
        </w:rPr>
        <w:t xml:space="preserve"> препаратом, клещ погибает в течение нескольких минут. Однако</w:t>
      </w:r>
      <w:proofErr w:type="gramStart"/>
      <w:r w:rsidRPr="000417AC">
        <w:rPr>
          <w:color w:val="000000"/>
          <w:sz w:val="20"/>
          <w:szCs w:val="20"/>
        </w:rPr>
        <w:t>,</w:t>
      </w:r>
      <w:proofErr w:type="gramEnd"/>
      <w:r w:rsidRPr="000417AC">
        <w:rPr>
          <w:color w:val="000000"/>
          <w:sz w:val="20"/>
          <w:szCs w:val="20"/>
        </w:rPr>
        <w:t xml:space="preserve"> такие препараты нельзя наносить на кожу.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Используйте противоклещевые репелленты согласно инструкции по их применению.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В лесу каждые два часа осматривайте себя и детей, особенно участки самой тонкой кожи, куда предпочитает присасываться клещ. Клещ долго ищет место для укуса, поэтому регулярно осматривайте одежду и тело. На одежде светлых тонов увидеть клеща легче. Проводите сам</w:t>
      </w:r>
      <w:proofErr w:type="gramStart"/>
      <w:r w:rsidRPr="000417AC">
        <w:rPr>
          <w:color w:val="000000"/>
          <w:sz w:val="20"/>
          <w:szCs w:val="20"/>
        </w:rPr>
        <w:t>о-</w:t>
      </w:r>
      <w:proofErr w:type="gramEnd"/>
      <w:r w:rsidRPr="000417AC">
        <w:rPr>
          <w:color w:val="000000"/>
          <w:sz w:val="20"/>
          <w:szCs w:val="20"/>
        </w:rPr>
        <w:t xml:space="preserve"> и </w:t>
      </w:r>
      <w:proofErr w:type="spellStart"/>
      <w:r w:rsidRPr="000417AC">
        <w:rPr>
          <w:color w:val="000000"/>
          <w:sz w:val="20"/>
          <w:szCs w:val="20"/>
        </w:rPr>
        <w:t>взаимоосмотры</w:t>
      </w:r>
      <w:proofErr w:type="spellEnd"/>
      <w:r w:rsidRPr="000417AC">
        <w:rPr>
          <w:color w:val="000000"/>
          <w:sz w:val="20"/>
          <w:szCs w:val="20"/>
        </w:rPr>
        <w:t xml:space="preserve"> кожных покровов. Размеры не напитавшегося кровью клеща 1- 3 мм, напитавшегося – до 1 см.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Не ходите по тропам под низкими зарослями, по кустам, по высокой траве.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Вернувшись из леса или парка, снимите одежду, хорошо просмотрите ее - клещ может находиться в складках и швах. Внимательно осмотрите все тело - клещ может присосаться в любом месте. Душ смоет не присосавшихся клещей.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Осматривайте домашних животных после прогулок, не позволяйте им ложится на постель. Клещей домой могут принести собаки, кошки и любые другие животные.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Помните: обнаруженных клещей нельзя давить руками, так как можно заразиться.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>- При частом посещении мест обитания клещей желательно сделать прививку от клещевого энцефалита. Вакцина защищает минимум 3 года.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 xml:space="preserve">Чтобы снизить численность клещей на садово-огородном участке, проводите своевременную очистку территории участка и прилегающей территории – уберите валежник и сухостой, вырубите ненужные кустарники, скосите траву. Очень полезно высевание </w:t>
      </w:r>
      <w:proofErr w:type="gramStart"/>
      <w:r w:rsidRPr="000417AC">
        <w:rPr>
          <w:color w:val="000000"/>
          <w:sz w:val="20"/>
          <w:szCs w:val="20"/>
        </w:rPr>
        <w:t>растительных</w:t>
      </w:r>
      <w:proofErr w:type="gramEnd"/>
      <w:r w:rsidRPr="000417AC">
        <w:rPr>
          <w:color w:val="000000"/>
          <w:sz w:val="20"/>
          <w:szCs w:val="20"/>
        </w:rPr>
        <w:t xml:space="preserve"> </w:t>
      </w:r>
      <w:proofErr w:type="spellStart"/>
      <w:r w:rsidRPr="000417AC">
        <w:rPr>
          <w:color w:val="000000"/>
          <w:sz w:val="20"/>
          <w:szCs w:val="20"/>
        </w:rPr>
        <w:t>антогонистов</w:t>
      </w:r>
      <w:proofErr w:type="spellEnd"/>
      <w:r w:rsidRPr="000417AC">
        <w:rPr>
          <w:color w:val="000000"/>
          <w:sz w:val="20"/>
          <w:szCs w:val="20"/>
        </w:rPr>
        <w:t>, таких, как чабрец и шалфей.</w:t>
      </w:r>
    </w:p>
    <w:p w:rsidR="00A921F7" w:rsidRPr="000417AC" w:rsidRDefault="00A921F7" w:rsidP="00A921F7">
      <w:pPr>
        <w:pStyle w:val="a4"/>
        <w:shd w:val="clear" w:color="auto" w:fill="FFFFFF"/>
        <w:spacing w:before="0" w:beforeAutospacing="0" w:after="81" w:afterAutospacing="0"/>
        <w:jc w:val="both"/>
        <w:rPr>
          <w:color w:val="000000"/>
          <w:sz w:val="20"/>
          <w:szCs w:val="20"/>
        </w:rPr>
      </w:pPr>
      <w:r w:rsidRPr="000417AC">
        <w:rPr>
          <w:color w:val="000000"/>
          <w:sz w:val="20"/>
          <w:szCs w:val="20"/>
        </w:rPr>
        <w:t xml:space="preserve">   Если клещ все-таки присосался, и нет возможности срочно обратиться в поликлинику, то удалять его нужно очень осторожно, при помощи пинцета поворотом вокруг своей оси, или при помощи нитяной петли осторожно покачивая и вытягивая клеща.</w:t>
      </w:r>
    </w:p>
    <w:p w:rsidR="005670EB" w:rsidRPr="000417AC" w:rsidRDefault="00F70C52" w:rsidP="00B05D54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</w:t>
      </w:r>
      <w:r w:rsidR="006368C3"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  </w:t>
      </w:r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Нижегородской области в учреждениях здравоохранения Роспотребнадзора открыты пункты по приему и проведению исследований клещей на предмет их зараженности возбудителями клещевого вирусного энцефалита, клещевого </w:t>
      </w:r>
      <w:proofErr w:type="spellStart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боррелиоза</w:t>
      </w:r>
      <w:proofErr w:type="spellEnd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, анаплазмоза и других инфекций.</w:t>
      </w:r>
      <w:r w:rsidR="00301A56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5670EB" w:rsidRPr="000417AC" w:rsidRDefault="00AE150A" w:rsidP="00A921F7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Исследование клещей </w:t>
      </w: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из Городецкого района 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осуществляется в</w:t>
      </w:r>
      <w:r w:rsidR="00A921F7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921F7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л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аборатории ООИ ФБУЗ «Центр гигиены и эпидемиологии в Нижегородской области», адрес: </w:t>
      </w:r>
      <w:proofErr w:type="gramStart"/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</w:t>
      </w:r>
      <w:proofErr w:type="gramEnd"/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Н. Новгород, ул. Нижневолжская набережная, дом 2, подъезд 3, этаж 4 (вход со двора), </w:t>
      </w:r>
      <w:proofErr w:type="spellStart"/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</w:t>
      </w:r>
      <w:proofErr w:type="spellEnd"/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тел. 89038480430</w:t>
      </w:r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AE150A" w:rsidRPr="000417AC" w:rsidRDefault="005670EB" w:rsidP="00AE150A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Прием клещей</w:t>
      </w:r>
      <w:r w:rsidR="00A921F7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29 апреля 2018г. </w:t>
      </w:r>
      <w:r w:rsidR="00A921F7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осуществляется </w:t>
      </w:r>
      <w:r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ежедневно с 9.00-16.00</w:t>
      </w:r>
      <w:r w:rsidR="00A921F7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670EB" w:rsidRPr="000417AC" w:rsidRDefault="00AE150A" w:rsidP="00AE150A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B05D54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Бесплатно клещи исследуются только на возбудителя клещевого энцефалита при наличии направления из государственной медицинской организации.</w:t>
      </w:r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 На остальные клещевые инфекции (</w:t>
      </w:r>
      <w:proofErr w:type="spellStart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боррелиоз</w:t>
      </w:r>
      <w:proofErr w:type="spellEnd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анаплазмоз, </w:t>
      </w:r>
      <w:proofErr w:type="spellStart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эрлихиоз</w:t>
      </w:r>
      <w:proofErr w:type="spellEnd"/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) исследования проводят на платной основе.</w:t>
      </w:r>
    </w:p>
    <w:p w:rsidR="005670EB" w:rsidRPr="000417AC" w:rsidRDefault="00B05D54" w:rsidP="00B05D54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Исследовать на клещевой энцефалит</w:t>
      </w:r>
      <w:r w:rsidR="00301A56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(КВЭ)</w:t>
      </w:r>
      <w:r w:rsidR="005670EB" w:rsidRPr="000417AC">
        <w:rPr>
          <w:rFonts w:ascii="Times New Roman" w:eastAsia="Times New Roman" w:hAnsi="Times New Roman" w:cs="Times New Roman"/>
          <w:sz w:val="20"/>
          <w:szCs w:val="20"/>
          <w:lang w:eastAsia="ru-RU"/>
        </w:rPr>
        <w:t>  можно, как живых, так и нежизнеспособных клещей, желательно обеспечить его целостность. Доставлять клеща необходимо во флаконе с плотной пробкой, на влажной вате или салфетке в короткие сроки.</w:t>
      </w:r>
    </w:p>
    <w:p w:rsidR="005670EB" w:rsidRPr="000417AC" w:rsidRDefault="00F869F0" w:rsidP="00B05D54">
      <w:pPr>
        <w:shd w:val="clear" w:color="auto" w:fill="FFFFFF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С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пецифическая профилактика КВЭ </w:t>
      </w:r>
      <w:r w:rsidR="00AE150A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(гамма-глобулин) </w:t>
      </w:r>
      <w:r w:rsidR="005670EB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проводится в течение 96 час</w:t>
      </w:r>
      <w:r w:rsidR="00AE150A"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ов с момента присасывания клеща.  </w:t>
      </w:r>
    </w:p>
    <w:p w:rsidR="00F869F0" w:rsidRPr="000417AC" w:rsidRDefault="00F869F0" w:rsidP="00B05D54">
      <w:pPr>
        <w:shd w:val="clear" w:color="auto" w:fill="FFFFFF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869F0" w:rsidRPr="000417AC" w:rsidRDefault="00F869F0" w:rsidP="00B05D54">
      <w:pPr>
        <w:shd w:val="clear" w:color="auto" w:fill="FFFFFF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Помните, что соблюдая несложные меры защиты от укусов клещей, вы можете обезопасить себя и своих близких от серьезных последствий.</w:t>
      </w:r>
    </w:p>
    <w:p w:rsidR="000417AC" w:rsidRDefault="00AE150A" w:rsidP="000417AC">
      <w:pPr>
        <w:shd w:val="clear" w:color="auto" w:fill="FFFFFF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</w:p>
    <w:p w:rsidR="000417AC" w:rsidRDefault="000417AC" w:rsidP="000417AC">
      <w:pPr>
        <w:shd w:val="clear" w:color="auto" w:fill="FFFFFF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E150A" w:rsidRPr="000417AC" w:rsidRDefault="00AE150A" w:rsidP="000417AC">
      <w:pPr>
        <w:shd w:val="clear" w:color="auto" w:fill="FFFFFF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     Территориальный отдел Роспотребнадзора</w:t>
      </w:r>
    </w:p>
    <w:p w:rsidR="003F6111" w:rsidRPr="000417AC" w:rsidRDefault="00AE150A" w:rsidP="00AE150A">
      <w:pPr>
        <w:shd w:val="clear" w:color="auto" w:fill="FFFFFF"/>
        <w:jc w:val="right"/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</w:pPr>
      <w:r w:rsidRPr="000417AC">
        <w:rPr>
          <w:rFonts w:ascii="Times New Roman" w:eastAsia="Times New Roman" w:hAnsi="Times New Roman" w:cs="Times New Roman"/>
          <w:color w:val="4F4F4F"/>
          <w:sz w:val="20"/>
          <w:szCs w:val="20"/>
          <w:lang w:eastAsia="ru-RU"/>
        </w:rPr>
        <w:t xml:space="preserve"> в Городецком, Ковернинском, Сокольском районах</w:t>
      </w:r>
    </w:p>
    <w:sectPr w:rsidR="003F6111" w:rsidRPr="000417AC" w:rsidSect="000417AC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4CE1"/>
    <w:multiLevelType w:val="multilevel"/>
    <w:tmpl w:val="246E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D24F9E"/>
    <w:multiLevelType w:val="multilevel"/>
    <w:tmpl w:val="37FAF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0EB"/>
    <w:rsid w:val="00030A77"/>
    <w:rsid w:val="000417AC"/>
    <w:rsid w:val="000907FE"/>
    <w:rsid w:val="00093E13"/>
    <w:rsid w:val="000B3DE0"/>
    <w:rsid w:val="00261C17"/>
    <w:rsid w:val="00301A56"/>
    <w:rsid w:val="00307403"/>
    <w:rsid w:val="003C7A13"/>
    <w:rsid w:val="003F6111"/>
    <w:rsid w:val="005670EB"/>
    <w:rsid w:val="005D488E"/>
    <w:rsid w:val="00620E22"/>
    <w:rsid w:val="006368C3"/>
    <w:rsid w:val="008D5162"/>
    <w:rsid w:val="00A921F7"/>
    <w:rsid w:val="00AE150A"/>
    <w:rsid w:val="00B05D54"/>
    <w:rsid w:val="00B237D9"/>
    <w:rsid w:val="00B90100"/>
    <w:rsid w:val="00E44671"/>
    <w:rsid w:val="00EE1E22"/>
    <w:rsid w:val="00F70C52"/>
    <w:rsid w:val="00F8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22"/>
  </w:style>
  <w:style w:type="paragraph" w:styleId="1">
    <w:name w:val="heading 1"/>
    <w:basedOn w:val="a"/>
    <w:link w:val="10"/>
    <w:uiPriority w:val="9"/>
    <w:qFormat/>
    <w:rsid w:val="005670EB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0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center">
    <w:name w:val="rtecenter"/>
    <w:basedOn w:val="a"/>
    <w:rsid w:val="005670E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670EB"/>
    <w:rPr>
      <w:b/>
      <w:bCs/>
    </w:rPr>
  </w:style>
  <w:style w:type="paragraph" w:styleId="a4">
    <w:name w:val="Normal (Web)"/>
    <w:basedOn w:val="a"/>
    <w:uiPriority w:val="99"/>
    <w:unhideWhenUsed/>
    <w:rsid w:val="005670E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70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3984">
              <w:marLeft w:val="0"/>
              <w:marRight w:val="0"/>
              <w:marTop w:val="0"/>
              <w:marBottom w:val="6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1379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2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065219">
                          <w:marLeft w:val="0"/>
                          <w:marRight w:val="0"/>
                          <w:marTop w:val="1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8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83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14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6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2018-04-27T09:27:00Z</cp:lastPrinted>
  <dcterms:created xsi:type="dcterms:W3CDTF">2018-04-27T07:16:00Z</dcterms:created>
  <dcterms:modified xsi:type="dcterms:W3CDTF">2018-04-27T10:30:00Z</dcterms:modified>
</cp:coreProperties>
</file>