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BEF" w:rsidRPr="0076679E" w:rsidRDefault="00FF55E8" w:rsidP="0076679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4F4F4F"/>
          <w:sz w:val="24"/>
          <w:szCs w:val="24"/>
          <w:lang w:eastAsia="ru-RU"/>
        </w:rPr>
      </w:pPr>
      <w:r w:rsidRPr="0076679E">
        <w:rPr>
          <w:rFonts w:ascii="Times New Roman" w:eastAsia="Times New Roman" w:hAnsi="Times New Roman" w:cs="Times New Roman"/>
          <w:b/>
          <w:color w:val="4F4F4F"/>
          <w:sz w:val="24"/>
          <w:szCs w:val="24"/>
          <w:lang w:eastAsia="ru-RU"/>
        </w:rPr>
        <w:t>О проведении</w:t>
      </w:r>
      <w:r w:rsidR="00582BEF" w:rsidRPr="0076679E">
        <w:rPr>
          <w:rFonts w:ascii="Times New Roman" w:eastAsia="Times New Roman" w:hAnsi="Times New Roman" w:cs="Times New Roman"/>
          <w:b/>
          <w:color w:val="4F4F4F"/>
          <w:sz w:val="24"/>
          <w:szCs w:val="24"/>
          <w:lang w:eastAsia="ru-RU"/>
        </w:rPr>
        <w:t xml:space="preserve"> «горячей телефонной линии»</w:t>
      </w:r>
    </w:p>
    <w:p w:rsidR="00592919" w:rsidRPr="0076679E" w:rsidRDefault="0076679E" w:rsidP="0076679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4F4F4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4F4F4F"/>
          <w:sz w:val="24"/>
          <w:szCs w:val="24"/>
          <w:lang w:eastAsia="ru-RU"/>
        </w:rPr>
        <w:t>п</w:t>
      </w:r>
      <w:r w:rsidR="00582BEF" w:rsidRPr="0076679E">
        <w:rPr>
          <w:rFonts w:ascii="Times New Roman" w:eastAsia="Times New Roman" w:hAnsi="Times New Roman" w:cs="Times New Roman"/>
          <w:b/>
          <w:color w:val="4F4F4F"/>
          <w:sz w:val="24"/>
          <w:szCs w:val="24"/>
          <w:lang w:eastAsia="ru-RU"/>
        </w:rPr>
        <w:t>о приёму купюр нового образца</w:t>
      </w:r>
    </w:p>
    <w:p w:rsidR="0076679E" w:rsidRPr="0076679E" w:rsidRDefault="0076679E" w:rsidP="0076679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4F4F4F"/>
          <w:sz w:val="24"/>
          <w:szCs w:val="24"/>
          <w:lang w:eastAsia="ru-RU"/>
        </w:rPr>
      </w:pPr>
    </w:p>
    <w:p w:rsidR="00592919" w:rsidRDefault="00592919" w:rsidP="007667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С</w:t>
      </w:r>
      <w:r w:rsidR="00582BEF"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18 по 25 января  2018</w:t>
      </w:r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г.</w:t>
      </w:r>
      <w:r w:rsid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</w:t>
      </w:r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в Управлении </w:t>
      </w:r>
      <w:proofErr w:type="spellStart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Роспотребнадзора</w:t>
      </w:r>
      <w:proofErr w:type="spellEnd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по Нижегородской области  будет работать всероссийская «горячая» линия для потребителей по вопросам</w:t>
      </w:r>
      <w:r w:rsidR="00582BEF"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приёма купюр нового образца</w:t>
      </w:r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.</w:t>
      </w:r>
    </w:p>
    <w:p w:rsidR="00E45F78" w:rsidRDefault="006B23FA" w:rsidP="006B23FA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   </w:t>
      </w:r>
      <w:r w:rsidRPr="006B23FA">
        <w:rPr>
          <w:rFonts w:ascii="Times New Roman" w:hAnsi="Times New Roman" w:cs="Times New Roman"/>
          <w:color w:val="4F4F4F"/>
          <w:sz w:val="24"/>
          <w:szCs w:val="24"/>
          <w:shd w:val="clear" w:color="auto" w:fill="FFFFFF"/>
        </w:rPr>
        <w:t xml:space="preserve">Консультирование потребителей в рамках полномочий Управления в режиме «горячей линии» будет осуществляться </w:t>
      </w:r>
      <w:r w:rsidRPr="006B23FA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с 9.00 до 12.00 </w:t>
      </w:r>
      <w:r w:rsidRPr="006B23FA">
        <w:rPr>
          <w:rFonts w:ascii="Times New Roman" w:hAnsi="Times New Roman" w:cs="Times New Roman"/>
          <w:color w:val="4F4F4F"/>
          <w:sz w:val="24"/>
          <w:szCs w:val="24"/>
          <w:shd w:val="clear" w:color="auto" w:fill="FFFFFF"/>
        </w:rPr>
        <w:t>по телефонам</w:t>
      </w:r>
      <w:r w:rsidR="00592919" w:rsidRPr="006B23FA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: </w:t>
      </w:r>
    </w:p>
    <w:p w:rsidR="00E45F78" w:rsidRDefault="00592919" w:rsidP="006B23FA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6B23FA">
        <w:rPr>
          <w:rFonts w:ascii="Times New Roman" w:eastAsia="Times New Roman" w:hAnsi="Times New Roman" w:cs="Times New Roman"/>
          <w:b/>
          <w:bCs/>
          <w:color w:val="4F4F4F"/>
          <w:sz w:val="24"/>
          <w:szCs w:val="24"/>
          <w:lang w:eastAsia="ru-RU"/>
        </w:rPr>
        <w:t>437-08-70, 213-82-84</w:t>
      </w:r>
      <w:r w:rsidRPr="006B23FA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 (специалисты Консультационного центра для потребителей ФБУЗ «Центр гигиены </w:t>
      </w:r>
      <w:r w:rsidR="00582BEF" w:rsidRPr="006B23FA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и эпидемиологии в Нижегородской</w:t>
      </w:r>
      <w:r w:rsidR="006B23FA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</w:t>
      </w:r>
      <w:r w:rsidRPr="006B23FA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области»),</w:t>
      </w:r>
    </w:p>
    <w:p w:rsidR="006B23FA" w:rsidRPr="006B23FA" w:rsidRDefault="00582BEF" w:rsidP="006B23FA">
      <w:pPr>
        <w:shd w:val="clear" w:color="auto" w:fill="FFFFFF"/>
        <w:spacing w:after="288" w:line="240" w:lineRule="auto"/>
        <w:jc w:val="both"/>
        <w:rPr>
          <w:rFonts w:ascii="Times New Roman" w:hAnsi="Times New Roman" w:cs="Times New Roman"/>
          <w:color w:val="4F4F4F"/>
          <w:sz w:val="24"/>
          <w:szCs w:val="24"/>
          <w:shd w:val="clear" w:color="auto" w:fill="FFFFFF"/>
        </w:rPr>
      </w:pPr>
      <w:proofErr w:type="gramStart"/>
      <w:r w:rsidRPr="006B23FA">
        <w:rPr>
          <w:rFonts w:ascii="Times New Roman" w:eastAsia="Times New Roman" w:hAnsi="Times New Roman" w:cs="Times New Roman"/>
          <w:b/>
          <w:bCs/>
          <w:color w:val="4F4F4F"/>
          <w:sz w:val="24"/>
          <w:szCs w:val="24"/>
          <w:lang w:eastAsia="ru-RU"/>
        </w:rPr>
        <w:t>432-87-67</w:t>
      </w:r>
      <w:r w:rsidR="00E45F78">
        <w:rPr>
          <w:rFonts w:ascii="Times New Roman" w:eastAsia="Times New Roman" w:hAnsi="Times New Roman" w:cs="Times New Roman"/>
          <w:b/>
          <w:bCs/>
          <w:color w:val="4F4F4F"/>
          <w:sz w:val="24"/>
          <w:szCs w:val="24"/>
          <w:lang w:eastAsia="ru-RU"/>
        </w:rPr>
        <w:t xml:space="preserve"> </w:t>
      </w:r>
      <w:r w:rsidRPr="006B23FA">
        <w:rPr>
          <w:rFonts w:ascii="Times New Roman" w:eastAsia="Times New Roman" w:hAnsi="Times New Roman" w:cs="Times New Roman"/>
          <w:b/>
          <w:bCs/>
          <w:color w:val="4F4F4F"/>
          <w:sz w:val="24"/>
          <w:szCs w:val="24"/>
          <w:lang w:eastAsia="ru-RU"/>
        </w:rPr>
        <w:t>,</w:t>
      </w:r>
      <w:r w:rsidR="00592919" w:rsidRPr="006B23FA">
        <w:rPr>
          <w:rFonts w:ascii="Times New Roman" w:eastAsia="Times New Roman" w:hAnsi="Times New Roman" w:cs="Times New Roman"/>
          <w:b/>
          <w:bCs/>
          <w:color w:val="4F4F4F"/>
          <w:sz w:val="24"/>
          <w:szCs w:val="24"/>
          <w:lang w:eastAsia="ru-RU"/>
        </w:rPr>
        <w:t>4</w:t>
      </w:r>
      <w:r w:rsidRPr="006B23FA">
        <w:rPr>
          <w:rFonts w:ascii="Times New Roman" w:eastAsia="Times New Roman" w:hAnsi="Times New Roman" w:cs="Times New Roman"/>
          <w:b/>
          <w:bCs/>
          <w:color w:val="4F4F4F"/>
          <w:sz w:val="24"/>
          <w:szCs w:val="24"/>
          <w:lang w:eastAsia="ru-RU"/>
        </w:rPr>
        <w:t>38-09-42,</w:t>
      </w:r>
      <w:r w:rsidR="00E45F78">
        <w:rPr>
          <w:rFonts w:ascii="Times New Roman" w:eastAsia="Times New Roman" w:hAnsi="Times New Roman" w:cs="Times New Roman"/>
          <w:b/>
          <w:bCs/>
          <w:color w:val="4F4F4F"/>
          <w:sz w:val="24"/>
          <w:szCs w:val="24"/>
          <w:lang w:eastAsia="ru-RU"/>
        </w:rPr>
        <w:t xml:space="preserve"> </w:t>
      </w:r>
      <w:r w:rsidRPr="006B23FA">
        <w:rPr>
          <w:rFonts w:ascii="Times New Roman" w:eastAsia="Times New Roman" w:hAnsi="Times New Roman" w:cs="Times New Roman"/>
          <w:b/>
          <w:bCs/>
          <w:color w:val="4F4F4F"/>
          <w:sz w:val="24"/>
          <w:szCs w:val="24"/>
          <w:lang w:eastAsia="ru-RU"/>
        </w:rPr>
        <w:t>436-74-69,</w:t>
      </w:r>
      <w:r w:rsidR="00E45F78">
        <w:rPr>
          <w:rFonts w:ascii="Times New Roman" w:eastAsia="Times New Roman" w:hAnsi="Times New Roman" w:cs="Times New Roman"/>
          <w:b/>
          <w:bCs/>
          <w:color w:val="4F4F4F"/>
          <w:sz w:val="24"/>
          <w:szCs w:val="24"/>
          <w:lang w:eastAsia="ru-RU"/>
        </w:rPr>
        <w:t xml:space="preserve"> </w:t>
      </w:r>
      <w:r w:rsidRPr="006B23FA">
        <w:rPr>
          <w:rFonts w:ascii="Times New Roman" w:eastAsia="Times New Roman" w:hAnsi="Times New Roman" w:cs="Times New Roman"/>
          <w:b/>
          <w:bCs/>
          <w:color w:val="4F4F4F"/>
          <w:sz w:val="24"/>
          <w:szCs w:val="24"/>
          <w:lang w:eastAsia="ru-RU"/>
        </w:rPr>
        <w:t>438-08-72</w:t>
      </w:r>
      <w:r w:rsidR="00E45F78">
        <w:rPr>
          <w:rFonts w:ascii="Times New Roman" w:eastAsia="Times New Roman" w:hAnsi="Times New Roman" w:cs="Times New Roman"/>
          <w:b/>
          <w:bCs/>
          <w:color w:val="4F4F4F"/>
          <w:sz w:val="24"/>
          <w:szCs w:val="24"/>
          <w:lang w:eastAsia="ru-RU"/>
        </w:rPr>
        <w:t xml:space="preserve"> </w:t>
      </w:r>
      <w:r w:rsidRPr="006B23FA">
        <w:rPr>
          <w:rFonts w:ascii="Times New Roman" w:eastAsia="Times New Roman" w:hAnsi="Times New Roman" w:cs="Times New Roman"/>
          <w:b/>
          <w:bCs/>
          <w:color w:val="4F4F4F"/>
          <w:sz w:val="24"/>
          <w:szCs w:val="24"/>
          <w:lang w:eastAsia="ru-RU"/>
        </w:rPr>
        <w:t xml:space="preserve">,438-06 </w:t>
      </w:r>
      <w:r w:rsidR="00592919" w:rsidRPr="006B23FA">
        <w:rPr>
          <w:rFonts w:ascii="Times New Roman" w:eastAsia="Times New Roman" w:hAnsi="Times New Roman" w:cs="Times New Roman"/>
          <w:b/>
          <w:bCs/>
          <w:color w:val="4F4F4F"/>
          <w:sz w:val="24"/>
          <w:szCs w:val="24"/>
          <w:lang w:eastAsia="ru-RU"/>
        </w:rPr>
        <w:t>14 </w:t>
      </w:r>
      <w:r w:rsidR="00592919" w:rsidRPr="006B23FA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 (специалисты отдела защиты прав потребителей Управления</w:t>
      </w:r>
      <w:r w:rsidR="006B23FA" w:rsidRPr="006B23FA">
        <w:rPr>
          <w:rFonts w:ascii="Times New Roman" w:hAnsi="Times New Roman" w:cs="Times New Roman"/>
          <w:color w:val="4F4F4F"/>
          <w:sz w:val="24"/>
          <w:szCs w:val="24"/>
          <w:shd w:val="clear" w:color="auto" w:fill="FFFFFF"/>
        </w:rPr>
        <w:t>:</w:t>
      </w:r>
      <w:proofErr w:type="gramEnd"/>
    </w:p>
    <w:p w:rsidR="006B23FA" w:rsidRPr="006B23FA" w:rsidRDefault="006B23FA" w:rsidP="006B23FA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6B23FA">
        <w:rPr>
          <w:rFonts w:ascii="Times New Roman" w:hAnsi="Times New Roman" w:cs="Times New Roman"/>
          <w:color w:val="4F4F4F"/>
          <w:sz w:val="24"/>
          <w:szCs w:val="24"/>
          <w:shd w:val="clear" w:color="auto" w:fill="FFFFFF"/>
        </w:rPr>
        <w:t> </w:t>
      </w:r>
      <w:r w:rsidR="00E45F78">
        <w:rPr>
          <w:rStyle w:val="a5"/>
          <w:rFonts w:ascii="Times New Roman" w:hAnsi="Times New Roman" w:cs="Times New Roman"/>
          <w:color w:val="4F4F4F"/>
          <w:sz w:val="24"/>
          <w:szCs w:val="24"/>
          <w:shd w:val="clear" w:color="auto" w:fill="FFFFFF"/>
        </w:rPr>
        <w:t>8-910-1367703</w:t>
      </w:r>
      <w:r w:rsidRPr="006B23FA">
        <w:rPr>
          <w:rStyle w:val="a5"/>
          <w:rFonts w:ascii="Times New Roman" w:hAnsi="Times New Roman" w:cs="Times New Roman"/>
          <w:color w:val="4F4F4F"/>
          <w:sz w:val="24"/>
          <w:szCs w:val="24"/>
          <w:shd w:val="clear" w:color="auto" w:fill="FFFFFF"/>
        </w:rPr>
        <w:t xml:space="preserve"> (выходные дни);</w:t>
      </w:r>
    </w:p>
    <w:p w:rsidR="00592919" w:rsidRPr="00582BEF" w:rsidRDefault="00592919" w:rsidP="00592919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                 Консультирование потребителей   по телефонам  «горячей линии» будет также осуществляться специалистами территориальных отделов Управления:   </w:t>
      </w:r>
    </w:p>
    <w:p w:rsidR="00592919" w:rsidRPr="00582BEF" w:rsidRDefault="00592919" w:rsidP="00592919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           -Автозаводского, Ленинского районов </w:t>
      </w:r>
      <w:proofErr w:type="gramStart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г</w:t>
      </w:r>
      <w:proofErr w:type="gramEnd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. Н. Новгорода, </w:t>
      </w:r>
      <w:proofErr w:type="spellStart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Богородского</w:t>
      </w:r>
      <w:proofErr w:type="spellEnd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района  по т.295-70-68, 295-87-61, 295-86-07;</w:t>
      </w:r>
    </w:p>
    <w:p w:rsidR="00592919" w:rsidRPr="00582BEF" w:rsidRDefault="00592919" w:rsidP="00592919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-</w:t>
      </w:r>
      <w:proofErr w:type="spellStart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Канавинского</w:t>
      </w:r>
      <w:proofErr w:type="spellEnd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, </w:t>
      </w:r>
      <w:proofErr w:type="spellStart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Сормовского</w:t>
      </w:r>
      <w:proofErr w:type="spellEnd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, Московского районов </w:t>
      </w:r>
      <w:proofErr w:type="gramStart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г</w:t>
      </w:r>
      <w:proofErr w:type="gramEnd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. Н. </w:t>
      </w:r>
      <w:proofErr w:type="spellStart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Новгрода</w:t>
      </w:r>
      <w:proofErr w:type="spellEnd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, Борского района по т248-30-17, 248-36-63;</w:t>
      </w:r>
    </w:p>
    <w:p w:rsidR="00592919" w:rsidRPr="00582BEF" w:rsidRDefault="00592919" w:rsidP="00592919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-</w:t>
      </w:r>
      <w:proofErr w:type="spellStart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Арзамасского</w:t>
      </w:r>
      <w:proofErr w:type="spellEnd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, </w:t>
      </w:r>
      <w:proofErr w:type="spellStart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Ардатовского</w:t>
      </w:r>
      <w:proofErr w:type="spellEnd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, </w:t>
      </w:r>
      <w:proofErr w:type="spellStart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Вадского</w:t>
      </w:r>
      <w:proofErr w:type="spellEnd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, </w:t>
      </w:r>
      <w:proofErr w:type="spellStart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Дивеевского</w:t>
      </w:r>
      <w:proofErr w:type="spellEnd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, Первомайского – 8 (831)47-9-60-47</w:t>
      </w:r>
    </w:p>
    <w:p w:rsidR="00592919" w:rsidRPr="00582BEF" w:rsidRDefault="00592919" w:rsidP="00592919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-</w:t>
      </w:r>
      <w:proofErr w:type="spellStart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Выксунского</w:t>
      </w:r>
      <w:proofErr w:type="spellEnd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,  Вознесенского, </w:t>
      </w:r>
      <w:proofErr w:type="spellStart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Навашинского</w:t>
      </w:r>
      <w:proofErr w:type="spellEnd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, </w:t>
      </w:r>
      <w:proofErr w:type="spellStart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Кулебакского</w:t>
      </w:r>
      <w:proofErr w:type="spellEnd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– т.8 (831)77-3-46-94</w:t>
      </w:r>
    </w:p>
    <w:p w:rsidR="00592919" w:rsidRPr="00582BEF" w:rsidRDefault="00592919" w:rsidP="00592919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-г</w:t>
      </w:r>
      <w:proofErr w:type="gramStart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.Д</w:t>
      </w:r>
      <w:proofErr w:type="gramEnd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зержинска, Володарского района – т. 8 (831)3-22-04-30;</w:t>
      </w:r>
    </w:p>
    <w:p w:rsidR="00592919" w:rsidRPr="00582BEF" w:rsidRDefault="00592919" w:rsidP="00592919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-</w:t>
      </w:r>
      <w:proofErr w:type="spellStart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Семёновского</w:t>
      </w:r>
      <w:proofErr w:type="gramStart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,В</w:t>
      </w:r>
      <w:proofErr w:type="gramEnd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арнавинского,Воскресенского</w:t>
      </w:r>
      <w:proofErr w:type="spellEnd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– т.8(831)62-5-32-89</w:t>
      </w:r>
    </w:p>
    <w:p w:rsidR="00592919" w:rsidRPr="00582BEF" w:rsidRDefault="00592919" w:rsidP="00592919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- </w:t>
      </w:r>
      <w:proofErr w:type="spellStart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г.о.г</w:t>
      </w:r>
      <w:proofErr w:type="gramStart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.Ш</w:t>
      </w:r>
      <w:proofErr w:type="gramEnd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ахунья</w:t>
      </w:r>
      <w:proofErr w:type="spellEnd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, </w:t>
      </w:r>
      <w:proofErr w:type="spellStart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Тоншаевского</w:t>
      </w:r>
      <w:proofErr w:type="spellEnd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, </w:t>
      </w:r>
      <w:proofErr w:type="spellStart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Тонкинского</w:t>
      </w:r>
      <w:proofErr w:type="spellEnd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, </w:t>
      </w:r>
      <w:proofErr w:type="spellStart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Шарангского</w:t>
      </w:r>
      <w:proofErr w:type="spellEnd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, Ветлужского, </w:t>
      </w:r>
      <w:proofErr w:type="spellStart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Уренского</w:t>
      </w:r>
      <w:proofErr w:type="spellEnd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- 8(831) 52-2-23-64</w:t>
      </w:r>
    </w:p>
    <w:p w:rsidR="00592919" w:rsidRPr="00582BEF" w:rsidRDefault="00592919" w:rsidP="00592919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-</w:t>
      </w:r>
      <w:proofErr w:type="spellStart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Сергачского</w:t>
      </w:r>
      <w:proofErr w:type="spellEnd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, Краснооктябрьского, </w:t>
      </w:r>
      <w:proofErr w:type="spellStart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Пильненского</w:t>
      </w:r>
      <w:proofErr w:type="spellEnd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, </w:t>
      </w:r>
      <w:proofErr w:type="spellStart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Сеченовского</w:t>
      </w:r>
      <w:proofErr w:type="spellEnd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- 8(831) 91-5-10-68</w:t>
      </w:r>
    </w:p>
    <w:p w:rsidR="00592919" w:rsidRPr="00582BEF" w:rsidRDefault="00592919" w:rsidP="00592919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-</w:t>
      </w:r>
      <w:proofErr w:type="spellStart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Лысковского</w:t>
      </w:r>
      <w:proofErr w:type="spellEnd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, Воротынского, </w:t>
      </w:r>
      <w:proofErr w:type="spellStart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Княгининского</w:t>
      </w:r>
      <w:proofErr w:type="spellEnd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, Спасского – 8 (831) 49-5-01-94;</w:t>
      </w:r>
    </w:p>
    <w:p w:rsidR="00592919" w:rsidRPr="00582BEF" w:rsidRDefault="00592919" w:rsidP="00592919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-Павловского, </w:t>
      </w:r>
      <w:proofErr w:type="spellStart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Вачского</w:t>
      </w:r>
      <w:proofErr w:type="spellEnd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, Сосновского – т. 8 (831) 71- 5-20-05, 8 (831) 71-5-19-90</w:t>
      </w:r>
    </w:p>
    <w:p w:rsidR="00592919" w:rsidRPr="00582BEF" w:rsidRDefault="00592919" w:rsidP="00592919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-</w:t>
      </w:r>
      <w:proofErr w:type="spellStart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Лукояновского</w:t>
      </w:r>
      <w:proofErr w:type="spellEnd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, </w:t>
      </w:r>
      <w:proofErr w:type="spellStart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Большеболдинского</w:t>
      </w:r>
      <w:proofErr w:type="spellEnd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, </w:t>
      </w:r>
      <w:proofErr w:type="spellStart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Гагинского</w:t>
      </w:r>
      <w:proofErr w:type="spellEnd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, </w:t>
      </w:r>
      <w:proofErr w:type="spellStart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Починковского</w:t>
      </w:r>
      <w:proofErr w:type="spellEnd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, </w:t>
      </w:r>
      <w:proofErr w:type="spellStart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Шатковского</w:t>
      </w:r>
      <w:proofErr w:type="spellEnd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– т. 8 (831)90-4-11-82</w:t>
      </w:r>
    </w:p>
    <w:p w:rsidR="00592919" w:rsidRPr="00582BEF" w:rsidRDefault="00592919" w:rsidP="00592919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-</w:t>
      </w:r>
      <w:proofErr w:type="spellStart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Кстовского</w:t>
      </w:r>
      <w:proofErr w:type="spellEnd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, </w:t>
      </w:r>
      <w:proofErr w:type="spellStart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Большемурашкинского</w:t>
      </w:r>
      <w:proofErr w:type="spellEnd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, </w:t>
      </w:r>
      <w:proofErr w:type="spellStart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Бутурлинского</w:t>
      </w:r>
      <w:proofErr w:type="spellEnd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, </w:t>
      </w:r>
      <w:proofErr w:type="spellStart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Дальнеконстантиновского</w:t>
      </w:r>
      <w:proofErr w:type="spellEnd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, </w:t>
      </w:r>
      <w:proofErr w:type="spellStart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Перевозского</w:t>
      </w:r>
      <w:proofErr w:type="spellEnd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– т. 8 (831) 45-7-61-08</w:t>
      </w:r>
    </w:p>
    <w:p w:rsidR="00592919" w:rsidRPr="00582BEF" w:rsidRDefault="00592919" w:rsidP="00592919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-Городецкого, </w:t>
      </w:r>
      <w:proofErr w:type="spellStart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Ковернинского</w:t>
      </w:r>
      <w:proofErr w:type="spellEnd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, Сокольского – 8 (831) 61-9-18-86, 9-14-56;</w:t>
      </w:r>
    </w:p>
    <w:p w:rsidR="00592919" w:rsidRDefault="00592919" w:rsidP="00592919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-</w:t>
      </w:r>
      <w:proofErr w:type="spellStart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Балахнинского</w:t>
      </w:r>
      <w:proofErr w:type="spellEnd"/>
      <w:r w:rsidRPr="00582BEF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, Чкаловского – т. 8 (831) 44 – 4-06-33.</w:t>
      </w:r>
    </w:p>
    <w:p w:rsidR="00E45F78" w:rsidRPr="00E849BE" w:rsidRDefault="00E45F78" w:rsidP="0076679E">
      <w:pPr>
        <w:shd w:val="clear" w:color="auto" w:fill="F8F8F8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E849BE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lastRenderedPageBreak/>
        <w:t xml:space="preserve">Специалисты </w:t>
      </w:r>
      <w:r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 xml:space="preserve">Управления </w:t>
      </w:r>
      <w:proofErr w:type="spellStart"/>
      <w:r w:rsidRPr="00E849BE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Роспотребнадзора</w:t>
      </w:r>
      <w:proofErr w:type="spellEnd"/>
      <w:r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 xml:space="preserve"> по Нижегородской области, его территориальных отделов</w:t>
      </w:r>
      <w:r w:rsidRPr="00E849BE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 xml:space="preserve">Консультационного центра для потребителей ФБУЗ «Центр гигиены и эпидемиологии в Нижегородской области» </w:t>
      </w:r>
      <w:r w:rsidRPr="00E849BE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проконсультируют граждан по обращению купюр 2000 и 200 рублей, приему ветхих купюр, отказу в оплате мелкими монетами и банковской картой.</w:t>
      </w:r>
    </w:p>
    <w:p w:rsidR="00E45F78" w:rsidRPr="00582BEF" w:rsidRDefault="00E45F78" w:rsidP="0076679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</w:p>
    <w:sectPr w:rsidR="00E45F78" w:rsidRPr="00582BEF" w:rsidSect="00582BEF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962337"/>
    <w:multiLevelType w:val="multilevel"/>
    <w:tmpl w:val="99E2E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592919"/>
    <w:rsid w:val="00120817"/>
    <w:rsid w:val="00205777"/>
    <w:rsid w:val="00582BEF"/>
    <w:rsid w:val="00592919"/>
    <w:rsid w:val="00683F5F"/>
    <w:rsid w:val="006B23FA"/>
    <w:rsid w:val="00701B48"/>
    <w:rsid w:val="0076679E"/>
    <w:rsid w:val="00892C1C"/>
    <w:rsid w:val="00BD5FD0"/>
    <w:rsid w:val="00E45F78"/>
    <w:rsid w:val="00FF55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FD0"/>
  </w:style>
  <w:style w:type="paragraph" w:styleId="1">
    <w:name w:val="heading 1"/>
    <w:basedOn w:val="a"/>
    <w:link w:val="10"/>
    <w:uiPriority w:val="9"/>
    <w:qFormat/>
    <w:rsid w:val="005929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929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59291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929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92919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5929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929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441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89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872072">
              <w:marLeft w:val="0"/>
              <w:marRight w:val="0"/>
              <w:marTop w:val="0"/>
              <w:marBottom w:val="69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794377">
                  <w:marLeft w:val="0"/>
                  <w:marRight w:val="0"/>
                  <w:marTop w:val="1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39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477893">
                          <w:marLeft w:val="0"/>
                          <w:marRight w:val="0"/>
                          <w:marTop w:val="11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138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3502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7511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</cp:revision>
  <cp:lastPrinted>2018-01-17T08:00:00Z</cp:lastPrinted>
  <dcterms:created xsi:type="dcterms:W3CDTF">2018-01-17T07:21:00Z</dcterms:created>
  <dcterms:modified xsi:type="dcterms:W3CDTF">2018-01-17T08:02:00Z</dcterms:modified>
</cp:coreProperties>
</file>