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44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44"/>
      </w:tblGrid>
      <w:tr w:rsidR="002C7DFA" w:rsidRPr="002C7DFA" w:rsidTr="002C7DFA">
        <w:trPr>
          <w:tblCellSpacing w:w="15" w:type="dxa"/>
        </w:trPr>
        <w:tc>
          <w:tcPr>
            <w:tcW w:w="9184" w:type="dxa"/>
            <w:shd w:val="clear" w:color="auto" w:fill="FFFFFF"/>
            <w:hideMark/>
          </w:tcPr>
          <w:p w:rsidR="002C7DFA" w:rsidRPr="002C7DFA" w:rsidRDefault="002C7DFA" w:rsidP="002C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</w:pPr>
          </w:p>
        </w:tc>
      </w:tr>
      <w:tr w:rsidR="002C7DFA" w:rsidRPr="002C7DFA" w:rsidTr="002C7DFA">
        <w:trPr>
          <w:tblCellSpacing w:w="15" w:type="dxa"/>
        </w:trPr>
        <w:tc>
          <w:tcPr>
            <w:tcW w:w="9184" w:type="dxa"/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2C7DFA" w:rsidRPr="002C7DFA" w:rsidRDefault="002C7DFA" w:rsidP="002C7DFA">
            <w:pPr>
              <w:spacing w:beforeAutospacing="1" w:after="0" w:afterAutospacing="1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color w:val="323232"/>
                <w:kern w:val="36"/>
                <w:sz w:val="28"/>
                <w:szCs w:val="28"/>
                <w:lang w:eastAsia="ru-RU"/>
              </w:rPr>
            </w:pPr>
            <w:r w:rsidRPr="002C7DFA">
              <w:rPr>
                <w:rFonts w:ascii="Times New Roman" w:eastAsia="Times New Roman" w:hAnsi="Times New Roman" w:cs="Times New Roman"/>
                <w:b/>
                <w:bCs/>
                <w:color w:val="323232"/>
                <w:kern w:val="36"/>
                <w:sz w:val="28"/>
                <w:szCs w:val="28"/>
                <w:lang w:eastAsia="ru-RU"/>
              </w:rPr>
              <w:t>Информационное сообщение о проведении в 2017 году отбора производимой на территории Нижегородской области сувенирной продукции в Реестр российской национальной сувенирной продукции</w:t>
            </w:r>
          </w:p>
          <w:p w:rsidR="002C7DFA" w:rsidRPr="002C7DFA" w:rsidRDefault="002C7DFA" w:rsidP="002C7DF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</w:pPr>
            <w:proofErr w:type="gramStart"/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В соответствии с приказом министерства промышленности, торговли и предпринимательства Нижегородской области от 14 февраля 2017 года №26 «О порядке проведения конкурсного отбора производимой на территории Нижегородской области сувенирной продукции» министерство промышленности, торговли и предпринимательства Нижегородской области в целях формирования заявки Нижегородской области объявляет о проведении в 2017 году отбора производимой на территории Нижегородской области сувенирной продукции на включение в реестр</w:t>
            </w:r>
            <w:proofErr w:type="gramEnd"/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 xml:space="preserve"> российской национальной продукции.</w:t>
            </w:r>
          </w:p>
          <w:p w:rsidR="002C7DFA" w:rsidRPr="002C7DFA" w:rsidRDefault="002C7DFA" w:rsidP="002C7DF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</w:pPr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 Организатор отбора: министерство промышленности, торговли и предпринимательства Нижегородской области.</w:t>
            </w:r>
          </w:p>
          <w:p w:rsidR="002C7DFA" w:rsidRPr="002C7DFA" w:rsidRDefault="002C7DFA" w:rsidP="002C7DF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</w:pPr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 xml:space="preserve">Адрес: 603134, </w:t>
            </w:r>
            <w:proofErr w:type="spellStart"/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г.Н.Новгород</w:t>
            </w:r>
            <w:proofErr w:type="spellEnd"/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ул</w:t>
            </w:r>
            <w:proofErr w:type="gramStart"/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.К</w:t>
            </w:r>
            <w:proofErr w:type="gramEnd"/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остина</w:t>
            </w:r>
            <w:proofErr w:type="spellEnd"/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, д.2, каб.128а, 124 (1 этаж).</w:t>
            </w:r>
          </w:p>
          <w:p w:rsidR="002C7DFA" w:rsidRPr="002C7DFA" w:rsidRDefault="002C7DFA" w:rsidP="002C7DF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</w:pPr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Контактный телефон: 8 (831) 435-11-64, 435-16-29.</w:t>
            </w:r>
          </w:p>
          <w:p w:rsidR="002C7DFA" w:rsidRPr="002C7DFA" w:rsidRDefault="002C7DFA" w:rsidP="002C7DF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Е</w:t>
            </w:r>
            <w:proofErr w:type="gramEnd"/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-mail:bnm@mpred.kreml.nnov.ru</w:t>
            </w:r>
            <w:proofErr w:type="spellEnd"/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; naumova@mpred.kreml.nnov.ru.</w:t>
            </w:r>
          </w:p>
          <w:p w:rsidR="002C7DFA" w:rsidRPr="002C7DFA" w:rsidRDefault="002C7DFA" w:rsidP="002C7DF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</w:pPr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 Заявки на участие в отборе принимаются:</w:t>
            </w:r>
          </w:p>
          <w:p w:rsidR="002C7DFA" w:rsidRPr="002C7DFA" w:rsidRDefault="002C7DFA" w:rsidP="002C7DF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</w:pPr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 xml:space="preserve">- в отделе легкой промышленности и народных художественных промыслов по адресу: </w:t>
            </w:r>
            <w:proofErr w:type="spellStart"/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г.Н.Новгород</w:t>
            </w:r>
            <w:proofErr w:type="spellEnd"/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ул</w:t>
            </w:r>
            <w:proofErr w:type="gramStart"/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.К</w:t>
            </w:r>
            <w:proofErr w:type="gramEnd"/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остина</w:t>
            </w:r>
            <w:proofErr w:type="spellEnd"/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 xml:space="preserve">, д.2, каб.124. Время приема заявок: понедельник-четверг с 9-00 до 18-00, пятница с 9-00 до 17-00, обед с 13-00 </w:t>
            </w:r>
            <w:proofErr w:type="gramStart"/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до</w:t>
            </w:r>
            <w:proofErr w:type="gramEnd"/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 xml:space="preserve"> 14-00, суббота, воскресенье - выходной.</w:t>
            </w:r>
          </w:p>
          <w:p w:rsidR="002C7DFA" w:rsidRPr="002C7DFA" w:rsidRDefault="002C7DFA" w:rsidP="002C7DF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</w:pPr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Начало приема заявок на участие в отборе – 26 июня 2017 года.</w:t>
            </w:r>
          </w:p>
          <w:p w:rsidR="002C7DFA" w:rsidRPr="002C7DFA" w:rsidRDefault="002C7DFA" w:rsidP="002C7DF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</w:pPr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Окончание приема заявок – 07 июля 2017 года.</w:t>
            </w:r>
          </w:p>
          <w:p w:rsidR="002C7DFA" w:rsidRPr="002C7DFA" w:rsidRDefault="002C7DFA" w:rsidP="002C7DF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</w:pPr>
            <w:r w:rsidRPr="002C7DFA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Приглашаем хозяйствующих субъектов, осуществляющих деятельность на территории Нижегородской области, и производящих сувенирную продукцию, принять участие в вышеуказанном отборе. </w:t>
            </w:r>
          </w:p>
        </w:tc>
      </w:tr>
    </w:tbl>
    <w:p w:rsidR="00D61BE4" w:rsidRPr="002C7DFA" w:rsidRDefault="00D61BE4" w:rsidP="002C7D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C7DFA" w:rsidRDefault="002C7DFA" w:rsidP="002C7DF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spacing w:line="240" w:lineRule="auto"/>
        <w:ind w:left="-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DF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Положение </w:t>
      </w:r>
    </w:p>
    <w:p w:rsidR="002C7DFA" w:rsidRPr="002C7DFA" w:rsidRDefault="002C7DFA" w:rsidP="002C7DFA">
      <w:pPr>
        <w:spacing w:line="240" w:lineRule="auto"/>
        <w:ind w:left="-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DFA">
        <w:rPr>
          <w:rFonts w:ascii="Times New Roman" w:hAnsi="Times New Roman" w:cs="Times New Roman"/>
          <w:b/>
          <w:sz w:val="28"/>
          <w:szCs w:val="28"/>
        </w:rPr>
        <w:t>о порядке проведения конкурсного отбора производимой на территории Нижегородской области сувенирной продукции</w:t>
      </w:r>
    </w:p>
    <w:p w:rsidR="002C7DFA" w:rsidRPr="002C7DFA" w:rsidRDefault="002C7DFA" w:rsidP="002C7DFA">
      <w:pPr>
        <w:spacing w:line="240" w:lineRule="auto"/>
        <w:ind w:left="-360"/>
        <w:jc w:val="center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DF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2C7DFA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2C7DFA" w:rsidRPr="002C7DFA" w:rsidRDefault="002C7DFA" w:rsidP="002C7DFA">
      <w:pPr>
        <w:spacing w:line="240" w:lineRule="auto"/>
        <w:ind w:left="-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DFA">
        <w:rPr>
          <w:rFonts w:ascii="Times New Roman" w:hAnsi="Times New Roman" w:cs="Times New Roman"/>
          <w:b/>
          <w:sz w:val="28"/>
          <w:szCs w:val="28"/>
        </w:rPr>
        <w:t xml:space="preserve">Основные термины и определения </w:t>
      </w:r>
    </w:p>
    <w:p w:rsidR="002C7DFA" w:rsidRPr="002C7DFA" w:rsidRDefault="002C7DFA" w:rsidP="002C7DFA">
      <w:pPr>
        <w:spacing w:line="240" w:lineRule="auto"/>
        <w:ind w:left="-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DFA" w:rsidRPr="002C7DFA" w:rsidRDefault="002C7DFA" w:rsidP="002C7DFA">
      <w:pPr>
        <w:spacing w:line="240" w:lineRule="auto"/>
        <w:ind w:left="-3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bCs/>
          <w:sz w:val="28"/>
          <w:szCs w:val="28"/>
        </w:rPr>
        <w:t xml:space="preserve">1. Настоящее Положение определяет порядок проведения конкурсного отбора </w:t>
      </w:r>
      <w:r w:rsidRPr="002C7DFA">
        <w:rPr>
          <w:rFonts w:ascii="Times New Roman" w:hAnsi="Times New Roman" w:cs="Times New Roman"/>
          <w:sz w:val="28"/>
          <w:szCs w:val="28"/>
        </w:rPr>
        <w:t xml:space="preserve">производимой на территории Нижегородской области </w:t>
      </w:r>
      <w:r w:rsidRPr="002C7DFA">
        <w:rPr>
          <w:rFonts w:ascii="Times New Roman" w:hAnsi="Times New Roman" w:cs="Times New Roman"/>
          <w:bCs/>
          <w:sz w:val="28"/>
          <w:szCs w:val="28"/>
        </w:rPr>
        <w:t>сувенирной продукции</w:t>
      </w:r>
      <w:r w:rsidRPr="002C7DFA">
        <w:rPr>
          <w:rFonts w:ascii="Times New Roman" w:hAnsi="Times New Roman" w:cs="Times New Roman"/>
          <w:sz w:val="28"/>
          <w:szCs w:val="28"/>
        </w:rPr>
        <w:t xml:space="preserve"> в целях формирования заявки Нижегородской области на включение  сувенирной продукции Нижегородской области в Реестр российской национальной сувенирной продукции (далее - Реестр).</w:t>
      </w:r>
    </w:p>
    <w:p w:rsidR="002C7DFA" w:rsidRPr="002C7DFA" w:rsidRDefault="002C7DFA" w:rsidP="002C7DFA">
      <w:pPr>
        <w:spacing w:line="240" w:lineRule="auto"/>
        <w:ind w:left="-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>2. В настоящем Положении используются следующие понятия:</w:t>
      </w:r>
    </w:p>
    <w:p w:rsidR="002C7DFA" w:rsidRPr="002C7DFA" w:rsidRDefault="002C7DFA" w:rsidP="002C7DFA">
      <w:pPr>
        <w:tabs>
          <w:tab w:val="num" w:pos="540"/>
          <w:tab w:val="num" w:pos="1440"/>
        </w:tabs>
        <w:spacing w:line="240" w:lineRule="auto"/>
        <w:ind w:left="-3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>- заявка – определенный настоящим Положением комплект документов, предоставляемый заявителем с целью участия в конкурсном отборе;</w:t>
      </w:r>
    </w:p>
    <w:p w:rsidR="002C7DFA" w:rsidRPr="002C7DFA" w:rsidRDefault="002C7DFA" w:rsidP="002C7DFA">
      <w:pPr>
        <w:tabs>
          <w:tab w:val="num" w:pos="540"/>
          <w:tab w:val="num" w:pos="1440"/>
        </w:tabs>
        <w:spacing w:line="240" w:lineRule="auto"/>
        <w:ind w:left="-357" w:firstLine="717"/>
        <w:jc w:val="both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 xml:space="preserve">- заявители – юридические лица или индивидуальные предприниматели, осуществляющие деятельность на территории Нижегородской области в соответствии с законодательством Российской Федерации и производящие сувенирную продукцию; </w:t>
      </w:r>
    </w:p>
    <w:p w:rsidR="002C7DFA" w:rsidRPr="002C7DFA" w:rsidRDefault="002C7DFA" w:rsidP="002C7DFA">
      <w:pPr>
        <w:tabs>
          <w:tab w:val="num" w:pos="540"/>
          <w:tab w:val="num" w:pos="1440"/>
        </w:tabs>
        <w:spacing w:line="240" w:lineRule="auto"/>
        <w:ind w:left="-360"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7DFA">
        <w:rPr>
          <w:rFonts w:ascii="Times New Roman" w:hAnsi="Times New Roman" w:cs="Times New Roman"/>
          <w:sz w:val="28"/>
          <w:szCs w:val="28"/>
        </w:rPr>
        <w:t>- заявка Нижегородской области – комплект документов, представляемый министерством промышленности, торговли и предпринимательства Нижегородской области (далее - министерство) в Министерство культуры РФ в соответствии с положением о Реестре российской национальной сувенирной продукции (далее - Реестр) от 16 сентября 2016 года, утвержденным Министерством культуры Российской Федерации, с целью включения сувенирной продукции Нижегородской области в Реестр российской национальной сувенирной продукции;</w:t>
      </w:r>
      <w:proofErr w:type="gramEnd"/>
    </w:p>
    <w:p w:rsidR="002C7DFA" w:rsidRPr="002C7DFA" w:rsidRDefault="002C7DFA" w:rsidP="002C7DFA">
      <w:pPr>
        <w:tabs>
          <w:tab w:val="num" w:pos="540"/>
          <w:tab w:val="num" w:pos="1440"/>
        </w:tabs>
        <w:spacing w:line="240" w:lineRule="auto"/>
        <w:ind w:left="-3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>- конкурсный отбор – отбор заявок производимой на территории региона сувенирной продукции в целях формирования заявки Нижегородской области на включение сувенирной продукции Нижегородской области в Реестр;</w:t>
      </w:r>
    </w:p>
    <w:p w:rsidR="002C7DFA" w:rsidRPr="002C7DFA" w:rsidRDefault="002C7DFA" w:rsidP="002C7DFA">
      <w:pPr>
        <w:spacing w:line="240" w:lineRule="auto"/>
        <w:ind w:left="-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>- сувенирная продукция Нижегородской области - художественные или художественно-оформленные изделия, произведенные в Нижегородской области, для реализации на туристском рынке, отражающие культурно-историческую, этническую, событийную, религиозную и иную региональную специфику, приобретаемые потребителем для напоминания о путешествии в Нижегородскую область и свободные от запретов к вывозу за пределы Российской Федерации (далее - сувенирная продукция).</w:t>
      </w:r>
    </w:p>
    <w:p w:rsidR="002C7DFA" w:rsidRPr="002C7DFA" w:rsidRDefault="002C7DFA" w:rsidP="002C7DFA">
      <w:pPr>
        <w:spacing w:line="240" w:lineRule="auto"/>
        <w:ind w:left="-36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lastRenderedPageBreak/>
        <w:t>3. Конкурсный отбор проводится в 5 следующих номинациях: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- сувенирная продукция, связанная с определенным местом, отражающая природу, особенности Нижегородской области;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 xml:space="preserve">- сувенирная продукция, связанная с какой-либо датой или определенным событием, </w:t>
      </w:r>
      <w:proofErr w:type="gramStart"/>
      <w:r w:rsidRPr="002C7DFA">
        <w:t>происшедшем</w:t>
      </w:r>
      <w:proofErr w:type="gramEnd"/>
      <w:r w:rsidRPr="002C7DFA">
        <w:t xml:space="preserve"> (или намечающимся к проведению) в Нижегородской области;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- сувенирная продукция, связанная с какой-либо выдающейся личностью, прославившей Нижегородскую область;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proofErr w:type="gramStart"/>
      <w:r w:rsidRPr="002C7DFA">
        <w:t>- сувенирная продукция, связанная с региональным брендом (например:</w:t>
      </w:r>
      <w:proofErr w:type="gramEnd"/>
      <w:r w:rsidRPr="002C7DFA">
        <w:t xml:space="preserve"> </w:t>
      </w:r>
      <w:proofErr w:type="gramStart"/>
      <w:r w:rsidRPr="002C7DFA">
        <w:t>Нижний Новгород - столица Поволжья, Семенов - столица Золотой Хохломы и другая продукция, отражающая привлекательную для туристов информацию по известным отраслям промышленности (автомобилестроение, самолетостроение и т.д.));</w:t>
      </w:r>
      <w:proofErr w:type="gramEnd"/>
    </w:p>
    <w:p w:rsidR="002C7DFA" w:rsidRPr="002C7DFA" w:rsidRDefault="002C7DFA" w:rsidP="002C7DFA">
      <w:pPr>
        <w:autoSpaceDE w:val="0"/>
        <w:autoSpaceDN w:val="0"/>
        <w:adjustRightInd w:val="0"/>
        <w:spacing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>- комбинированная сувенирная продукция.</w:t>
      </w:r>
    </w:p>
    <w:p w:rsidR="002C7DFA" w:rsidRPr="002C7DFA" w:rsidRDefault="002C7DFA" w:rsidP="002C7DFA">
      <w:pPr>
        <w:autoSpaceDE w:val="0"/>
        <w:autoSpaceDN w:val="0"/>
        <w:adjustRightInd w:val="0"/>
        <w:spacing w:line="240" w:lineRule="auto"/>
        <w:ind w:left="-36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C7DFA" w:rsidRPr="002C7DFA" w:rsidRDefault="002C7DFA" w:rsidP="002C7DFA">
      <w:pPr>
        <w:autoSpaceDE w:val="0"/>
        <w:autoSpaceDN w:val="0"/>
        <w:adjustRightInd w:val="0"/>
        <w:spacing w:line="240" w:lineRule="auto"/>
        <w:ind w:left="-36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C7DF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2C7DFA">
        <w:rPr>
          <w:rFonts w:ascii="Times New Roman" w:hAnsi="Times New Roman" w:cs="Times New Roman"/>
          <w:b/>
          <w:sz w:val="28"/>
          <w:szCs w:val="28"/>
        </w:rPr>
        <w:t xml:space="preserve">. Требования к заявителям и сувенирной продукции, </w:t>
      </w:r>
    </w:p>
    <w:p w:rsidR="002C7DFA" w:rsidRPr="002C7DFA" w:rsidRDefault="002C7DFA" w:rsidP="002C7DFA">
      <w:pPr>
        <w:autoSpaceDE w:val="0"/>
        <w:autoSpaceDN w:val="0"/>
        <w:adjustRightInd w:val="0"/>
        <w:spacing w:line="240" w:lineRule="auto"/>
        <w:ind w:left="-36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C7DFA">
        <w:rPr>
          <w:rFonts w:ascii="Times New Roman" w:hAnsi="Times New Roman" w:cs="Times New Roman"/>
          <w:b/>
          <w:sz w:val="28"/>
          <w:szCs w:val="28"/>
        </w:rPr>
        <w:t>представляемой на конкурсный отбор</w:t>
      </w:r>
      <w:proofErr w:type="gramEnd"/>
    </w:p>
    <w:p w:rsidR="002C7DFA" w:rsidRPr="002C7DFA" w:rsidRDefault="002C7DFA" w:rsidP="002C7DFA">
      <w:pPr>
        <w:autoSpaceDE w:val="0"/>
        <w:autoSpaceDN w:val="0"/>
        <w:adjustRightInd w:val="0"/>
        <w:spacing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autoSpaceDE w:val="0"/>
        <w:autoSpaceDN w:val="0"/>
        <w:adjustRightInd w:val="0"/>
        <w:spacing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 xml:space="preserve">2.1. </w:t>
      </w:r>
      <w:proofErr w:type="gramStart"/>
      <w:r w:rsidRPr="002C7DFA">
        <w:rPr>
          <w:rFonts w:ascii="Times New Roman" w:hAnsi="Times New Roman" w:cs="Times New Roman"/>
          <w:sz w:val="28"/>
          <w:szCs w:val="28"/>
        </w:rPr>
        <w:t>Заявители, направившие документы для участия конкурсном отборе производимой на территории Нижегородской области сувенирной продукции, в целях формирования заявки Нижегородской области на включение сувенирной продукции Нижегородской области в Реестр, должны отвечать следующему требованию:</w:t>
      </w:r>
      <w:proofErr w:type="gramEnd"/>
    </w:p>
    <w:p w:rsidR="002C7DFA" w:rsidRPr="002C7DFA" w:rsidRDefault="002C7DFA" w:rsidP="002C7DFA">
      <w:pPr>
        <w:autoSpaceDE w:val="0"/>
        <w:autoSpaceDN w:val="0"/>
        <w:adjustRightInd w:val="0"/>
        <w:spacing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 xml:space="preserve">- регистрация и функционирование на территории Нижегородской области более 1 года на дату подачи конкурсной заявки и фактическое осуществление деятельности в календарном году, предшествующем году подачи конкурсной заявки. </w:t>
      </w:r>
    </w:p>
    <w:p w:rsidR="002C7DFA" w:rsidRPr="002C7DFA" w:rsidRDefault="002C7DFA" w:rsidP="002C7DFA">
      <w:pPr>
        <w:autoSpaceDE w:val="0"/>
        <w:autoSpaceDN w:val="0"/>
        <w:adjustRightInd w:val="0"/>
        <w:spacing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7DFA">
        <w:rPr>
          <w:rFonts w:ascii="Times New Roman" w:hAnsi="Times New Roman" w:cs="Times New Roman"/>
          <w:sz w:val="28"/>
          <w:szCs w:val="28"/>
        </w:rPr>
        <w:t>Фактическое осуществление деятельности подтверждается предусмотренной законодательством отчетностью с ненулевыми показателями выручки от реализации товаров (работ, услуг) и объема налогов, сборов, страховых взносов, уплаченных в бюджетную систему Российской Федерации за предшествующий календарный год, представленной в налоговый орган, с отметкой налогового органа о ее получении или с отметкой о ее направлении в налоговый орган.</w:t>
      </w:r>
      <w:proofErr w:type="gramEnd"/>
    </w:p>
    <w:p w:rsidR="002C7DFA" w:rsidRPr="002C7DFA" w:rsidRDefault="002C7DFA" w:rsidP="002C7DFA">
      <w:pPr>
        <w:autoSpaceDE w:val="0"/>
        <w:autoSpaceDN w:val="0"/>
        <w:adjustRightInd w:val="0"/>
        <w:spacing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>2.2. Сувенирная продукция,  включенная в заявку на участие в конкурсном отборе, должна отвечать следующим обязательным требованиям: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- региональная аутентичность изделия, отражение национального/регионального колорита;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-  качество изделия, современная и технологичная упаковка;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lastRenderedPageBreak/>
        <w:t>- конкурентоспособность изделия (в том числе по цене), креативный, современный дизайн в сочетании с традиционностью;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- высокий уровень художественного оформления;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- транспортабельность;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 xml:space="preserve">- </w:t>
      </w:r>
      <w:proofErr w:type="spellStart"/>
      <w:r w:rsidRPr="002C7DFA">
        <w:t>экологичность</w:t>
      </w:r>
      <w:proofErr w:type="spellEnd"/>
      <w:r w:rsidRPr="002C7DFA">
        <w:t>;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- легитимность экспорта.</w:t>
      </w:r>
    </w:p>
    <w:p w:rsidR="002C7DFA" w:rsidRPr="002C7DFA" w:rsidRDefault="002C7DFA" w:rsidP="002C7DFA">
      <w:pPr>
        <w:autoSpaceDE w:val="0"/>
        <w:autoSpaceDN w:val="0"/>
        <w:adjustRightInd w:val="0"/>
        <w:spacing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>Материалы, из которых изготавливается сувенирная продукция (не менее 85%), должны быть произведены в Российской Федерации. В случае</w:t>
      </w:r>
      <w:proofErr w:type="gramStart"/>
      <w:r w:rsidRPr="002C7DF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C7DFA">
        <w:rPr>
          <w:rFonts w:ascii="Times New Roman" w:hAnsi="Times New Roman" w:cs="Times New Roman"/>
          <w:sz w:val="28"/>
          <w:szCs w:val="28"/>
        </w:rPr>
        <w:t xml:space="preserve"> если в сувенирной  продукции есть иностранные составные части, об этом должна быть предоставлена информация.</w:t>
      </w:r>
    </w:p>
    <w:p w:rsidR="002C7DFA" w:rsidRPr="002C7DFA" w:rsidRDefault="002C7DFA" w:rsidP="002C7DFA">
      <w:pPr>
        <w:autoSpaceDE w:val="0"/>
        <w:autoSpaceDN w:val="0"/>
        <w:adjustRightInd w:val="0"/>
        <w:spacing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pStyle w:val="ConsPlusNormal"/>
        <w:ind w:left="-360"/>
        <w:jc w:val="center"/>
        <w:outlineLvl w:val="1"/>
        <w:rPr>
          <w:b/>
        </w:rPr>
      </w:pPr>
      <w:r w:rsidRPr="002C7DFA">
        <w:rPr>
          <w:b/>
          <w:lang w:val="en-US"/>
        </w:rPr>
        <w:t>III</w:t>
      </w:r>
      <w:r w:rsidRPr="002C7DFA">
        <w:rPr>
          <w:b/>
        </w:rPr>
        <w:t xml:space="preserve">. Перечень документов, представляемых для участия </w:t>
      </w:r>
    </w:p>
    <w:p w:rsidR="002C7DFA" w:rsidRPr="002C7DFA" w:rsidRDefault="002C7DFA" w:rsidP="002C7DFA">
      <w:pPr>
        <w:pStyle w:val="ConsPlusNormal"/>
        <w:ind w:left="-360"/>
        <w:jc w:val="center"/>
        <w:outlineLvl w:val="1"/>
        <w:rPr>
          <w:b/>
        </w:rPr>
      </w:pPr>
      <w:r w:rsidRPr="002C7DFA">
        <w:rPr>
          <w:b/>
        </w:rPr>
        <w:t>в конкурсном отборе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3.1. Заявка для участия в конкурсном отборе должна содержать следующие документы: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 xml:space="preserve">- заявка по установленной форме согласно приложению 1 к настоящему Порядку; 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 xml:space="preserve">- копии учредительных документов производителя сувенирной продукции, заверенные печатью (при наличии) и подписью уполномоченного должностного лица заявителя; 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- копии правоустанавливающих документов в сфере авторских прав (при необходимости), копии сертификата соответствия, сертификатов промышленной, экологической безопасности, ИСО и других документов, подтверждающих качество сувенирной продукции (заверяются печатью (при наличии) и подписью уполномоченного должностного лица);</w:t>
      </w:r>
    </w:p>
    <w:p w:rsidR="002C7DFA" w:rsidRPr="002C7DFA" w:rsidRDefault="002C7DFA" w:rsidP="002C7DFA">
      <w:pPr>
        <w:pStyle w:val="consplusnormal0"/>
        <w:ind w:left="-425" w:firstLine="720"/>
        <w:jc w:val="both"/>
        <w:rPr>
          <w:sz w:val="28"/>
          <w:szCs w:val="28"/>
        </w:rPr>
      </w:pPr>
      <w:proofErr w:type="gramStart"/>
      <w:r w:rsidRPr="002C7DFA">
        <w:rPr>
          <w:sz w:val="28"/>
          <w:szCs w:val="28"/>
        </w:rPr>
        <w:t xml:space="preserve">- заверенные заявителем копии бухгалтерской отчетности с отметкой налогового органа о принятии за предшествующий заявке год: юридическим лицам, применяющим общую систему налогообложения, - бухгалтерский баланс (форма по ОКУД </w:t>
      </w:r>
      <w:hyperlink r:id="rId6" w:tooltip="blocked::consultantplus://offline/ref=2F0F715B702078ACBE0C74F7FF4A9325BCB8FF0122E05C70E05C0B58389B7A9B80C5C5A030095818n24AL" w:history="1">
        <w:r w:rsidRPr="002C7DFA">
          <w:rPr>
            <w:rStyle w:val="a4"/>
            <w:sz w:val="28"/>
            <w:szCs w:val="28"/>
          </w:rPr>
          <w:t>0710001</w:t>
        </w:r>
      </w:hyperlink>
      <w:r w:rsidRPr="002C7DFA">
        <w:rPr>
          <w:sz w:val="28"/>
          <w:szCs w:val="28"/>
        </w:rPr>
        <w:t xml:space="preserve">) и отчет о финансовых результатах (форма по ОКУД </w:t>
      </w:r>
      <w:hyperlink r:id="rId7" w:tooltip="blocked::consultantplus://offline/ref=2F0F715B702078ACBE0C74F7FF4A9325BCB8FF0122E05C70E05C0B58389B7A9B80C5C5A230n04FL" w:history="1">
        <w:r w:rsidRPr="002C7DFA">
          <w:rPr>
            <w:rStyle w:val="a4"/>
            <w:sz w:val="28"/>
            <w:szCs w:val="28"/>
          </w:rPr>
          <w:t>0710002</w:t>
        </w:r>
      </w:hyperlink>
      <w:r w:rsidRPr="002C7DFA">
        <w:rPr>
          <w:sz w:val="28"/>
          <w:szCs w:val="28"/>
        </w:rPr>
        <w:t xml:space="preserve">), индивидуальным предпринимателям - годовую налоговую декларацию по </w:t>
      </w:r>
      <w:hyperlink r:id="rId8" w:tooltip="blocked::consultantplus://offline/ref=2F0F715B702078ACBE0C74F7FF4A9325BCB6F60A25E05C70E05C0B58389B7A9B80C5C5A030095818n24FL" w:history="1">
        <w:r w:rsidRPr="002C7DFA">
          <w:rPr>
            <w:rStyle w:val="a4"/>
            <w:sz w:val="28"/>
            <w:szCs w:val="28"/>
          </w:rPr>
          <w:t>форме 3-НДФЛ</w:t>
        </w:r>
      </w:hyperlink>
      <w:r w:rsidRPr="002C7DFA">
        <w:rPr>
          <w:sz w:val="28"/>
          <w:szCs w:val="28"/>
        </w:rPr>
        <w:t>, юридическим лицам, применяющим специальные налоговые режимы, - бухгалтерский баланс (форма по ОКУД 0710001), отчет о финансовых результатах</w:t>
      </w:r>
      <w:proofErr w:type="gramEnd"/>
      <w:r w:rsidRPr="002C7DFA">
        <w:rPr>
          <w:sz w:val="28"/>
          <w:szCs w:val="28"/>
        </w:rPr>
        <w:t xml:space="preserve"> (форма по ОКУД 0710002) и налоговую декларацию (расчет). Если бухгалтерская отчетность была отправлена в электронном виде через информационно-телекоммуникационную сеть «Интернет» или заказным письмом по почте, прикладывается копия квитанции о приеме налоговой декларации (расчета) в электронном виде или копии описи вложения и квитанции об оплате заказного письма, заверенные заявителем;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proofErr w:type="gramStart"/>
      <w:r w:rsidRPr="002C7DFA">
        <w:t>- описание процесса и технологии производства, логистики, сбыта, объемы продаж сувенирной продукции (документ в произвольной форме, заверяется печатью (при наличии) и подписью уполномоченного должностного лица заявителя);</w:t>
      </w:r>
      <w:proofErr w:type="gramEnd"/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lastRenderedPageBreak/>
        <w:t>- анкета сувенирной продукции, включающая описание ее уникальности, аутентичности, отражение региональной специфики, обоснование привлекательности для туристского рынка (не более 1000 символов) по форме согласно приложению 2 к настоящему Положению;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- фото сувенирной продукции в упаковке и без упаковки в двух экземплярах разрешением не менее 1000 пикселей по длинной стороне;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- образцы сувенирной продукции в двух экземплярах;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- справка о наличии иностранных составных частей в сувенирной продукции, заверенная печатью (при наличии) и подписью уполномоченного должностного лица заявителя.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3.2. Заявка предоставляется на бумажном носителе в запечатанном конверте и в электронном виде.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3.3. Заявитель несет ответственность за достоверность предоставляемых им в министерство сведений и документов в соответствии с законодательством.</w:t>
      </w:r>
    </w:p>
    <w:p w:rsidR="002C7DFA" w:rsidRPr="002C7DFA" w:rsidRDefault="002C7DFA" w:rsidP="002C7DFA">
      <w:pPr>
        <w:pStyle w:val="ConsPlusNormal"/>
        <w:ind w:left="-360"/>
        <w:jc w:val="center"/>
        <w:outlineLvl w:val="1"/>
        <w:rPr>
          <w:b/>
        </w:rPr>
      </w:pPr>
    </w:p>
    <w:p w:rsidR="002C7DFA" w:rsidRPr="002C7DFA" w:rsidRDefault="002C7DFA" w:rsidP="002C7DFA">
      <w:pPr>
        <w:pStyle w:val="ConsPlusNormal"/>
        <w:ind w:left="-360"/>
        <w:jc w:val="center"/>
        <w:outlineLvl w:val="1"/>
        <w:rPr>
          <w:b/>
        </w:rPr>
      </w:pPr>
      <w:r w:rsidRPr="002C7DFA">
        <w:rPr>
          <w:b/>
          <w:lang w:val="en-US"/>
        </w:rPr>
        <w:t>IV</w:t>
      </w:r>
      <w:r w:rsidRPr="002C7DFA">
        <w:rPr>
          <w:b/>
        </w:rPr>
        <w:t>. Порядок подачи заявки на участие в конкурсном отборе</w:t>
      </w:r>
    </w:p>
    <w:p w:rsidR="002C7DFA" w:rsidRPr="002C7DFA" w:rsidRDefault="002C7DFA" w:rsidP="002C7DFA">
      <w:pPr>
        <w:autoSpaceDE w:val="0"/>
        <w:autoSpaceDN w:val="0"/>
        <w:adjustRightInd w:val="0"/>
        <w:spacing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autoSpaceDE w:val="0"/>
        <w:autoSpaceDN w:val="0"/>
        <w:adjustRightInd w:val="0"/>
        <w:spacing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2C7DFA">
        <w:rPr>
          <w:rFonts w:ascii="Times New Roman" w:hAnsi="Times New Roman" w:cs="Times New Roman"/>
          <w:sz w:val="28"/>
          <w:szCs w:val="28"/>
        </w:rPr>
        <w:t>Информационное сообщение о проведении конкурсного отбора, содержащее сведения о сроке его начала и окончания, месте приема заявок, перечне документов, необходимых для участия в конкурсном отборе, размещается министерством промышленности, торговли и предпринимательства Нижегородской области (далее - министерство) на официальном сайте Правительства Нижегородской области (</w:t>
      </w:r>
      <w:hyperlink r:id="rId9" w:history="1">
        <w:r w:rsidRPr="002C7DF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2C7DFA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2C7DF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government</w:t>
        </w:r>
        <w:r w:rsidRPr="002C7DFA">
          <w:rPr>
            <w:rStyle w:val="a4"/>
            <w:rFonts w:ascii="Times New Roman" w:hAnsi="Times New Roman" w:cs="Times New Roman"/>
            <w:sz w:val="28"/>
            <w:szCs w:val="28"/>
          </w:rPr>
          <w:t>-nnov.</w:t>
        </w:r>
        <w:r w:rsidRPr="002C7DF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2C7DFA">
        <w:rPr>
          <w:rFonts w:ascii="Times New Roman" w:hAnsi="Times New Roman" w:cs="Times New Roman"/>
          <w:sz w:val="28"/>
          <w:szCs w:val="28"/>
        </w:rPr>
        <w:t>), на портале малого и среднего предпринимательства Нижегородской области (www.msp.nnov.ru) в информационно-коммуникационной сети «Интернет</w:t>
      </w:r>
      <w:proofErr w:type="gramEnd"/>
      <w:r w:rsidRPr="002C7DFA">
        <w:rPr>
          <w:rFonts w:ascii="Times New Roman" w:hAnsi="Times New Roman" w:cs="Times New Roman"/>
          <w:sz w:val="28"/>
          <w:szCs w:val="28"/>
        </w:rPr>
        <w:t xml:space="preserve">» </w:t>
      </w:r>
      <w:r w:rsidRPr="002C7DFA">
        <w:rPr>
          <w:rFonts w:ascii="Times New Roman" w:hAnsi="Times New Roman" w:cs="Times New Roman"/>
          <w:sz w:val="28"/>
          <w:szCs w:val="28"/>
        </w:rPr>
        <w:br/>
        <w:t>не менее чем за 10 (десять) дней до проведения конкурсного отбора.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4.2. Заявка подается лично индивидуальным предпринимателем или руководителем юридического лица, либо уполномоченным представителем по доверенности с предоставлением документа, удостоверяющего личность.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 xml:space="preserve">4.3. Заявка подается в отдел легкой промышленности и народных художественных промыслов министерства (далее - отдел легкой промышленности и НХП) по адресу: </w:t>
      </w:r>
      <w:smartTag w:uri="urn:schemas-microsoft-com:office:smarttags" w:element="metricconverter">
        <w:smartTagPr>
          <w:attr w:name="ProductID" w:val="603134, г"/>
        </w:smartTagPr>
        <w:r w:rsidRPr="002C7DFA">
          <w:t xml:space="preserve">603134, </w:t>
        </w:r>
        <w:proofErr w:type="spellStart"/>
        <w:r w:rsidRPr="002C7DFA">
          <w:t>г</w:t>
        </w:r>
      </w:smartTag>
      <w:r w:rsidRPr="002C7DFA">
        <w:t>.Н.Новгород</w:t>
      </w:r>
      <w:proofErr w:type="spellEnd"/>
      <w:r w:rsidRPr="002C7DFA">
        <w:t xml:space="preserve">, </w:t>
      </w:r>
      <w:proofErr w:type="spellStart"/>
      <w:r w:rsidRPr="002C7DFA">
        <w:t>ул</w:t>
      </w:r>
      <w:proofErr w:type="gramStart"/>
      <w:r w:rsidRPr="002C7DFA">
        <w:t>.К</w:t>
      </w:r>
      <w:proofErr w:type="gramEnd"/>
      <w:r w:rsidRPr="002C7DFA">
        <w:t>остина</w:t>
      </w:r>
      <w:proofErr w:type="spellEnd"/>
      <w:r w:rsidRPr="002C7DFA">
        <w:t>, д.2. каб.№124.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Заявка предоставляется на бумажном носителе и в электронном виде.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4.4. Документы, предоставленные по истечении срока приема заявок, указанного в информационном сообщении о проведении конкурсного отбора, не принимаются.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4.5. Заявитель может подать не более 1 заявки по каждой номинации.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4.6. Заявитель имеет право до окончания срока приема заявок, указанного в информационном сообщении о проведении конкурсного отбора, отозвать поданную заявку для участия в конкурсном отборе путем письменного уведомления об этом министерство и подать заявку повторно.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 xml:space="preserve">4.7. Расходы, связанные с подготовкой заявки, несет заявитель.  </w:t>
      </w:r>
    </w:p>
    <w:p w:rsidR="002C7DFA" w:rsidRPr="002C7DFA" w:rsidRDefault="002C7DFA" w:rsidP="002C7DFA">
      <w:pPr>
        <w:pStyle w:val="ConsPlusNormal"/>
        <w:tabs>
          <w:tab w:val="left" w:pos="9214"/>
        </w:tabs>
        <w:ind w:left="-360" w:firstLine="540"/>
        <w:jc w:val="both"/>
      </w:pPr>
      <w:r w:rsidRPr="002C7DFA">
        <w:lastRenderedPageBreak/>
        <w:t xml:space="preserve">4.8. Министерство в течение 15 (пятнадцати) рабочих дней, начиная со дня, следующего за днем окончания срока приема заявок, указанного в информационном сообщении о проведении конкурсного отбора, проверяет соответствие заявки и заявителя условиям, установленным разделами II и </w:t>
      </w:r>
      <w:r w:rsidRPr="002C7DFA">
        <w:rPr>
          <w:lang w:val="en-US"/>
        </w:rPr>
        <w:t>III</w:t>
      </w:r>
      <w:r w:rsidRPr="002C7DFA">
        <w:t xml:space="preserve"> Положения, и по результатам принимает одно из следующих решений: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- об отклонении заявки в случае несоответствия заявителя и заявки требованиям настоящего Положения,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- о соответствии заявки требованиям настоящего Положения.</w:t>
      </w:r>
    </w:p>
    <w:p w:rsidR="002C7DFA" w:rsidRPr="002C7DFA" w:rsidRDefault="002C7DFA" w:rsidP="002C7DFA">
      <w:pPr>
        <w:pStyle w:val="consplusnormal0"/>
        <w:ind w:left="-426" w:firstLine="540"/>
        <w:jc w:val="both"/>
        <w:rPr>
          <w:sz w:val="28"/>
          <w:szCs w:val="28"/>
        </w:rPr>
      </w:pPr>
      <w:r w:rsidRPr="002C7DFA">
        <w:rPr>
          <w:sz w:val="28"/>
          <w:szCs w:val="28"/>
        </w:rPr>
        <w:t>В случае несоответствия заявителя, сувенирной продукции и заявки требованиям настоящего Положения она возвращается заявителю в течение</w:t>
      </w:r>
      <w:r w:rsidRPr="002C7DFA">
        <w:rPr>
          <w:sz w:val="28"/>
          <w:szCs w:val="28"/>
        </w:rPr>
        <w:br/>
        <w:t>5 рабочих дней со дня окончания проверки документов с указанием причин отказа.</w:t>
      </w:r>
    </w:p>
    <w:p w:rsidR="002C7DFA" w:rsidRPr="002C7DFA" w:rsidRDefault="002C7DFA" w:rsidP="002C7DFA">
      <w:pPr>
        <w:pStyle w:val="consplusnormal0"/>
        <w:ind w:left="-426" w:firstLine="540"/>
        <w:jc w:val="both"/>
        <w:rPr>
          <w:sz w:val="28"/>
          <w:szCs w:val="28"/>
        </w:rPr>
      </w:pPr>
    </w:p>
    <w:p w:rsidR="002C7DFA" w:rsidRPr="002C7DFA" w:rsidRDefault="002C7DFA" w:rsidP="002C7DFA">
      <w:pPr>
        <w:pStyle w:val="ConsPlusNormal"/>
        <w:ind w:left="-360" w:firstLine="540"/>
        <w:jc w:val="center"/>
        <w:rPr>
          <w:b/>
        </w:rPr>
      </w:pPr>
      <w:r w:rsidRPr="002C7DFA">
        <w:rPr>
          <w:b/>
          <w:lang w:val="en-US"/>
        </w:rPr>
        <w:t>V</w:t>
      </w:r>
      <w:r w:rsidRPr="002C7DFA">
        <w:rPr>
          <w:b/>
        </w:rPr>
        <w:t xml:space="preserve">. Порядок проведения конкурсного отбора </w:t>
      </w:r>
    </w:p>
    <w:p w:rsidR="002C7DFA" w:rsidRPr="002C7DFA" w:rsidRDefault="002C7DFA" w:rsidP="002C7DFA">
      <w:pPr>
        <w:pStyle w:val="ConsPlusNormal"/>
        <w:ind w:left="-360" w:firstLine="540"/>
        <w:jc w:val="center"/>
      </w:pPr>
    </w:p>
    <w:p w:rsidR="002C7DFA" w:rsidRPr="002C7DFA" w:rsidRDefault="002C7DFA" w:rsidP="002C7DFA">
      <w:pPr>
        <w:tabs>
          <w:tab w:val="num" w:pos="540"/>
          <w:tab w:val="num" w:pos="1440"/>
        </w:tabs>
        <w:spacing w:line="240" w:lineRule="auto"/>
        <w:ind w:left="-357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>5.1. Конкурсный отбор сувенирной продукции в целях формирования заявки Нижегородской области на включение сувенирной продукции Нижегородской области в Реестр проводится комиссией по конкурсному отбору сувенирной продукции при министерстве промышленности, торговли и предпринимательства Нижегородской области (далее – Комиссия).</w:t>
      </w:r>
    </w:p>
    <w:p w:rsidR="002C7DFA" w:rsidRPr="002C7DFA" w:rsidRDefault="002C7DFA" w:rsidP="002C7DFA">
      <w:pPr>
        <w:pStyle w:val="ConsPlusNormal"/>
        <w:tabs>
          <w:tab w:val="left" w:pos="9214"/>
        </w:tabs>
        <w:ind w:left="-360" w:firstLine="540"/>
        <w:jc w:val="both"/>
      </w:pPr>
      <w:r w:rsidRPr="002C7DFA">
        <w:t xml:space="preserve">5.2. </w:t>
      </w:r>
      <w:proofErr w:type="gramStart"/>
      <w:r w:rsidRPr="002C7DFA">
        <w:t>В состав Комиссии включаются представители органов исполнительной власти Нижегородской области в сфере культуры и туризма, специалисты в области народных художественных промыслов и декоративно-прикладного искусства, руководители организаций туристской индустрии и других организаций, осуществляющих деятельность в сфере туризма и распространения сувенирной продукции, искусствоведы, музейные работники, представители творческих союзов, фондов, ассоциаций и иных общественных организаций по рассматриваемому профилю.</w:t>
      </w:r>
      <w:proofErr w:type="gramEnd"/>
    </w:p>
    <w:p w:rsidR="002C7DFA" w:rsidRPr="002C7DFA" w:rsidRDefault="002C7DFA" w:rsidP="002C7DFA">
      <w:pPr>
        <w:pStyle w:val="ConsPlusNormal"/>
        <w:ind w:left="-357" w:firstLine="537"/>
        <w:jc w:val="both"/>
      </w:pPr>
      <w:r w:rsidRPr="002C7DFA">
        <w:t>5.3. Работой Комиссии руководит председатель Комиссии (в его отсутствие - заместитель председателя).</w:t>
      </w:r>
    </w:p>
    <w:p w:rsidR="002C7DFA" w:rsidRPr="002C7DFA" w:rsidRDefault="002C7DFA" w:rsidP="002C7DFA">
      <w:pPr>
        <w:autoSpaceDE w:val="0"/>
        <w:autoSpaceDN w:val="0"/>
        <w:adjustRightInd w:val="0"/>
        <w:spacing w:line="240" w:lineRule="auto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 xml:space="preserve">5.4. Заседания Комиссии проводятся по мере необходимости, но не чаще двух раз в год. </w:t>
      </w:r>
    </w:p>
    <w:p w:rsidR="002C7DFA" w:rsidRPr="002C7DFA" w:rsidRDefault="002C7DFA" w:rsidP="002C7DFA">
      <w:pPr>
        <w:spacing w:line="240" w:lineRule="auto"/>
        <w:ind w:left="-426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>5.5. Конкурсный отбор считается состоявшимся, если в нем приняли участие не менее половины членов Комиссии.</w:t>
      </w:r>
    </w:p>
    <w:p w:rsidR="002C7DFA" w:rsidRPr="002C7DFA" w:rsidRDefault="002C7DFA" w:rsidP="002C7DFA">
      <w:pPr>
        <w:pStyle w:val="ConsPlusNormal"/>
        <w:ind w:left="-357" w:firstLine="537"/>
        <w:jc w:val="both"/>
      </w:pPr>
      <w:r w:rsidRPr="002C7DFA">
        <w:t xml:space="preserve">5.6. Ответственный секретарь Комиссии информирует членов Комиссии и заявителей о дате и времени проведения конкурсного отбора не </w:t>
      </w:r>
      <w:proofErr w:type="gramStart"/>
      <w:r w:rsidRPr="002C7DFA">
        <w:t>позднее</w:t>
      </w:r>
      <w:proofErr w:type="gramEnd"/>
      <w:r w:rsidRPr="002C7DFA">
        <w:t xml:space="preserve"> чем </w:t>
      </w:r>
      <w:r w:rsidRPr="002C7DFA">
        <w:br/>
        <w:t xml:space="preserve">за 3 (три) рабочих дня до заседания. Направляет членам Комиссии по электронной почте поступившие материалы для предварительной их оценки. </w:t>
      </w:r>
    </w:p>
    <w:p w:rsidR="002C7DFA" w:rsidRPr="002C7DFA" w:rsidRDefault="002C7DFA" w:rsidP="002C7DFA">
      <w:pPr>
        <w:pStyle w:val="ConsPlusNormal"/>
        <w:ind w:left="-357" w:firstLine="537"/>
        <w:jc w:val="both"/>
      </w:pPr>
      <w:r w:rsidRPr="002C7DFA">
        <w:t xml:space="preserve">При необходимости члены Комиссии имеют право проверить достоверность представленных заявителем материалов путем самостоятельного посещения мест </w:t>
      </w:r>
      <w:proofErr w:type="gramStart"/>
      <w:r w:rsidRPr="002C7DFA">
        <w:t>производства</w:t>
      </w:r>
      <w:proofErr w:type="gramEnd"/>
      <w:r w:rsidRPr="002C7DFA">
        <w:t xml:space="preserve"> заявленной сувенирной продукции и (или) мест ее реализации.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lastRenderedPageBreak/>
        <w:t>5.7. В ходе заседания Комиссии каждый ее член оценивает представленные образцы сувенирной продукции по критериям конкурсного отбора согласно Приложению 3 к настоящему Положению. По каждому критерию оценки выбирается одно значение балльной оценки.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5.8. На основании оценочных листов, заполненных членами Комиссии, министерством формируется сводный оценочный лист по каждому образцу сувенирной продукции.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5.10. Образцы сувенирной продукции, получившие максимальный средний ба</w:t>
      </w:r>
      <w:proofErr w:type="gramStart"/>
      <w:r w:rsidRPr="002C7DFA">
        <w:t>лл в св</w:t>
      </w:r>
      <w:proofErr w:type="gramEnd"/>
      <w:r w:rsidRPr="002C7DFA">
        <w:t xml:space="preserve">оей номинации, становятся победителями. </w:t>
      </w:r>
    </w:p>
    <w:p w:rsidR="002C7DFA" w:rsidRPr="002C7DFA" w:rsidRDefault="002C7DFA" w:rsidP="002C7DFA">
      <w:pPr>
        <w:pStyle w:val="ConsPlusNormal"/>
        <w:ind w:left="-357" w:firstLine="539"/>
        <w:jc w:val="both"/>
      </w:pPr>
      <w:r w:rsidRPr="002C7DFA">
        <w:t>5.12. Результаты конкурсного отбора в течение 3 (трех) рабочих дней оформляются протоколом, который подписывается председателем (в его отсутствие заместителем председателя) Комиссии и ответственным секретарем Комиссии.</w:t>
      </w:r>
    </w:p>
    <w:p w:rsidR="002C7DFA" w:rsidRPr="002C7DFA" w:rsidRDefault="002C7DFA" w:rsidP="002C7DFA">
      <w:pPr>
        <w:pStyle w:val="ConsPlusNormal"/>
        <w:ind w:left="-357" w:firstLine="539"/>
        <w:jc w:val="both"/>
      </w:pPr>
      <w:r w:rsidRPr="002C7DFA">
        <w:t xml:space="preserve">5.13. В течение 5 (пяти) рабочих дней, начиная со дня, следующего за днем подписания протокола конкурсной Комиссии, министерство информирует заявителей о результатах конкурсного отбора. </w:t>
      </w:r>
    </w:p>
    <w:p w:rsidR="002C7DFA" w:rsidRPr="002C7DFA" w:rsidRDefault="002C7DFA" w:rsidP="002C7DFA">
      <w:pPr>
        <w:pStyle w:val="ConsPlusNormal"/>
        <w:ind w:left="-357" w:firstLine="539"/>
        <w:jc w:val="both"/>
      </w:pPr>
      <w:r w:rsidRPr="002C7DFA">
        <w:t>Документы и образцы сувенирной продукции, поданные в составе заявки, не ставшей победителем конкурса, возвращаются заявителям лично (или представителю) под роспись.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5.14. В течение 7 (семи) рабочих дней, начиная со дня, следующего за днем  получения  протокола, министерство формирует заявку Нижегородской области и направляет ее на подпись Губернатору Нижегородской области.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5.15. Заявка, подписанная Губернатором области, в течение 7 (семи) рабочих дней направляется в Министерство культуры Российской Федерации.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</w:p>
    <w:p w:rsidR="002C7DFA" w:rsidRPr="002C7DFA" w:rsidRDefault="002C7DFA" w:rsidP="002C7DFA">
      <w:pPr>
        <w:autoSpaceDE w:val="0"/>
        <w:autoSpaceDN w:val="0"/>
        <w:adjustRightInd w:val="0"/>
        <w:spacing w:line="240" w:lineRule="auto"/>
        <w:ind w:left="-36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C7DFA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2C7DFA">
        <w:rPr>
          <w:rFonts w:ascii="Times New Roman" w:hAnsi="Times New Roman" w:cs="Times New Roman"/>
          <w:b/>
          <w:sz w:val="28"/>
          <w:szCs w:val="28"/>
        </w:rPr>
        <w:t>. Заключительные положения</w:t>
      </w:r>
    </w:p>
    <w:p w:rsidR="002C7DFA" w:rsidRPr="002C7DFA" w:rsidRDefault="002C7DFA" w:rsidP="002C7DFA">
      <w:pPr>
        <w:pStyle w:val="ConsPlusNormal"/>
        <w:ind w:left="-360"/>
        <w:jc w:val="both"/>
      </w:pPr>
    </w:p>
    <w:p w:rsidR="002C7DFA" w:rsidRPr="002C7DFA" w:rsidRDefault="002C7DFA" w:rsidP="002C7DFA">
      <w:pPr>
        <w:pStyle w:val="ConsPlusNormal"/>
        <w:ind w:left="-357" w:firstLine="499"/>
        <w:jc w:val="both"/>
      </w:pPr>
      <w:r w:rsidRPr="002C7DFA">
        <w:t>6.1. Члены Комиссии имеют право участвовать в выездной проверке Совета по российской национальной сувенирной продукции при Министерстве культуры Российской Федерации по уточнению достоверности материалов заявки, качества заявленной сувенирной продукции, производственной базы, мест реализации сувенирной продукции и др., в случае ее назначения.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 xml:space="preserve">6.2. После получения из Министерства культуры Российской Федерации выписки из протокола о внесении сувенирной продукции в Реестр, министерство, в течение 5 (пяти) рабочих дней </w:t>
      </w:r>
      <w:proofErr w:type="gramStart"/>
      <w:r w:rsidRPr="002C7DFA">
        <w:t>с даты</w:t>
      </w:r>
      <w:proofErr w:type="gramEnd"/>
      <w:r w:rsidRPr="002C7DFA">
        <w:t xml:space="preserve"> ее получения, направляет копию выписки производителю представленных изделий.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 xml:space="preserve">6.3. После получения из Министерства культуры Российской Федерации информации об исключении сувенирной продукции из Реестра министерство, в течение 5 (пяти) рабочих дней </w:t>
      </w:r>
      <w:proofErr w:type="gramStart"/>
      <w:r w:rsidRPr="002C7DFA">
        <w:t>с даты</w:t>
      </w:r>
      <w:proofErr w:type="gramEnd"/>
      <w:r w:rsidRPr="002C7DFA">
        <w:t xml:space="preserve"> ее получения, информирует об этом производителя. 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6.4. Сувенирная продукция включается в Реестр национальной сувенирной продукции сроком на 5 лет. По истечении указанного срока Заявитель может подать заявку на повторное включение указанной сувенирной продукции в Реестр на общих основаниях.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lastRenderedPageBreak/>
        <w:t>6.5. В случае несогласия с решением Комиссии заявители могут обжаловать его в соответствии с законодательством Российской Федерации.</w:t>
      </w:r>
    </w:p>
    <w:p w:rsidR="002C7DFA" w:rsidRPr="002C7DFA" w:rsidRDefault="002C7DFA" w:rsidP="002C7DFA">
      <w:pPr>
        <w:pStyle w:val="ConsPlusNormal"/>
        <w:ind w:left="-360" w:firstLine="540"/>
        <w:jc w:val="both"/>
      </w:pPr>
      <w:r w:rsidRPr="002C7DFA">
        <w:t>6.6. Ответственность за предоставление сторонним организациям достоверной информации о включенных в Реестр российской национальной сувенирной продукции изделиях несет заявитель.</w:t>
      </w:r>
    </w:p>
    <w:p w:rsidR="002C7DFA" w:rsidRPr="002C7DFA" w:rsidRDefault="002C7DFA" w:rsidP="002C7DFA">
      <w:pPr>
        <w:pStyle w:val="ConsPlusNormal"/>
        <w:ind w:firstLine="709"/>
        <w:jc w:val="right"/>
      </w:pPr>
    </w:p>
    <w:p w:rsidR="002C7DFA" w:rsidRPr="002C7DFA" w:rsidRDefault="002C7DFA" w:rsidP="002C7DFA">
      <w:pPr>
        <w:pStyle w:val="ConsPlusNormal"/>
        <w:ind w:firstLine="709"/>
        <w:jc w:val="right"/>
      </w:pPr>
    </w:p>
    <w:p w:rsidR="002C7DFA" w:rsidRPr="002C7DFA" w:rsidRDefault="002C7DFA" w:rsidP="002C7DFA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 xml:space="preserve">Заявка </w:t>
      </w:r>
    </w:p>
    <w:p w:rsidR="002C7DFA" w:rsidRPr="002C7DFA" w:rsidRDefault="002C7DFA" w:rsidP="002C7DF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>на включение сувенирной продукции в Реестр российской национальной сувенирной продукции</w:t>
      </w:r>
    </w:p>
    <w:p w:rsidR="002C7DFA" w:rsidRPr="002C7DFA" w:rsidRDefault="002C7DFA" w:rsidP="002C7DF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>Наименование предприятия/индивидуального предпринимателя ______________________________________________________________</w:t>
      </w:r>
    </w:p>
    <w:p w:rsidR="002C7DFA" w:rsidRPr="002C7DFA" w:rsidRDefault="002C7DFA" w:rsidP="002C7DFA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>Юридический и фактический адрес, тел./факс, е-</w:t>
      </w:r>
      <w:proofErr w:type="spellStart"/>
      <w:r w:rsidRPr="002C7DFA">
        <w:rPr>
          <w:rFonts w:ascii="Times New Roman" w:hAnsi="Times New Roman" w:cs="Times New Roman"/>
          <w:sz w:val="28"/>
          <w:szCs w:val="28"/>
        </w:rPr>
        <w:t>ма</w:t>
      </w:r>
      <w:proofErr w:type="gramStart"/>
      <w:r w:rsidRPr="002C7DFA">
        <w:rPr>
          <w:rFonts w:ascii="Times New Roman" w:hAnsi="Times New Roman" w:cs="Times New Roman"/>
          <w:sz w:val="28"/>
          <w:szCs w:val="28"/>
        </w:rPr>
        <w:t>il</w:t>
      </w:r>
      <w:proofErr w:type="spellEnd"/>
      <w:proofErr w:type="gramEnd"/>
      <w:r w:rsidRPr="002C7DFA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</w:t>
      </w:r>
    </w:p>
    <w:p w:rsidR="002C7DFA" w:rsidRPr="002C7DFA" w:rsidRDefault="002C7DFA" w:rsidP="002C7DFA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>Контактное лицо (с указанием должности) ____________________________________________________________________</w:t>
      </w:r>
    </w:p>
    <w:p w:rsidR="002C7DFA" w:rsidRPr="002C7DFA" w:rsidRDefault="002C7DFA" w:rsidP="002C7DFA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7DFA">
        <w:rPr>
          <w:rFonts w:ascii="Times New Roman" w:hAnsi="Times New Roman" w:cs="Times New Roman"/>
          <w:sz w:val="28"/>
          <w:szCs w:val="28"/>
        </w:rPr>
        <w:t>Дополнительная информация о продукции, в том числе объемах производства, отпускной цене за единицу продукции, динамике продаж по итогам отчетного периода года, предшествующего году подачи заявки, возможности реализации на российском и зарубежных рынках ___________________________________________________________________.</w:t>
      </w:r>
      <w:proofErr w:type="gramEnd"/>
    </w:p>
    <w:p w:rsidR="002C7DFA" w:rsidRPr="002C7DFA" w:rsidRDefault="002C7DFA" w:rsidP="002C7DFA">
      <w:pPr>
        <w:tabs>
          <w:tab w:val="num" w:pos="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tabs>
          <w:tab w:val="num" w:pos="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tabs>
          <w:tab w:val="num" w:pos="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tabs>
          <w:tab w:val="num" w:pos="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 xml:space="preserve">____________________       _______________        ____________________ </w:t>
      </w:r>
    </w:p>
    <w:p w:rsidR="002C7DFA" w:rsidRPr="002C7DFA" w:rsidRDefault="002C7DFA" w:rsidP="002C7DFA">
      <w:pPr>
        <w:tabs>
          <w:tab w:val="num" w:pos="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>Должность руководителя         подпись                     расшифровка подписи</w:t>
      </w:r>
    </w:p>
    <w:p w:rsidR="002C7DFA" w:rsidRPr="002C7DFA" w:rsidRDefault="002C7DFA" w:rsidP="002C7DFA">
      <w:pPr>
        <w:tabs>
          <w:tab w:val="num" w:pos="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>М.</w:t>
      </w:r>
      <w:proofErr w:type="gramStart"/>
      <w:r w:rsidRPr="002C7DF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C7DFA">
        <w:rPr>
          <w:rFonts w:ascii="Times New Roman" w:hAnsi="Times New Roman" w:cs="Times New Roman"/>
          <w:sz w:val="28"/>
          <w:szCs w:val="28"/>
        </w:rPr>
        <w:t xml:space="preserve"> (при наличии)</w:t>
      </w:r>
    </w:p>
    <w:p w:rsidR="002C7DFA" w:rsidRPr="002C7DFA" w:rsidRDefault="002C7DFA" w:rsidP="002C7DFA">
      <w:pPr>
        <w:pStyle w:val="ConsPlusNormal"/>
        <w:ind w:firstLine="709"/>
        <w:jc w:val="right"/>
      </w:pPr>
    </w:p>
    <w:p w:rsidR="002C7DFA" w:rsidRPr="002C7DFA" w:rsidRDefault="002C7DFA" w:rsidP="002C7DFA">
      <w:pPr>
        <w:pStyle w:val="ConsPlusNormal"/>
        <w:ind w:firstLine="709"/>
        <w:jc w:val="right"/>
      </w:pPr>
    </w:p>
    <w:p w:rsidR="002C7DFA" w:rsidRPr="002C7DFA" w:rsidRDefault="002C7DFA" w:rsidP="002C7DFA">
      <w:pPr>
        <w:pStyle w:val="ConsPlusNormal"/>
        <w:ind w:firstLine="709"/>
        <w:jc w:val="right"/>
      </w:pPr>
    </w:p>
    <w:p w:rsidR="002C7DFA" w:rsidRPr="002C7DFA" w:rsidRDefault="002C7DFA" w:rsidP="002C7DFA">
      <w:pPr>
        <w:pStyle w:val="ConsPlusNormal"/>
        <w:ind w:firstLine="709"/>
        <w:jc w:val="right"/>
      </w:pPr>
    </w:p>
    <w:p w:rsidR="002C7DFA" w:rsidRPr="002C7DFA" w:rsidRDefault="002C7DFA" w:rsidP="002C7DFA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pStyle w:val="ConsPlusNormal"/>
        <w:ind w:firstLine="709"/>
        <w:jc w:val="right"/>
      </w:pPr>
    </w:p>
    <w:p w:rsidR="002C7DFA" w:rsidRPr="002C7DFA" w:rsidRDefault="002C7DFA" w:rsidP="002C7DFA">
      <w:pPr>
        <w:pStyle w:val="ConsPlusNormal"/>
        <w:ind w:firstLine="709"/>
        <w:jc w:val="right"/>
      </w:pPr>
    </w:p>
    <w:p w:rsidR="002C7DFA" w:rsidRPr="002C7DFA" w:rsidRDefault="002C7DFA" w:rsidP="002C7DF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DFA">
        <w:rPr>
          <w:rFonts w:ascii="Times New Roman" w:hAnsi="Times New Roman" w:cs="Times New Roman"/>
          <w:b/>
          <w:sz w:val="28"/>
          <w:szCs w:val="28"/>
        </w:rPr>
        <w:t>Анкета</w:t>
      </w:r>
    </w:p>
    <w:p w:rsidR="002C7DFA" w:rsidRPr="002C7DFA" w:rsidRDefault="002C7DFA" w:rsidP="002C7DF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DFA">
        <w:rPr>
          <w:rFonts w:ascii="Times New Roman" w:hAnsi="Times New Roman" w:cs="Times New Roman"/>
          <w:b/>
          <w:sz w:val="28"/>
          <w:szCs w:val="28"/>
        </w:rPr>
        <w:t xml:space="preserve"> для включения в Реестр национальной сувенирной продукции</w:t>
      </w:r>
    </w:p>
    <w:p w:rsidR="002C7DFA" w:rsidRPr="002C7DFA" w:rsidRDefault="002C7DFA" w:rsidP="002C7DF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20"/>
        <w:gridCol w:w="1800"/>
        <w:gridCol w:w="4680"/>
      </w:tblGrid>
      <w:tr w:rsidR="002C7DFA" w:rsidRPr="002C7DFA" w:rsidTr="00470F64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Pr="002C7DFA" w:rsidRDefault="002C7DFA" w:rsidP="002C7DF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7DFA">
              <w:rPr>
                <w:rFonts w:ascii="Times New Roman" w:hAnsi="Times New Roman" w:cs="Times New Roman"/>
                <w:sz w:val="28"/>
                <w:szCs w:val="28"/>
              </w:rPr>
              <w:t>Производитель Продукции (или мастер),</w:t>
            </w:r>
          </w:p>
          <w:p w:rsidR="002C7DFA" w:rsidRPr="002C7DFA" w:rsidRDefault="002C7DFA" w:rsidP="002C7DF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7DFA">
              <w:rPr>
                <w:rFonts w:ascii="Times New Roman" w:hAnsi="Times New Roman" w:cs="Times New Roman"/>
                <w:sz w:val="28"/>
                <w:szCs w:val="28"/>
              </w:rPr>
              <w:t>контактные данные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Pr="002C7DFA" w:rsidRDefault="002C7DFA" w:rsidP="002C7DF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7DFA">
              <w:rPr>
                <w:rFonts w:ascii="Times New Roman" w:hAnsi="Times New Roman" w:cs="Times New Roman"/>
                <w:sz w:val="28"/>
                <w:szCs w:val="28"/>
              </w:rPr>
              <w:t>Наименование Продукции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Pr="002C7DFA" w:rsidRDefault="002C7DFA" w:rsidP="002C7DF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7DFA">
              <w:rPr>
                <w:rFonts w:ascii="Times New Roman" w:hAnsi="Times New Roman" w:cs="Times New Roman"/>
                <w:sz w:val="28"/>
                <w:szCs w:val="28"/>
              </w:rPr>
              <w:t>Краткое описание, включая обоснование привлекательности для туристского рынка</w:t>
            </w:r>
          </w:p>
          <w:p w:rsidR="002C7DFA" w:rsidRPr="002C7DFA" w:rsidRDefault="002C7DFA" w:rsidP="002C7DF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7DFA" w:rsidRPr="002C7DFA" w:rsidTr="00470F64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Pr="002C7DFA" w:rsidRDefault="002C7DFA" w:rsidP="002C7DF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C7DFA" w:rsidRPr="002C7DFA" w:rsidRDefault="002C7DFA" w:rsidP="002C7DF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Pr="002C7DFA" w:rsidRDefault="002C7DFA" w:rsidP="002C7DF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C7DFA" w:rsidRPr="002C7DFA" w:rsidRDefault="002C7DFA" w:rsidP="002C7DF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C7DFA" w:rsidRPr="002C7DFA" w:rsidRDefault="002C7DFA" w:rsidP="002C7DF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Pr="002C7DFA" w:rsidRDefault="002C7DFA" w:rsidP="002C7DF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C7DFA" w:rsidRPr="002C7DFA" w:rsidRDefault="002C7DFA" w:rsidP="002C7DF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DFA" w:rsidRPr="002C7DFA" w:rsidRDefault="002C7DFA" w:rsidP="002C7DF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DFA" w:rsidRPr="002C7DFA" w:rsidRDefault="002C7DFA" w:rsidP="002C7DF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DFA" w:rsidRPr="002C7DFA" w:rsidRDefault="002C7DFA" w:rsidP="002C7DFA">
      <w:pPr>
        <w:tabs>
          <w:tab w:val="num" w:pos="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 xml:space="preserve">____________________       _______________        ____________________ </w:t>
      </w:r>
    </w:p>
    <w:p w:rsidR="002C7DFA" w:rsidRPr="002C7DFA" w:rsidRDefault="002C7DFA" w:rsidP="002C7DFA">
      <w:pPr>
        <w:tabs>
          <w:tab w:val="num" w:pos="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>Должность руководителя         подпись                     расшифровка подписи</w:t>
      </w:r>
    </w:p>
    <w:p w:rsidR="002C7DFA" w:rsidRPr="002C7DFA" w:rsidRDefault="002C7DFA" w:rsidP="002C7DFA">
      <w:pPr>
        <w:tabs>
          <w:tab w:val="num" w:pos="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7DFA">
        <w:rPr>
          <w:rFonts w:ascii="Times New Roman" w:hAnsi="Times New Roman" w:cs="Times New Roman"/>
          <w:sz w:val="28"/>
          <w:szCs w:val="28"/>
        </w:rPr>
        <w:t>М.</w:t>
      </w:r>
      <w:proofErr w:type="gramStart"/>
      <w:r w:rsidRPr="002C7DF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C7DFA">
        <w:rPr>
          <w:rFonts w:ascii="Times New Roman" w:hAnsi="Times New Roman" w:cs="Times New Roman"/>
          <w:sz w:val="28"/>
          <w:szCs w:val="28"/>
        </w:rPr>
        <w:t xml:space="preserve"> (при наличии)</w:t>
      </w:r>
    </w:p>
    <w:p w:rsidR="002C7DFA" w:rsidRPr="002C7DFA" w:rsidRDefault="002C7DFA" w:rsidP="002C7D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C7DFA" w:rsidRPr="002C7DFA" w:rsidRDefault="002C7DFA" w:rsidP="002C7DFA">
      <w:pPr>
        <w:pStyle w:val="ConsPlusNormal"/>
        <w:jc w:val="right"/>
        <w:outlineLvl w:val="2"/>
      </w:pPr>
      <w:bookmarkStart w:id="0" w:name="_GoBack"/>
      <w:bookmarkEnd w:id="0"/>
    </w:p>
    <w:p w:rsidR="002C7DFA" w:rsidRPr="002C7DFA" w:rsidRDefault="002C7DFA" w:rsidP="002C7DFA">
      <w:pPr>
        <w:pStyle w:val="ConsPlusNormal"/>
        <w:jc w:val="center"/>
        <w:outlineLvl w:val="2"/>
        <w:rPr>
          <w:b/>
        </w:rPr>
      </w:pPr>
      <w:r w:rsidRPr="002C7DFA">
        <w:rPr>
          <w:b/>
        </w:rPr>
        <w:t xml:space="preserve">Критерии конкурсного отбора </w:t>
      </w:r>
    </w:p>
    <w:p w:rsidR="002C7DFA" w:rsidRPr="002C7DFA" w:rsidRDefault="002C7DFA" w:rsidP="002C7DFA">
      <w:pPr>
        <w:pStyle w:val="ConsPlusNormal"/>
        <w:jc w:val="center"/>
        <w:outlineLvl w:val="2"/>
        <w:rPr>
          <w:b/>
        </w:rPr>
      </w:pPr>
      <w:r w:rsidRPr="002C7DFA">
        <w:rPr>
          <w:b/>
        </w:rPr>
        <w:t xml:space="preserve">производимой на территории Нижегородской области сувенирной продукции </w:t>
      </w:r>
    </w:p>
    <w:p w:rsidR="002C7DFA" w:rsidRPr="002C7DFA" w:rsidRDefault="002C7DFA" w:rsidP="002C7DFA">
      <w:pPr>
        <w:pStyle w:val="ConsPlusNormal"/>
        <w:ind w:firstLine="540"/>
        <w:jc w:val="both"/>
      </w:pPr>
    </w:p>
    <w:tbl>
      <w:tblPr>
        <w:tblW w:w="9900" w:type="dxa"/>
        <w:tblInd w:w="-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65"/>
        <w:gridCol w:w="1843"/>
        <w:gridCol w:w="3260"/>
        <w:gridCol w:w="1372"/>
        <w:gridCol w:w="1260"/>
      </w:tblGrid>
      <w:tr w:rsidR="002C7DFA" w:rsidRPr="002C7DFA" w:rsidTr="00470F64">
        <w:tc>
          <w:tcPr>
            <w:tcW w:w="2165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Наименование показателя</w:t>
            </w:r>
          </w:p>
        </w:tc>
        <w:tc>
          <w:tcPr>
            <w:tcW w:w="1843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Наименование критерия</w:t>
            </w: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Результат оценки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Балл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Факт</w:t>
            </w:r>
          </w:p>
        </w:tc>
      </w:tr>
      <w:tr w:rsidR="002C7DFA" w:rsidRPr="002C7DFA" w:rsidTr="00470F64">
        <w:trPr>
          <w:trHeight w:val="321"/>
        </w:trPr>
        <w:tc>
          <w:tcPr>
            <w:tcW w:w="2165" w:type="dxa"/>
            <w:vMerge w:val="restart"/>
          </w:tcPr>
          <w:p w:rsidR="002C7DFA" w:rsidRPr="002C7DFA" w:rsidRDefault="002C7DFA" w:rsidP="002C7DFA">
            <w:pPr>
              <w:pStyle w:val="ConsPlusNormal"/>
            </w:pPr>
            <w:r w:rsidRPr="002C7DFA">
              <w:t xml:space="preserve">1. </w:t>
            </w:r>
            <w:proofErr w:type="gramStart"/>
            <w:r w:rsidRPr="002C7DFA">
              <w:t>Бизнес-результаты</w:t>
            </w:r>
            <w:proofErr w:type="gramEnd"/>
            <w:r w:rsidRPr="002C7DFA">
              <w:t xml:space="preserve"> </w:t>
            </w:r>
          </w:p>
        </w:tc>
        <w:tc>
          <w:tcPr>
            <w:tcW w:w="1843" w:type="dxa"/>
            <w:vMerge w:val="restart"/>
          </w:tcPr>
          <w:p w:rsidR="002C7DFA" w:rsidRPr="002C7DFA" w:rsidRDefault="002C7DFA" w:rsidP="002C7DFA">
            <w:pPr>
              <w:pStyle w:val="ConsPlusNormal"/>
            </w:pPr>
            <w:r w:rsidRPr="002C7DFA">
              <w:t>1.1. Динамика объема производства</w:t>
            </w: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1.1.1. Не исследовано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  <w:jc w:val="center"/>
            </w:pPr>
          </w:p>
        </w:tc>
      </w:tr>
      <w:tr w:rsidR="002C7DFA" w:rsidRPr="002C7DFA" w:rsidTr="00470F64">
        <w:trPr>
          <w:trHeight w:val="355"/>
        </w:trPr>
        <w:tc>
          <w:tcPr>
            <w:tcW w:w="2165" w:type="dxa"/>
            <w:vMerge/>
          </w:tcPr>
          <w:p w:rsidR="002C7DFA" w:rsidRPr="002C7DFA" w:rsidRDefault="002C7DFA" w:rsidP="002C7DFA">
            <w:pPr>
              <w:pStyle w:val="ConsPlusNormal"/>
            </w:pPr>
          </w:p>
        </w:tc>
        <w:tc>
          <w:tcPr>
            <w:tcW w:w="1843" w:type="dxa"/>
            <w:vMerge/>
          </w:tcPr>
          <w:p w:rsidR="002C7DFA" w:rsidRPr="002C7DFA" w:rsidRDefault="002C7DFA" w:rsidP="002C7DFA">
            <w:pPr>
              <w:pStyle w:val="ConsPlusNormal"/>
              <w:jc w:val="both"/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1.1.2. Стабильный объем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10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  <w:jc w:val="center"/>
            </w:pPr>
          </w:p>
        </w:tc>
      </w:tr>
      <w:tr w:rsidR="002C7DFA" w:rsidRPr="002C7DFA" w:rsidTr="00470F64">
        <w:trPr>
          <w:trHeight w:val="495"/>
        </w:trPr>
        <w:tc>
          <w:tcPr>
            <w:tcW w:w="2165" w:type="dxa"/>
            <w:vMerge/>
          </w:tcPr>
          <w:p w:rsidR="002C7DFA" w:rsidRPr="002C7DFA" w:rsidRDefault="002C7DFA" w:rsidP="002C7DFA">
            <w:pPr>
              <w:pStyle w:val="ConsPlusNormal"/>
            </w:pPr>
          </w:p>
        </w:tc>
        <w:tc>
          <w:tcPr>
            <w:tcW w:w="1843" w:type="dxa"/>
            <w:vMerge/>
          </w:tcPr>
          <w:p w:rsidR="002C7DFA" w:rsidRPr="002C7DFA" w:rsidRDefault="002C7DFA" w:rsidP="002C7DFA">
            <w:pPr>
              <w:pStyle w:val="ConsPlusNormal"/>
              <w:jc w:val="both"/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1.1.3. Ро</w:t>
            </w:r>
            <w:proofErr w:type="gramStart"/>
            <w:r w:rsidRPr="002C7DFA">
              <w:t>ст к пр</w:t>
            </w:r>
            <w:proofErr w:type="gramEnd"/>
            <w:r w:rsidRPr="002C7DFA">
              <w:t>едыдущему отчетному периоду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20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  <w:jc w:val="center"/>
            </w:pPr>
          </w:p>
        </w:tc>
      </w:tr>
      <w:tr w:rsidR="002C7DFA" w:rsidRPr="002C7DFA" w:rsidTr="00470F64">
        <w:tc>
          <w:tcPr>
            <w:tcW w:w="2165" w:type="dxa"/>
            <w:vMerge/>
          </w:tcPr>
          <w:p w:rsidR="002C7DFA" w:rsidRPr="002C7DFA" w:rsidRDefault="002C7DFA" w:rsidP="002C7DFA">
            <w:pPr>
              <w:pStyle w:val="ConsPlusNormal"/>
            </w:pPr>
          </w:p>
        </w:tc>
        <w:tc>
          <w:tcPr>
            <w:tcW w:w="1843" w:type="dxa"/>
            <w:vMerge w:val="restart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1.2 Продажи</w:t>
            </w:r>
          </w:p>
          <w:p w:rsidR="002C7DFA" w:rsidRPr="002C7DFA" w:rsidRDefault="002C7DFA" w:rsidP="002C7DFA">
            <w:pPr>
              <w:pStyle w:val="ConsPlusNormal"/>
              <w:jc w:val="both"/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1.2.1. Только на внутреннем рынке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10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C7DFA" w:rsidRPr="002C7DFA" w:rsidRDefault="002C7DFA" w:rsidP="002C7DFA">
            <w:pPr>
              <w:pStyle w:val="ConsPlusNormal"/>
              <w:jc w:val="both"/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1.2.2. Только на зарубежном рынке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20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rPr>
          <w:trHeight w:val="319"/>
        </w:trPr>
        <w:tc>
          <w:tcPr>
            <w:tcW w:w="2165" w:type="dxa"/>
            <w:vMerge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C7DFA" w:rsidRPr="002C7DFA" w:rsidRDefault="002C7DFA" w:rsidP="002C7DFA">
            <w:pPr>
              <w:pStyle w:val="ConsPlusNormal"/>
              <w:jc w:val="both"/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1.2.3. На внутреннем и зарубежном рынках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30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 w:val="restart"/>
          </w:tcPr>
          <w:p w:rsidR="002C7DFA" w:rsidRPr="002C7DFA" w:rsidRDefault="002C7DFA" w:rsidP="002C7DFA">
            <w:pPr>
              <w:pStyle w:val="ConsPlusNormal"/>
            </w:pPr>
            <w:r w:rsidRPr="002C7DFA">
              <w:t>2. Национальная аутентичность сувенирной продукции</w:t>
            </w:r>
          </w:p>
        </w:tc>
        <w:tc>
          <w:tcPr>
            <w:tcW w:w="1843" w:type="dxa"/>
            <w:vMerge w:val="restart"/>
          </w:tcPr>
          <w:p w:rsidR="002C7DFA" w:rsidRPr="002C7DFA" w:rsidRDefault="002C7DFA" w:rsidP="002C7DFA">
            <w:pPr>
              <w:pStyle w:val="ConsPlusNormal"/>
            </w:pPr>
            <w:r w:rsidRPr="002C7DFA">
              <w:t>2.1 Отражение национального колорита</w:t>
            </w: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2.1.1. Не отражен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C7DFA" w:rsidRPr="002C7DFA" w:rsidRDefault="002C7DFA" w:rsidP="002C7DF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2.1.2 Отражен национальный колорит без соблюдения традиций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10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C7DFA" w:rsidRPr="002C7DFA" w:rsidRDefault="002C7DFA" w:rsidP="002C7DF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2.1.3. Отражен национальный колорит с соблюдением традиций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20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 w:val="restart"/>
          </w:tcPr>
          <w:p w:rsidR="002C7DFA" w:rsidRPr="002C7DFA" w:rsidRDefault="002C7DFA" w:rsidP="002C7DFA">
            <w:pPr>
              <w:pStyle w:val="ConsPlusNormal"/>
            </w:pPr>
            <w:r w:rsidRPr="002C7DFA">
              <w:t xml:space="preserve">3. Региональная аутентичность сувенирной продукции </w:t>
            </w:r>
          </w:p>
        </w:tc>
        <w:tc>
          <w:tcPr>
            <w:tcW w:w="1843" w:type="dxa"/>
            <w:vMerge w:val="restart"/>
          </w:tcPr>
          <w:p w:rsidR="002C7DFA" w:rsidRPr="002C7DFA" w:rsidRDefault="002C7DFA" w:rsidP="002C7DFA">
            <w:pPr>
              <w:pStyle w:val="ConsPlusNormal"/>
            </w:pPr>
            <w:r w:rsidRPr="002C7DFA">
              <w:t>3.1 Отражение регионального колорита</w:t>
            </w: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3.1.1. Не отражен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C7DFA" w:rsidRPr="002C7DFA" w:rsidRDefault="002C7DFA" w:rsidP="002C7DF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3.1.2. Отражен региональный колорит без соблюдения традиций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10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C7DFA" w:rsidRPr="002C7DFA" w:rsidRDefault="002C7DFA" w:rsidP="002C7DF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2.1.3. Отражен региональный колорит с соблюдением традиций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20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 w:val="restart"/>
          </w:tcPr>
          <w:p w:rsidR="002C7DFA" w:rsidRPr="002C7DFA" w:rsidRDefault="002C7DFA" w:rsidP="002C7DFA">
            <w:pPr>
              <w:pStyle w:val="ConsPlusNormal"/>
            </w:pPr>
            <w:r w:rsidRPr="002C7DFA">
              <w:t>4. Внешний вид сувенирной продукции</w:t>
            </w:r>
          </w:p>
        </w:tc>
        <w:tc>
          <w:tcPr>
            <w:tcW w:w="1843" w:type="dxa"/>
            <w:vMerge w:val="restart"/>
          </w:tcPr>
          <w:p w:rsidR="002C7DFA" w:rsidRPr="002C7DFA" w:rsidRDefault="002C7DFA" w:rsidP="002C7DFA">
            <w:pPr>
              <w:pStyle w:val="ConsPlusNormal"/>
            </w:pPr>
            <w:r w:rsidRPr="002C7DFA">
              <w:t xml:space="preserve">4.1. Качество исполнения сувенирной </w:t>
            </w:r>
            <w:r w:rsidRPr="002C7DFA">
              <w:lastRenderedPageBreak/>
              <w:t>продукции</w:t>
            </w: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lastRenderedPageBreak/>
              <w:t>4.1.1. Сувенирную продукцию необходимо доработать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C7DFA" w:rsidRPr="002C7DFA" w:rsidRDefault="002C7DFA" w:rsidP="002C7DF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4.1.2. Сувенирная продукция хорошего качества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10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rPr>
          <w:trHeight w:val="435"/>
        </w:trPr>
        <w:tc>
          <w:tcPr>
            <w:tcW w:w="2165" w:type="dxa"/>
            <w:vMerge w:val="restart"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7D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 Внешний вид упаковки</w:t>
            </w:r>
          </w:p>
        </w:tc>
        <w:tc>
          <w:tcPr>
            <w:tcW w:w="1843" w:type="dxa"/>
            <w:vMerge w:val="restart"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7DFA">
              <w:rPr>
                <w:rFonts w:ascii="Times New Roman" w:hAnsi="Times New Roman" w:cs="Times New Roman"/>
                <w:sz w:val="28"/>
                <w:szCs w:val="28"/>
              </w:rPr>
              <w:t>5.1 Наличие современной и технологичной упаковки</w:t>
            </w: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5.1.1. Упаковка отсутствует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rPr>
          <w:trHeight w:val="534"/>
        </w:trPr>
        <w:tc>
          <w:tcPr>
            <w:tcW w:w="2165" w:type="dxa"/>
            <w:vMerge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C7DFA" w:rsidRPr="002C7DFA" w:rsidRDefault="002C7DFA" w:rsidP="002C7DF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5.1.2. Внешний вид упаковки устарел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10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rPr>
          <w:trHeight w:val="598"/>
        </w:trPr>
        <w:tc>
          <w:tcPr>
            <w:tcW w:w="2165" w:type="dxa"/>
            <w:vMerge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C7DFA" w:rsidRPr="002C7DFA" w:rsidRDefault="002C7DFA" w:rsidP="002C7DF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5.1.3. Упаковка соответствует всем современным требованиям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20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 w:val="restart"/>
          </w:tcPr>
          <w:p w:rsidR="002C7DFA" w:rsidRPr="002C7DFA" w:rsidRDefault="002C7DFA" w:rsidP="002C7DFA">
            <w:pPr>
              <w:pStyle w:val="ConsPlusNormal"/>
              <w:tabs>
                <w:tab w:val="left" w:pos="0"/>
              </w:tabs>
            </w:pPr>
            <w:r w:rsidRPr="002C7DFA">
              <w:t xml:space="preserve">6. Конкурентоспособность сувенирной продукции. Удовлетворенность потребителей </w:t>
            </w:r>
          </w:p>
        </w:tc>
        <w:tc>
          <w:tcPr>
            <w:tcW w:w="1843" w:type="dxa"/>
            <w:vMerge w:val="restart"/>
          </w:tcPr>
          <w:p w:rsidR="002C7DFA" w:rsidRPr="002C7DFA" w:rsidRDefault="002C7DFA" w:rsidP="002C7DFA">
            <w:pPr>
              <w:pStyle w:val="ConsPlusNormal"/>
            </w:pPr>
            <w:r w:rsidRPr="002C7DFA">
              <w:t>6.1</w:t>
            </w:r>
            <w:proofErr w:type="gramStart"/>
            <w:r w:rsidRPr="002C7DFA">
              <w:t xml:space="preserve"> П</w:t>
            </w:r>
            <w:proofErr w:type="gramEnd"/>
            <w:r w:rsidRPr="002C7DFA">
              <w:t>о наличию  целевой аудитории</w:t>
            </w: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 xml:space="preserve">6.1.1. Сувенирная продукция имеет строго определенную целевую аудиторию 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10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C7DFA" w:rsidRPr="002C7DFA" w:rsidRDefault="002C7DFA" w:rsidP="002C7DF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6.1.2. Сувенирная продукция универсальная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20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C7DFA" w:rsidRPr="002C7DFA" w:rsidRDefault="002C7DFA" w:rsidP="002C7DF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6.1.3. Не исследовано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</w:tcPr>
          <w:p w:rsidR="002C7DFA" w:rsidRPr="002C7DFA" w:rsidRDefault="002C7DFA" w:rsidP="002C7DFA">
            <w:pPr>
              <w:pStyle w:val="ConsPlusNormal"/>
            </w:pPr>
            <w:r w:rsidRPr="002C7DFA">
              <w:t>6.2. По уровню дохода потребителя</w:t>
            </w: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6.2.1. С высоким уровнем дохода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C7DFA" w:rsidRPr="002C7DFA" w:rsidRDefault="002C7DFA" w:rsidP="002C7DF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6.2.2. Со средним уровнем дохода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30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C7DFA" w:rsidRPr="002C7DFA" w:rsidRDefault="002C7DFA" w:rsidP="002C7DF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6.2.3. Может купить каждый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50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</w:tcPr>
          <w:p w:rsidR="002C7DFA" w:rsidRPr="002C7DFA" w:rsidRDefault="002C7DFA" w:rsidP="002C7DFA">
            <w:pPr>
              <w:pStyle w:val="ConsPlusNormal"/>
            </w:pPr>
            <w:r w:rsidRPr="002C7DFA">
              <w:t>6.3. По транспортабельности</w:t>
            </w:r>
          </w:p>
          <w:p w:rsidR="002C7DFA" w:rsidRPr="002C7DFA" w:rsidRDefault="002C7DFA" w:rsidP="002C7DFA">
            <w:pPr>
              <w:pStyle w:val="ConsPlusNormal"/>
              <w:jc w:val="both"/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6.3.1. Требует привлечения дополнительных средств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C7DFA" w:rsidRPr="002C7DFA" w:rsidRDefault="002C7DFA" w:rsidP="002C7DF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6.3.2. Не требует привлечения  дополнительных средств и трудозатрат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10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 w:val="restart"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</w:tcPr>
          <w:p w:rsidR="002C7DFA" w:rsidRPr="002C7DFA" w:rsidRDefault="002C7DFA" w:rsidP="002C7DF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7DFA">
              <w:rPr>
                <w:rFonts w:ascii="Times New Roman" w:hAnsi="Times New Roman" w:cs="Times New Roman"/>
                <w:sz w:val="28"/>
                <w:szCs w:val="28"/>
              </w:rPr>
              <w:t>6.4. По цене</w:t>
            </w: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6.4.1. Высокая ценовая категория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10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C7DFA" w:rsidRPr="002C7DFA" w:rsidRDefault="002C7DFA" w:rsidP="002C7DF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6.4.2.Средняя ценовая категория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30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C7DFA" w:rsidRPr="002C7DFA" w:rsidRDefault="002C7DFA" w:rsidP="002C7DF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6.4.3. Низкая ценовая категория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50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 w:val="restart"/>
          </w:tcPr>
          <w:p w:rsidR="002C7DFA" w:rsidRPr="002C7DFA" w:rsidRDefault="002C7DFA" w:rsidP="002C7DFA">
            <w:pPr>
              <w:pStyle w:val="ConsPlusNormal"/>
            </w:pPr>
            <w:r w:rsidRPr="002C7DFA">
              <w:t>7. Безопасность сувенирной продукции</w:t>
            </w:r>
          </w:p>
        </w:tc>
        <w:tc>
          <w:tcPr>
            <w:tcW w:w="1843" w:type="dxa"/>
            <w:vMerge w:val="restart"/>
          </w:tcPr>
          <w:p w:rsidR="002C7DFA" w:rsidRPr="002C7DFA" w:rsidRDefault="002C7DFA" w:rsidP="002C7DFA">
            <w:pPr>
              <w:pStyle w:val="ConsPlusNormal"/>
            </w:pPr>
            <w:r w:rsidRPr="002C7DFA">
              <w:t>7.1. Экологическая безопасность</w:t>
            </w: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7.1.1. Сувенирная продукция не сертифицирована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C7DFA" w:rsidRPr="002C7DFA" w:rsidRDefault="002C7DFA" w:rsidP="002C7DF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 xml:space="preserve">7.1.2. Внедряются стандарты 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10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/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C7DFA" w:rsidRPr="002C7DFA" w:rsidRDefault="002C7DFA" w:rsidP="002C7DF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 xml:space="preserve">7.1.3. Имеются сертификаты на материалы </w:t>
            </w:r>
          </w:p>
        </w:tc>
        <w:tc>
          <w:tcPr>
            <w:tcW w:w="1372" w:type="dxa"/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20</w:t>
            </w:r>
          </w:p>
        </w:tc>
        <w:tc>
          <w:tcPr>
            <w:tcW w:w="1260" w:type="dxa"/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/>
            <w:tcBorders>
              <w:bottom w:val="single" w:sz="4" w:space="0" w:color="auto"/>
            </w:tcBorders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2C7DFA" w:rsidRPr="002C7DFA" w:rsidRDefault="002C7DFA" w:rsidP="002C7DF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7.1.4. Имеются сертификаты  соответствия на сувенирную продукцию</w:t>
            </w:r>
          </w:p>
        </w:tc>
        <w:tc>
          <w:tcPr>
            <w:tcW w:w="1372" w:type="dxa"/>
            <w:tcBorders>
              <w:bottom w:val="single" w:sz="4" w:space="0" w:color="auto"/>
            </w:tcBorders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30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Pr="002C7DFA" w:rsidRDefault="002C7DFA" w:rsidP="002C7DFA">
            <w:pPr>
              <w:pStyle w:val="ConsPlusNormal"/>
            </w:pPr>
            <w:r w:rsidRPr="002C7DFA">
              <w:t xml:space="preserve">8 Легитимность экспорта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Pr="002C7DFA" w:rsidRDefault="002C7DFA" w:rsidP="002C7DFA">
            <w:pPr>
              <w:pStyle w:val="ConsPlusNormal"/>
            </w:pPr>
            <w:r w:rsidRPr="002C7DFA">
              <w:t xml:space="preserve">8.1. Возможность экспорта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8.1.1. Не представляется возможным, так как является культурной ценностью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Pr="002C7DFA" w:rsidRDefault="002C7DFA" w:rsidP="002C7DFA">
            <w:pPr>
              <w:pStyle w:val="ConsPlusNormal"/>
            </w:pPr>
          </w:p>
        </w:tc>
      </w:tr>
      <w:tr w:rsidR="002C7DFA" w:rsidRPr="002C7DFA" w:rsidTr="00470F64">
        <w:tc>
          <w:tcPr>
            <w:tcW w:w="216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DFA" w:rsidRPr="002C7DFA" w:rsidRDefault="002C7DFA" w:rsidP="002C7D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DFA" w:rsidRPr="002C7DFA" w:rsidRDefault="002C7DFA" w:rsidP="002C7DF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2C7DFA" w:rsidRPr="002C7DFA" w:rsidRDefault="002C7DFA" w:rsidP="002C7DFA">
            <w:pPr>
              <w:pStyle w:val="ConsPlusNormal"/>
              <w:jc w:val="both"/>
            </w:pPr>
            <w:r w:rsidRPr="002C7DFA">
              <w:t>8.1.2. Осуществляются поставки за рубеж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</w:tcBorders>
          </w:tcPr>
          <w:p w:rsidR="002C7DFA" w:rsidRPr="002C7DFA" w:rsidRDefault="002C7DFA" w:rsidP="002C7DFA">
            <w:pPr>
              <w:pStyle w:val="ConsPlusNormal"/>
              <w:jc w:val="center"/>
            </w:pPr>
            <w:r w:rsidRPr="002C7DFA">
              <w:t>10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2C7DFA" w:rsidRPr="002C7DFA" w:rsidRDefault="002C7DFA" w:rsidP="002C7DFA">
            <w:pPr>
              <w:pStyle w:val="ConsPlusNormal"/>
            </w:pPr>
          </w:p>
        </w:tc>
      </w:tr>
    </w:tbl>
    <w:p w:rsidR="002C7DFA" w:rsidRPr="002C7DFA" w:rsidRDefault="002C7DFA" w:rsidP="002C7DFA">
      <w:pPr>
        <w:pStyle w:val="ConsPlusNormal"/>
        <w:ind w:firstLine="540"/>
        <w:jc w:val="both"/>
      </w:pPr>
    </w:p>
    <w:p w:rsidR="002C7DFA" w:rsidRPr="002C7DFA" w:rsidRDefault="002C7DFA" w:rsidP="002C7D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2C7DFA" w:rsidRPr="002C7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CB4A6F"/>
    <w:multiLevelType w:val="hybridMultilevel"/>
    <w:tmpl w:val="9B6C1B52"/>
    <w:lvl w:ilvl="0" w:tplc="D8F496E6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CBF"/>
    <w:rsid w:val="002C7DFA"/>
    <w:rsid w:val="00305CBF"/>
    <w:rsid w:val="00D6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C7D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7D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atestandart">
    <w:name w:val="date_standart"/>
    <w:basedOn w:val="a0"/>
    <w:rsid w:val="002C7DFA"/>
  </w:style>
  <w:style w:type="paragraph" w:styleId="a3">
    <w:name w:val="Normal (Web)"/>
    <w:basedOn w:val="a"/>
    <w:uiPriority w:val="99"/>
    <w:unhideWhenUsed/>
    <w:rsid w:val="002C7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rsid w:val="002C7DFA"/>
    <w:rPr>
      <w:dstrike w:val="0"/>
      <w:color w:val="auto"/>
      <w:u w:val="none"/>
      <w:vertAlign w:val="baseline"/>
    </w:rPr>
  </w:style>
  <w:style w:type="paragraph" w:customStyle="1" w:styleId="ConsPlusNormal">
    <w:name w:val="ConsPlusNormal"/>
    <w:rsid w:val="002C7D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har">
    <w:name w:val="Char Знак"/>
    <w:basedOn w:val="a"/>
    <w:rsid w:val="002C7DF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normal0">
    <w:name w:val="consplusnormal"/>
    <w:basedOn w:val="a"/>
    <w:rsid w:val="002C7DF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C7D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7D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atestandart">
    <w:name w:val="date_standart"/>
    <w:basedOn w:val="a0"/>
    <w:rsid w:val="002C7DFA"/>
  </w:style>
  <w:style w:type="paragraph" w:styleId="a3">
    <w:name w:val="Normal (Web)"/>
    <w:basedOn w:val="a"/>
    <w:uiPriority w:val="99"/>
    <w:unhideWhenUsed/>
    <w:rsid w:val="002C7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rsid w:val="002C7DFA"/>
    <w:rPr>
      <w:dstrike w:val="0"/>
      <w:color w:val="auto"/>
      <w:u w:val="none"/>
      <w:vertAlign w:val="baseline"/>
    </w:rPr>
  </w:style>
  <w:style w:type="paragraph" w:customStyle="1" w:styleId="ConsPlusNormal">
    <w:name w:val="ConsPlusNormal"/>
    <w:rsid w:val="002C7D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har">
    <w:name w:val="Char Знак"/>
    <w:basedOn w:val="a"/>
    <w:rsid w:val="002C7DF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normal0">
    <w:name w:val="consplusnormal"/>
    <w:basedOn w:val="a"/>
    <w:rsid w:val="002C7DF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3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2709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84378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F0F715B702078ACBE0C74F7FF4A9325BCB6F60A25E05C70E05C0B58389B7A9B80C5C5A030095818n24FL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F0F715B702078ACBE0C74F7FF4A9325BCB8FF0122E05C70E05C0B58389B7A9B80C5C5A230n04F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F0F715B702078ACBE0C74F7FF4A9325BCB8FF0122E05C70E05C0B58389B7A9B80C5C5A030095818n24A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government-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3067</Words>
  <Characters>17484</Characters>
  <Application>Microsoft Office Word</Application>
  <DocSecurity>0</DocSecurity>
  <Lines>145</Lines>
  <Paragraphs>41</Paragraphs>
  <ScaleCrop>false</ScaleCrop>
  <Company/>
  <LinksUpToDate>false</LinksUpToDate>
  <CharactersWithSpaces>20510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2017-06-23T10:10:00Z</dcterms:created>
  <dcterms:modified xsi:type="dcterms:W3CDTF">2017-06-23T10:16:00Z</dcterms:modified>
</cp:coreProperties>
</file>