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65D13" w:rsidRPr="00080C82" w:rsidRDefault="00665D13" w:rsidP="00665D13">
      <w:pPr>
        <w:pStyle w:val="ConsPlusNonformat"/>
        <w:ind w:firstLine="851"/>
        <w:jc w:val="center"/>
        <w:rPr>
          <w:rFonts w:ascii="Times New Roman" w:hAnsi="Times New Roman" w:cs="Times New Roman"/>
          <w:sz w:val="28"/>
          <w:szCs w:val="28"/>
          <w:u w:val="single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Форма опросного листа для проведения публичных консультаций по проекту </w:t>
      </w:r>
      <w:r w:rsidRPr="00665D13">
        <w:rPr>
          <w:rFonts w:ascii="Times New Roman" w:hAnsi="Times New Roman" w:cs="Times New Roman"/>
          <w:b/>
          <w:sz w:val="28"/>
          <w:szCs w:val="28"/>
        </w:rPr>
        <w:t xml:space="preserve"> Постановления Администрации </w:t>
      </w:r>
      <w:proofErr w:type="spellStart"/>
      <w:r w:rsidRPr="00665D13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Pr="00665D1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 </w:t>
      </w:r>
      <w:r w:rsidRPr="00665D13">
        <w:rPr>
          <w:rFonts w:ascii="Times New Roman" w:hAnsi="Times New Roman" w:cs="Times New Roman"/>
          <w:b/>
          <w:szCs w:val="28"/>
        </w:rPr>
        <w:t>«</w:t>
      </w:r>
      <w:r w:rsidRPr="00665D13">
        <w:rPr>
          <w:rFonts w:ascii="Times New Roman" w:hAnsi="Times New Roman" w:cs="Times New Roman"/>
          <w:b/>
          <w:sz w:val="28"/>
          <w:szCs w:val="28"/>
        </w:rPr>
        <w:t xml:space="preserve">О внесении  изменений в  Постановление Администрации  </w:t>
      </w:r>
      <w:proofErr w:type="spellStart"/>
      <w:r w:rsidRPr="00665D13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Pr="00665D13">
        <w:rPr>
          <w:rFonts w:ascii="Times New Roman" w:hAnsi="Times New Roman" w:cs="Times New Roman"/>
          <w:b/>
          <w:sz w:val="28"/>
          <w:szCs w:val="28"/>
        </w:rPr>
        <w:t xml:space="preserve">  муниципального района Нижегородской  области от 06.12.2013 № 943 « Об утверждении порядка организации ярмарок и продажи товаров (выполнения работ, оказания услуг) на территории</w:t>
      </w:r>
      <w:r w:rsidRPr="00665D13">
        <w:rPr>
          <w:rFonts w:ascii="Times New Roman" w:hAnsi="Times New Roman" w:cs="Times New Roman"/>
          <w:b/>
          <w:szCs w:val="28"/>
        </w:rPr>
        <w:t xml:space="preserve"> </w:t>
      </w:r>
      <w:proofErr w:type="spellStart"/>
      <w:r w:rsidRPr="00665D13">
        <w:rPr>
          <w:rFonts w:ascii="Times New Roman" w:hAnsi="Times New Roman" w:cs="Times New Roman"/>
          <w:b/>
          <w:sz w:val="28"/>
          <w:szCs w:val="28"/>
        </w:rPr>
        <w:t>Ковернинского</w:t>
      </w:r>
      <w:proofErr w:type="spellEnd"/>
      <w:r w:rsidRPr="00665D13">
        <w:rPr>
          <w:rFonts w:ascii="Times New Roman" w:hAnsi="Times New Roman" w:cs="Times New Roman"/>
          <w:b/>
          <w:sz w:val="28"/>
          <w:szCs w:val="28"/>
        </w:rPr>
        <w:t xml:space="preserve"> муниципального района»:</w:t>
      </w:r>
    </w:p>
    <w:p w:rsidR="00665D13" w:rsidRDefault="00665D13" w:rsidP="00665D13">
      <w:pPr>
        <w:jc w:val="center"/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>» Контактная информация об участнике публичных консультаций:</w:t>
      </w:r>
      <w:r w:rsidRPr="003B1C0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65D13" w:rsidRDefault="00665D13" w:rsidP="00665D1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Наименование участника:</w:t>
      </w:r>
      <w:r w:rsidRPr="003B1C0D">
        <w:rPr>
          <w:rFonts w:ascii="Times New Roman" w:hAnsi="Times New Roman" w:cs="Times New Roman"/>
          <w:sz w:val="28"/>
          <w:szCs w:val="28"/>
        </w:rPr>
        <w:t>______________</w:t>
      </w:r>
      <w:r>
        <w:rPr>
          <w:rFonts w:ascii="Times New Roman" w:hAnsi="Times New Roman" w:cs="Times New Roman"/>
          <w:sz w:val="28"/>
          <w:szCs w:val="28"/>
        </w:rPr>
        <w:t>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Сфера деятельности участника: 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665D13" w:rsidRDefault="00665D13" w:rsidP="00665D13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Ф.И.О. контактного лица: ______________</w:t>
      </w:r>
      <w:r>
        <w:rPr>
          <w:rFonts w:ascii="Times New Roman" w:hAnsi="Times New Roman" w:cs="Times New Roman"/>
          <w:sz w:val="28"/>
          <w:szCs w:val="28"/>
        </w:rPr>
        <w:t>______________________________</w:t>
      </w:r>
      <w:r w:rsidRPr="003B1C0D">
        <w:rPr>
          <w:rFonts w:ascii="Times New Roman" w:hAnsi="Times New Roman" w:cs="Times New Roman"/>
          <w:sz w:val="28"/>
          <w:szCs w:val="28"/>
        </w:rPr>
        <w:t xml:space="preserve"> Номер контактного телефона: ____________</w:t>
      </w:r>
      <w:r>
        <w:rPr>
          <w:rFonts w:ascii="Times New Roman" w:hAnsi="Times New Roman" w:cs="Times New Roman"/>
          <w:sz w:val="28"/>
          <w:szCs w:val="28"/>
        </w:rPr>
        <w:t>_______________________</w:t>
      </w:r>
    </w:p>
    <w:p w:rsidR="00665D13" w:rsidRDefault="00665D13" w:rsidP="00665D13">
      <w:pPr>
        <w:rPr>
          <w:rFonts w:ascii="Times New Roman" w:hAnsi="Times New Roman" w:cs="Times New Roman"/>
          <w:sz w:val="28"/>
          <w:szCs w:val="28"/>
        </w:rPr>
      </w:pPr>
      <w:r w:rsidRPr="003B1C0D">
        <w:rPr>
          <w:rFonts w:ascii="Times New Roman" w:hAnsi="Times New Roman" w:cs="Times New Roman"/>
          <w:sz w:val="28"/>
          <w:szCs w:val="28"/>
        </w:rPr>
        <w:t>Адрес электронной почты: ______________</w:t>
      </w:r>
      <w:r>
        <w:rPr>
          <w:rFonts w:ascii="Times New Roman" w:hAnsi="Times New Roman" w:cs="Times New Roman"/>
          <w:sz w:val="28"/>
          <w:szCs w:val="28"/>
        </w:rPr>
        <w:t>_____________________</w:t>
      </w:r>
    </w:p>
    <w:p w:rsidR="00665D13" w:rsidRPr="003B1C0D" w:rsidRDefault="00665D13" w:rsidP="00665D13">
      <w:pPr>
        <w:rPr>
          <w:rFonts w:ascii="Times New Roman" w:hAnsi="Times New Roman" w:cs="Times New Roman"/>
          <w:b/>
          <w:sz w:val="28"/>
          <w:szCs w:val="28"/>
        </w:rPr>
      </w:pPr>
      <w:r w:rsidRPr="003B1C0D">
        <w:rPr>
          <w:rFonts w:ascii="Times New Roman" w:hAnsi="Times New Roman" w:cs="Times New Roman"/>
          <w:b/>
          <w:sz w:val="28"/>
          <w:szCs w:val="28"/>
        </w:rPr>
        <w:t xml:space="preserve">Перечень вопросов, обсуждаемых в ходе проведения публичных консультаций </w:t>
      </w:r>
    </w:p>
    <w:p w:rsidR="00665D13" w:rsidRPr="00665D13" w:rsidRDefault="00665D13" w:rsidP="00665D13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1. На решение какой проблемы, на Ваш взгляд, направлено данное правовое регулирование? Актуальна ли данная проблема сегодня?</w:t>
      </w:r>
    </w:p>
    <w:p w:rsidR="00665D13" w:rsidRPr="00665D13" w:rsidRDefault="00665D13" w:rsidP="00665D13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</w:t>
      </w:r>
    </w:p>
    <w:p w:rsidR="00665D13" w:rsidRPr="00665D13" w:rsidRDefault="00665D13" w:rsidP="00665D13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2. Насколько корректно разработчик обосновал необходимость правового вмешательства? Насколько цель данного правового регулирования соотносится с проблемой, на решение которой оно направлено? Достигает ли, на Ваш взгляд, данное правовое регулирование тех целей, на которые оно направлено?</w:t>
      </w:r>
    </w:p>
    <w:p w:rsidR="00665D13" w:rsidRPr="00665D13" w:rsidRDefault="00665D13" w:rsidP="00665D13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</w:t>
      </w:r>
    </w:p>
    <w:p w:rsidR="00665D13" w:rsidRPr="00665D13" w:rsidRDefault="00665D13" w:rsidP="00665D13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3. Является ли выбранный вариант решения проблемы оптимальным (в том числе с точки зрения выгод и издержек для общества в целом)? Существуют ли иные варианты достижения заявленных целей правового регулирования? Если да, выделите те из них, которые, по Вашему мнению, были бы менее </w:t>
      </w:r>
      <w:proofErr w:type="spellStart"/>
      <w:r w:rsidRPr="00665D13">
        <w:rPr>
          <w:color w:val="323232"/>
          <w:sz w:val="28"/>
          <w:szCs w:val="28"/>
        </w:rPr>
        <w:t>затратны</w:t>
      </w:r>
      <w:proofErr w:type="spellEnd"/>
      <w:r w:rsidRPr="00665D13">
        <w:rPr>
          <w:color w:val="323232"/>
          <w:sz w:val="28"/>
          <w:szCs w:val="28"/>
        </w:rPr>
        <w:t xml:space="preserve"> и/или более эффективны?</w:t>
      </w:r>
    </w:p>
    <w:p w:rsidR="00665D13" w:rsidRPr="00665D13" w:rsidRDefault="00665D13" w:rsidP="00665D13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</w:t>
      </w:r>
    </w:p>
    <w:p w:rsidR="00665D13" w:rsidRPr="00665D13" w:rsidRDefault="00665D13" w:rsidP="00665D13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4. Каких, по Вашей оценке, субъектов предпринимательской и инвестиционной деятельности затрагивает данное правовое регулирование (по видам субъектов, по отраслям, по количеству таких субъектов в Вашем районе или городе и прочее)?</w:t>
      </w:r>
    </w:p>
    <w:p w:rsidR="00665D13" w:rsidRPr="00665D13" w:rsidRDefault="00665D13" w:rsidP="00665D13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 </w:t>
      </w:r>
    </w:p>
    <w:p w:rsidR="00665D13" w:rsidRPr="00665D13" w:rsidRDefault="00665D13" w:rsidP="00665D13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5. Влияет ли данное правовое регулирование на конкурентную среду в отрасли? Если да, то как? Приведите, по возможности, количественные оценки.</w:t>
      </w:r>
    </w:p>
    <w:p w:rsidR="00665D13" w:rsidRPr="00665D13" w:rsidRDefault="00665D13" w:rsidP="00665D13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</w:t>
      </w:r>
    </w:p>
    <w:p w:rsidR="00665D13" w:rsidRPr="00665D13" w:rsidRDefault="00665D13" w:rsidP="00665D13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6. Оцените, насколько полно и точно отражены обязанности, ответственность субъектов правового регулирования, а также насколько понятно прописаны административные процедуры, реализуемые ответственными органами местного самоуправления (их структурными подразделениями; подведомственными муниципальными учреждениями), насколько точно и недвусмысленно прописаны властные функции и полномочия? Считаете ли Вы, что данные нормы не соответствуют или противоречат иным действующим нормативным правовым актам? Если да, укажите такие нормы и нормативные правовые акты.</w:t>
      </w:r>
    </w:p>
    <w:p w:rsidR="00665D13" w:rsidRPr="00665D13" w:rsidRDefault="00665D13" w:rsidP="00665D13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</w:t>
      </w:r>
    </w:p>
    <w:p w:rsidR="00665D13" w:rsidRPr="00665D13" w:rsidRDefault="00665D13" w:rsidP="00665D13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7. Существуют ли в данном правовом регулировании положения, которые необоснованно затрудняют ведение предпринимательской и инвестиционной деятельности? </w:t>
      </w:r>
      <w:proofErr w:type="gramStart"/>
      <w:r w:rsidRPr="00665D13">
        <w:rPr>
          <w:color w:val="323232"/>
          <w:sz w:val="28"/>
          <w:szCs w:val="28"/>
        </w:rPr>
        <w:t>Приведите обоснования по каждому указанному положению, дополнительно определив</w:t>
      </w:r>
      <w:proofErr w:type="gramEnd"/>
      <w:r w:rsidRPr="00665D13">
        <w:rPr>
          <w:color w:val="323232"/>
          <w:sz w:val="28"/>
          <w:szCs w:val="28"/>
        </w:rPr>
        <w:t>:</w:t>
      </w:r>
    </w:p>
    <w:p w:rsidR="00665D13" w:rsidRPr="00665D13" w:rsidRDefault="00665D13" w:rsidP="00665D13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имеется ли смысловое противоречие с целями правового регулирования или существующей проблемой либо положение не способствует достижению целей регулирования;</w:t>
      </w:r>
    </w:p>
    <w:p w:rsidR="00665D13" w:rsidRPr="00665D13" w:rsidRDefault="00665D13" w:rsidP="00665D13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имеются ли технические ошибки;</w:t>
      </w:r>
    </w:p>
    <w:p w:rsidR="00665D13" w:rsidRPr="00665D13" w:rsidRDefault="00665D13" w:rsidP="00665D13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приводит ли исполнение положений правового регулирования к возникновению избыточных обязанностей субъектов предпринимательской и инвестиционной деятельности, необоснованному существенному росту отдельных видов затрат или появлению новых необоснованных видов затрат;</w:t>
      </w:r>
    </w:p>
    <w:p w:rsidR="00665D13" w:rsidRPr="00665D13" w:rsidRDefault="00665D13" w:rsidP="00665D13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устанавливается ли положением необоснованное ограничение выбора субъектами предпринимательской и инвестиционной деятельности существующих или возможных поставщиков, или потребителей;</w:t>
      </w:r>
    </w:p>
    <w:p w:rsidR="00665D13" w:rsidRPr="00665D13" w:rsidRDefault="00665D13" w:rsidP="00665D13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создает ли исполнение положений правового регулирования существенные риски ведения предпринимательской и инвестиционной деятельности, способствует ли возникновению необоснованных прав органов местного самоуправления и должностных лиц, допускает ли возможность избирательного применения норм;</w:t>
      </w:r>
    </w:p>
    <w:p w:rsidR="00665D13" w:rsidRPr="00665D13" w:rsidRDefault="00665D13" w:rsidP="00665D13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lastRenderedPageBreak/>
        <w:t>- приводит ли к невозможности совершения законных действий субъектами предпринимательской и инвестиционной деятельности (например, в связи с отсутствием требуемой правовым регулированием инфраструктуры, организационных или технических условий, технологий), вводит ли неоптимальный режим осуществления операционной деятельности;</w:t>
      </w:r>
    </w:p>
    <w:p w:rsidR="00665D13" w:rsidRPr="00665D13" w:rsidRDefault="00665D13" w:rsidP="00665D13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- соответствует ли обычаям деловой практики, сложившейся в отрасли?</w:t>
      </w:r>
    </w:p>
    <w:p w:rsidR="00665D13" w:rsidRPr="00665D13" w:rsidRDefault="00665D13" w:rsidP="00665D13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</w:t>
      </w:r>
    </w:p>
    <w:p w:rsidR="00665D13" w:rsidRPr="00665D13" w:rsidRDefault="00665D13" w:rsidP="00665D13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8. К каким последствиям может привести правовое регулирование в части невозможности исполнения субъектами предпринимательской и инвестиционной деятельности дополнительных обязанностей, возникновения избыточных административных и иных ограничений и обязанностей для субъектов предпринимательской и инвестиционной деятельности? Приведите конкретные примеры.</w:t>
      </w:r>
    </w:p>
    <w:p w:rsidR="00665D13" w:rsidRPr="00665D13" w:rsidRDefault="00665D13" w:rsidP="00665D13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</w:t>
      </w:r>
    </w:p>
    <w:p w:rsidR="00665D13" w:rsidRPr="00665D13" w:rsidRDefault="00665D13" w:rsidP="00665D13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9. Оцените издержки/упущенную выгоду (прямого, административного характера) субъектами предпринимательской и инвестиционной деятельности, возникающие при введении данного регулирования.</w:t>
      </w:r>
    </w:p>
    <w:p w:rsidR="00665D13" w:rsidRPr="00665D13" w:rsidRDefault="00665D13" w:rsidP="00665D13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Отдельно укажите временные издержки, которые несут субъекты предпринимательской и инвестиционной деятельности вследствие необходимости соблюдения административных процедур, предусмотренных данным правовым регулированием. Какие из указанных издержек Вы считаете избыточными/бесполезными и почему? Если возможно, оцените затраты по выполнению требований количественно (в часах рабочего времени, в денежном эквиваленте и прочее).</w:t>
      </w:r>
    </w:p>
    <w:p w:rsidR="00665D13" w:rsidRPr="00665D13" w:rsidRDefault="00665D13" w:rsidP="00665D13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</w:t>
      </w:r>
    </w:p>
    <w:p w:rsidR="00665D13" w:rsidRPr="00665D13" w:rsidRDefault="00665D13" w:rsidP="00665D13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 xml:space="preserve">10. Какие, на Ваш взгляд, возникают проблемы и трудности с контролем соблюдения требований и норм данного муниципального нормативного акта? Является ли данное правовое регулирование </w:t>
      </w:r>
      <w:proofErr w:type="spellStart"/>
      <w:r w:rsidRPr="00665D13">
        <w:rPr>
          <w:color w:val="323232"/>
          <w:sz w:val="28"/>
          <w:szCs w:val="28"/>
        </w:rPr>
        <w:t>недискриминационным</w:t>
      </w:r>
      <w:proofErr w:type="spellEnd"/>
      <w:r w:rsidRPr="00665D13">
        <w:rPr>
          <w:color w:val="323232"/>
          <w:sz w:val="28"/>
          <w:szCs w:val="28"/>
        </w:rPr>
        <w:t xml:space="preserve"> по отношению ко всем его адресатам, то есть все ли адресаты правового регулирования находятся в одинаковых условиях после его введения?</w:t>
      </w:r>
    </w:p>
    <w:p w:rsidR="00665D13" w:rsidRPr="00665D13" w:rsidRDefault="00665D13" w:rsidP="00665D13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 </w:t>
      </w:r>
    </w:p>
    <w:p w:rsidR="00665D13" w:rsidRPr="00665D13" w:rsidRDefault="00665D13" w:rsidP="00665D13">
      <w:pPr>
        <w:pStyle w:val="consplusdoclist"/>
        <w:shd w:val="clear" w:color="auto" w:fill="FFFFFF"/>
        <w:rPr>
          <w:color w:val="323232"/>
          <w:sz w:val="28"/>
          <w:szCs w:val="28"/>
        </w:rPr>
      </w:pPr>
      <w:r w:rsidRPr="00665D13">
        <w:rPr>
          <w:color w:val="323232"/>
          <w:sz w:val="28"/>
          <w:szCs w:val="28"/>
        </w:rPr>
        <w:t>Иные предложения и замечания, которые, по Вашему мнению, целесообразно учесть в рамках оценки муниципального нормативного правового акта.</w:t>
      </w:r>
    </w:p>
    <w:p w:rsidR="00311465" w:rsidRPr="00665D13" w:rsidRDefault="00311465" w:rsidP="00665D13">
      <w:pPr>
        <w:rPr>
          <w:rFonts w:ascii="Times New Roman" w:hAnsi="Times New Roman" w:cs="Times New Roman"/>
          <w:sz w:val="28"/>
          <w:szCs w:val="28"/>
        </w:rPr>
      </w:pPr>
    </w:p>
    <w:sectPr w:rsidR="00311465" w:rsidRPr="00665D13" w:rsidSect="00711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665D13"/>
    <w:rsid w:val="00311465"/>
    <w:rsid w:val="00665D13"/>
    <w:rsid w:val="00E17DD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5D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665D13"/>
    <w:pPr>
      <w:widowControl w:val="0"/>
      <w:suppressAutoHyphens/>
      <w:autoSpaceDE w:val="0"/>
      <w:spacing w:after="0" w:line="240" w:lineRule="auto"/>
    </w:pPr>
    <w:rPr>
      <w:rFonts w:ascii="Courier New" w:eastAsia="Arial" w:hAnsi="Courier New" w:cs="Courier New"/>
      <w:sz w:val="20"/>
      <w:szCs w:val="20"/>
      <w:lang w:eastAsia="ar-SA"/>
    </w:rPr>
  </w:style>
  <w:style w:type="paragraph" w:customStyle="1" w:styleId="consplusdoclist">
    <w:name w:val="consplusdoclist"/>
    <w:basedOn w:val="a"/>
    <w:rsid w:val="00665D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085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831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2016-12-26T07:47:00Z</dcterms:created>
  <dcterms:modified xsi:type="dcterms:W3CDTF">2016-12-26T07:59:00Z</dcterms:modified>
</cp:coreProperties>
</file>