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03A" w:rsidRPr="00814A83" w:rsidRDefault="002C503A" w:rsidP="002C503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4A83">
        <w:rPr>
          <w:rFonts w:ascii="Times New Roman" w:eastAsia="Times New Roman" w:hAnsi="Times New Roman" w:cs="Times New Roman"/>
          <w:color w:val="000000"/>
          <w:sz w:val="24"/>
          <w:szCs w:val="24"/>
        </w:rPr>
        <w:t>УТВЕРЖДАЮ:</w:t>
      </w:r>
    </w:p>
    <w:p w:rsidR="002C503A" w:rsidRPr="00814A83" w:rsidRDefault="002C503A" w:rsidP="002C503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4A83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</w:t>
      </w:r>
    </w:p>
    <w:p w:rsidR="002C503A" w:rsidRPr="00814A83" w:rsidRDefault="002C503A" w:rsidP="002C503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4A83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</w:t>
      </w:r>
    </w:p>
    <w:p w:rsidR="002C503A" w:rsidRPr="00814A83" w:rsidRDefault="002C503A" w:rsidP="002C50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C503A" w:rsidRPr="00814A83" w:rsidRDefault="002C503A" w:rsidP="002C50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C503A" w:rsidRPr="00814A83" w:rsidRDefault="002C503A" w:rsidP="002C50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4A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Положение о конкурсе</w:t>
      </w:r>
    </w:p>
    <w:p w:rsidR="002C503A" w:rsidRPr="00814A83" w:rsidRDefault="002C503A" w:rsidP="002C50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4A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лучшую масленичную куклу-чучело</w:t>
      </w:r>
    </w:p>
    <w:p w:rsidR="002C503A" w:rsidRPr="00814A83" w:rsidRDefault="00814A83" w:rsidP="002C503A">
      <w:pPr>
        <w:shd w:val="clear" w:color="auto" w:fill="FFFFFF"/>
        <w:tabs>
          <w:tab w:val="left" w:pos="35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14A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«Лучшее масленичное чучело 2016</w:t>
      </w:r>
      <w:r w:rsidR="002C503A" w:rsidRPr="00814A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»</w:t>
      </w:r>
    </w:p>
    <w:p w:rsidR="002C503A" w:rsidRPr="00814A83" w:rsidRDefault="002C503A" w:rsidP="002C503A">
      <w:pPr>
        <w:shd w:val="clear" w:color="auto" w:fill="FFFFFF"/>
        <w:tabs>
          <w:tab w:val="left" w:pos="357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C503A" w:rsidRPr="00814A83" w:rsidRDefault="002C503A" w:rsidP="002C50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4A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1.Общие положения</w:t>
      </w:r>
    </w:p>
    <w:p w:rsidR="002C503A" w:rsidRPr="00814A83" w:rsidRDefault="00AF29D4" w:rsidP="002C50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4A83">
        <w:rPr>
          <w:rFonts w:ascii="Times New Roman" w:eastAsia="Times New Roman" w:hAnsi="Times New Roman" w:cs="Times New Roman"/>
          <w:color w:val="000000"/>
          <w:sz w:val="24"/>
          <w:szCs w:val="24"/>
        </w:rPr>
        <w:t>1.1.</w:t>
      </w:r>
      <w:r w:rsidR="002C503A" w:rsidRPr="00814A83">
        <w:rPr>
          <w:rFonts w:ascii="Times New Roman" w:eastAsia="Times New Roman" w:hAnsi="Times New Roman" w:cs="Times New Roman"/>
          <w:color w:val="000000"/>
          <w:sz w:val="24"/>
          <w:szCs w:val="24"/>
        </w:rPr>
        <w:t>Конкурс на лучшую масленичную куклу-чучело «</w:t>
      </w:r>
      <w:r w:rsidR="00814A83" w:rsidRPr="00814A8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Лучшее масленичное чучело 2016</w:t>
      </w:r>
      <w:r w:rsidR="002C503A" w:rsidRPr="00814A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 проводится в рамках </w:t>
      </w:r>
      <w:r w:rsidRPr="00814A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проведения народного гуляния </w:t>
      </w:r>
      <w:r w:rsidR="002C503A" w:rsidRPr="00814A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</w:t>
      </w:r>
      <w:r w:rsidR="00814A83" w:rsidRPr="00814A83">
        <w:rPr>
          <w:rFonts w:ascii="Times New Roman" w:eastAsia="Times New Roman" w:hAnsi="Times New Roman" w:cs="Times New Roman"/>
          <w:color w:val="000000"/>
          <w:sz w:val="24"/>
          <w:szCs w:val="24"/>
        </w:rPr>
        <w:t>Масленица – блинная, русская, старинная</w:t>
      </w:r>
      <w:r w:rsidR="002C503A" w:rsidRPr="00814A83">
        <w:rPr>
          <w:rFonts w:ascii="Times New Roman" w:eastAsia="Times New Roman" w:hAnsi="Times New Roman" w:cs="Times New Roman"/>
          <w:color w:val="000000"/>
          <w:sz w:val="24"/>
          <w:szCs w:val="24"/>
        </w:rPr>
        <w:t>».</w:t>
      </w:r>
    </w:p>
    <w:p w:rsidR="002C503A" w:rsidRPr="00814A83" w:rsidRDefault="002C503A" w:rsidP="00AF29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4A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2.Цели и задачи конкурса</w:t>
      </w:r>
    </w:p>
    <w:p w:rsidR="002C503A" w:rsidRPr="00814A83" w:rsidRDefault="002C503A" w:rsidP="002C50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4A83">
        <w:rPr>
          <w:rFonts w:ascii="Times New Roman" w:eastAsia="Times New Roman" w:hAnsi="Times New Roman" w:cs="Times New Roman"/>
          <w:color w:val="000000"/>
          <w:sz w:val="24"/>
          <w:szCs w:val="24"/>
        </w:rPr>
        <w:t>2.1. Повышение интереса к народной культуре, расширение знаний о народных традициях, праздниках.</w:t>
      </w:r>
    </w:p>
    <w:p w:rsidR="002C503A" w:rsidRPr="00814A83" w:rsidRDefault="002C503A" w:rsidP="002C50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4A83">
        <w:rPr>
          <w:rFonts w:ascii="Times New Roman" w:eastAsia="Times New Roman" w:hAnsi="Times New Roman" w:cs="Times New Roman"/>
          <w:color w:val="000000"/>
          <w:sz w:val="24"/>
          <w:szCs w:val="24"/>
        </w:rPr>
        <w:t>2.2. П</w:t>
      </w:r>
      <w:r w:rsidR="00AF29D4" w:rsidRPr="00814A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ривлечение населения </w:t>
      </w:r>
      <w:r w:rsidRPr="00814A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 совместной созидательной деятельности, развитие инициатив </w:t>
      </w:r>
      <w:r w:rsidR="00AF29D4" w:rsidRPr="00814A83">
        <w:rPr>
          <w:rFonts w:ascii="Times New Roman" w:eastAsia="Times New Roman" w:hAnsi="Times New Roman" w:cs="Times New Roman"/>
          <w:color w:val="000000"/>
          <w:sz w:val="24"/>
          <w:szCs w:val="24"/>
        </w:rPr>
        <w:t>в сфере прикладного творчества</w:t>
      </w:r>
      <w:r w:rsidRPr="00814A8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C503A" w:rsidRPr="00814A83" w:rsidRDefault="002C503A" w:rsidP="002C50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4A83">
        <w:rPr>
          <w:rFonts w:ascii="Times New Roman" w:eastAsia="Times New Roman" w:hAnsi="Times New Roman" w:cs="Times New Roman"/>
          <w:color w:val="000000"/>
          <w:sz w:val="24"/>
          <w:szCs w:val="24"/>
        </w:rPr>
        <w:t>2.3. Выявление и поощрение лучших мастеров – авторов оригинальных масленичных кукол.</w:t>
      </w:r>
    </w:p>
    <w:p w:rsidR="002C503A" w:rsidRPr="00814A83" w:rsidRDefault="002C503A" w:rsidP="00AF29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4A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Участники конкурса</w:t>
      </w:r>
    </w:p>
    <w:p w:rsidR="002C503A" w:rsidRPr="00814A83" w:rsidRDefault="002C503A" w:rsidP="002C50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4A83">
        <w:rPr>
          <w:rFonts w:ascii="Times New Roman" w:eastAsia="Times New Roman" w:hAnsi="Times New Roman" w:cs="Times New Roman"/>
          <w:color w:val="000000"/>
          <w:sz w:val="24"/>
          <w:szCs w:val="24"/>
        </w:rPr>
        <w:t>3.1.К участию в конкурсе приглашаются все желающие.</w:t>
      </w:r>
    </w:p>
    <w:p w:rsidR="002C503A" w:rsidRPr="00814A83" w:rsidRDefault="002C503A" w:rsidP="002C50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4A83">
        <w:rPr>
          <w:rFonts w:ascii="Times New Roman" w:eastAsia="Times New Roman" w:hAnsi="Times New Roman" w:cs="Times New Roman"/>
          <w:color w:val="000000"/>
          <w:sz w:val="24"/>
          <w:szCs w:val="24"/>
        </w:rPr>
        <w:t>3.2. Участниками конкурса могут быть как индивидуальные авторы кукол, так и авторские коллективы (семейные, трудовые, школьные, студенческие, смешанные и т. д.).</w:t>
      </w:r>
    </w:p>
    <w:p w:rsidR="002C503A" w:rsidRPr="00814A83" w:rsidRDefault="002C503A" w:rsidP="00AF29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4A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Требования, предъявляемые к работам</w:t>
      </w:r>
    </w:p>
    <w:p w:rsidR="002C503A" w:rsidRPr="00814A83" w:rsidRDefault="002C503A" w:rsidP="002C50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4A83">
        <w:rPr>
          <w:rFonts w:ascii="Times New Roman" w:eastAsia="Times New Roman" w:hAnsi="Times New Roman" w:cs="Times New Roman"/>
          <w:color w:val="000000"/>
          <w:sz w:val="24"/>
          <w:szCs w:val="24"/>
        </w:rPr>
        <w:t>4.1. Высота куклы-чучела должна быть не менее 1,5 метра.</w:t>
      </w:r>
    </w:p>
    <w:p w:rsidR="002C503A" w:rsidRPr="00814A83" w:rsidRDefault="002C503A" w:rsidP="002C50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4A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4.2. Допускается использование для изготовления куклы-чучела любых материалов (при выборе материала необходимо учесть, что все куклы будут </w:t>
      </w:r>
      <w:r w:rsidRPr="00814A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сжигаться</w:t>
      </w:r>
      <w:r w:rsidRPr="00814A83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:rsidR="002C503A" w:rsidRPr="00814A83" w:rsidRDefault="002C503A" w:rsidP="002C50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4A83">
        <w:rPr>
          <w:rFonts w:ascii="Times New Roman" w:eastAsia="Times New Roman" w:hAnsi="Times New Roman" w:cs="Times New Roman"/>
          <w:color w:val="000000"/>
          <w:sz w:val="24"/>
          <w:szCs w:val="24"/>
        </w:rPr>
        <w:t>4.3.Необходимо предусмотреть возможность установки куклы на открытой площадке. Куклы должны иметь устойчивую подставку: крестовину, удлиненный шест (брус) для установки куклы в снежном сугро</w:t>
      </w:r>
      <w:r w:rsidR="008560D8">
        <w:rPr>
          <w:rFonts w:ascii="Times New Roman" w:eastAsia="Times New Roman" w:hAnsi="Times New Roman" w:cs="Times New Roman"/>
          <w:color w:val="000000"/>
          <w:sz w:val="24"/>
          <w:szCs w:val="24"/>
        </w:rPr>
        <w:t>бе, специальную опору или т. п.</w:t>
      </w:r>
    </w:p>
    <w:p w:rsidR="002C503A" w:rsidRDefault="002C503A" w:rsidP="002C50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4A83">
        <w:rPr>
          <w:rFonts w:ascii="Times New Roman" w:eastAsia="Times New Roman" w:hAnsi="Times New Roman" w:cs="Times New Roman"/>
          <w:color w:val="000000"/>
          <w:sz w:val="24"/>
          <w:szCs w:val="24"/>
        </w:rPr>
        <w:t>4.4.Кукла должна сопровождаться этикеткой с указанием фамилии, имени автора (авторов) и наименова</w:t>
      </w:r>
      <w:r w:rsidR="004D3550">
        <w:rPr>
          <w:rFonts w:ascii="Times New Roman" w:eastAsia="Times New Roman" w:hAnsi="Times New Roman" w:cs="Times New Roman"/>
          <w:color w:val="000000"/>
          <w:sz w:val="24"/>
          <w:szCs w:val="24"/>
        </w:rPr>
        <w:t>ния работы</w:t>
      </w:r>
      <w:r w:rsidR="00AF29D4" w:rsidRPr="00814A8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D3550" w:rsidRDefault="004D3550" w:rsidP="002C503A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4.5.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Участники приглашаются на сцену для представления своих масленичных чучел</w:t>
      </w:r>
      <w:r w:rsidRPr="004D3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4D3550" w:rsidRPr="004D3550" w:rsidRDefault="004D3550" w:rsidP="002C50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4.6. По окончании представления работ объявляется парад чучел.</w:t>
      </w:r>
    </w:p>
    <w:p w:rsidR="00814A83" w:rsidRPr="00814A83" w:rsidRDefault="004D3550" w:rsidP="002C50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4.7</w:t>
      </w:r>
      <w:r w:rsidR="00814A83" w:rsidRPr="00814A83">
        <w:rPr>
          <w:rFonts w:ascii="Times New Roman" w:eastAsia="Times New Roman" w:hAnsi="Times New Roman" w:cs="Times New Roman"/>
          <w:color w:val="000000"/>
          <w:sz w:val="24"/>
          <w:szCs w:val="24"/>
        </w:rPr>
        <w:t>. Заявки на конкурс подаются до 11 марта 2016 года в администрацию</w:t>
      </w:r>
    </w:p>
    <w:p w:rsidR="00814A83" w:rsidRPr="00814A83" w:rsidRDefault="00814A83" w:rsidP="002C50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4A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п. Ковернино. </w:t>
      </w:r>
    </w:p>
    <w:p w:rsidR="00814A83" w:rsidRPr="00814A83" w:rsidRDefault="00814A83" w:rsidP="002C50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4A83">
        <w:rPr>
          <w:rFonts w:ascii="Times New Roman" w:eastAsia="Times New Roman" w:hAnsi="Times New Roman" w:cs="Times New Roman"/>
          <w:color w:val="000000"/>
          <w:sz w:val="24"/>
          <w:szCs w:val="24"/>
        </w:rPr>
        <w:t>Справки по телефону: 2-11-80, 2-11-65.</w:t>
      </w:r>
    </w:p>
    <w:p w:rsidR="002C503A" w:rsidRPr="00814A83" w:rsidRDefault="002C503A" w:rsidP="00AF29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4A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5. Основные критерии оценки</w:t>
      </w:r>
    </w:p>
    <w:p w:rsidR="002C503A" w:rsidRPr="00814A83" w:rsidRDefault="002C503A" w:rsidP="002C50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4A83">
        <w:rPr>
          <w:rFonts w:ascii="Times New Roman" w:eastAsia="Times New Roman" w:hAnsi="Times New Roman" w:cs="Times New Roman"/>
          <w:color w:val="000000"/>
          <w:sz w:val="24"/>
          <w:szCs w:val="24"/>
        </w:rPr>
        <w:t>5.1. Верность традициям в изготовлении масленичной куклы.</w:t>
      </w:r>
    </w:p>
    <w:p w:rsidR="002C503A" w:rsidRPr="00814A83" w:rsidRDefault="002C503A" w:rsidP="002C50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4A83">
        <w:rPr>
          <w:rFonts w:ascii="Times New Roman" w:eastAsia="Times New Roman" w:hAnsi="Times New Roman" w:cs="Times New Roman"/>
          <w:color w:val="000000"/>
          <w:sz w:val="24"/>
          <w:szCs w:val="24"/>
        </w:rPr>
        <w:t>5.2. Оригинальность и яркая самобытность.</w:t>
      </w:r>
    </w:p>
    <w:p w:rsidR="002C503A" w:rsidRPr="00814A83" w:rsidRDefault="002C503A" w:rsidP="002C50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4A83">
        <w:rPr>
          <w:rFonts w:ascii="Times New Roman" w:eastAsia="Times New Roman" w:hAnsi="Times New Roman" w:cs="Times New Roman"/>
          <w:color w:val="000000"/>
          <w:sz w:val="24"/>
          <w:szCs w:val="24"/>
        </w:rPr>
        <w:t>5.3. Необычный подход: использование нестандартных материалов, техник, приемов и приспособлений, вторая жизнь обычных вещей.</w:t>
      </w:r>
    </w:p>
    <w:p w:rsidR="002C503A" w:rsidRPr="00814A83" w:rsidRDefault="00AF29D4" w:rsidP="00814A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4A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="002C503A" w:rsidRPr="00814A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.Награждение участников и победителей конкурса</w:t>
      </w:r>
    </w:p>
    <w:p w:rsidR="002C503A" w:rsidRPr="00814A83" w:rsidRDefault="00AF29D4" w:rsidP="002C50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4A83"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r w:rsidR="002C503A" w:rsidRPr="00814A83">
        <w:rPr>
          <w:rFonts w:ascii="Times New Roman" w:eastAsia="Times New Roman" w:hAnsi="Times New Roman" w:cs="Times New Roman"/>
          <w:color w:val="000000"/>
          <w:sz w:val="24"/>
          <w:szCs w:val="24"/>
        </w:rPr>
        <w:t>.1. Все участники конкурса на лучшую масленичную куклу-чучело «</w:t>
      </w:r>
      <w:r w:rsidR="004D3550">
        <w:rPr>
          <w:rFonts w:ascii="Times New Roman" w:eastAsia="Times New Roman" w:hAnsi="Times New Roman" w:cs="Times New Roman"/>
          <w:color w:val="000000"/>
          <w:sz w:val="24"/>
          <w:szCs w:val="24"/>
        </w:rPr>
        <w:t>Лучшее масленичное чучело 2016</w:t>
      </w:r>
      <w:r w:rsidR="002C503A" w:rsidRPr="00814A83">
        <w:rPr>
          <w:rFonts w:ascii="Times New Roman" w:eastAsia="Times New Roman" w:hAnsi="Times New Roman" w:cs="Times New Roman"/>
          <w:color w:val="000000"/>
          <w:sz w:val="24"/>
          <w:szCs w:val="24"/>
        </w:rPr>
        <w:t>» награждаются памятными дипломами.</w:t>
      </w:r>
    </w:p>
    <w:p w:rsidR="00D17CA6" w:rsidRPr="004D3550" w:rsidRDefault="00AF29D4" w:rsidP="007B7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4A83"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r w:rsidR="002C503A" w:rsidRPr="00814A83">
        <w:rPr>
          <w:rFonts w:ascii="Times New Roman" w:eastAsia="Times New Roman" w:hAnsi="Times New Roman" w:cs="Times New Roman"/>
          <w:color w:val="000000"/>
          <w:sz w:val="24"/>
          <w:szCs w:val="24"/>
        </w:rPr>
        <w:t>.2. Лучшие работы буд</w:t>
      </w:r>
      <w:r w:rsidRPr="00814A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ут отмечены призами на </w:t>
      </w:r>
      <w:r w:rsidR="002C503A" w:rsidRPr="00814A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празднике «</w:t>
      </w:r>
      <w:r w:rsidR="004D3550">
        <w:rPr>
          <w:rFonts w:ascii="Times New Roman" w:eastAsia="Times New Roman" w:hAnsi="Times New Roman" w:cs="Times New Roman"/>
          <w:color w:val="000000"/>
          <w:sz w:val="24"/>
          <w:szCs w:val="24"/>
        </w:rPr>
        <w:t>Масленица – блинная, русская</w:t>
      </w:r>
      <w:r w:rsidR="00814A83">
        <w:rPr>
          <w:rFonts w:ascii="Times New Roman" w:eastAsia="Times New Roman" w:hAnsi="Times New Roman" w:cs="Times New Roman"/>
          <w:color w:val="000000"/>
          <w:sz w:val="24"/>
          <w:szCs w:val="24"/>
        </w:rPr>
        <w:t>, старинная</w:t>
      </w:r>
      <w:r w:rsidR="002C503A" w:rsidRPr="00814A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 </w:t>
      </w:r>
      <w:r w:rsidRPr="00814A8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13 </w:t>
      </w:r>
      <w:r w:rsidR="002C503A" w:rsidRPr="00814A8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4" w:tooltip="Март 2014 г." w:history="1">
        <w:r w:rsidR="002C503A" w:rsidRPr="00814A8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марта 201</w:t>
        </w:r>
      </w:hyperlink>
      <w:r w:rsidRPr="00814A8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6</w:t>
      </w:r>
      <w:r w:rsidR="00814A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года</w:t>
      </w:r>
      <w:r w:rsidR="002C503A" w:rsidRPr="00814A8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sectPr w:rsidR="00D17CA6" w:rsidRPr="004D3550" w:rsidSect="00B678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C503A"/>
    <w:rsid w:val="00202741"/>
    <w:rsid w:val="002C503A"/>
    <w:rsid w:val="004D3550"/>
    <w:rsid w:val="00666B7E"/>
    <w:rsid w:val="006E14C8"/>
    <w:rsid w:val="007B7C78"/>
    <w:rsid w:val="00814A83"/>
    <w:rsid w:val="008560D8"/>
    <w:rsid w:val="00AF29D4"/>
    <w:rsid w:val="00B678DD"/>
    <w:rsid w:val="00D17C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8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C503A"/>
    <w:rPr>
      <w:strike w:val="0"/>
      <w:dstrike w:val="0"/>
      <w:color w:val="0066CC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74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134436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02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37321">
                  <w:marLeft w:val="15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875502">
                      <w:marLeft w:val="270"/>
                      <w:marRight w:val="12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011872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4899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5678592">
                                  <w:marLeft w:val="0"/>
                                  <w:marRight w:val="60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pandia.ru/text/category/mart_2014_g_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7</cp:revision>
  <dcterms:created xsi:type="dcterms:W3CDTF">2016-03-04T05:19:00Z</dcterms:created>
  <dcterms:modified xsi:type="dcterms:W3CDTF">2016-03-09T05:30:00Z</dcterms:modified>
</cp:coreProperties>
</file>