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20" w:rsidRPr="000C4ED8" w:rsidRDefault="0035787A" w:rsidP="000C4ED8">
      <w:pPr>
        <w:jc w:val="center"/>
        <w:rPr>
          <w:b/>
          <w:sz w:val="28"/>
          <w:szCs w:val="28"/>
        </w:rPr>
      </w:pPr>
      <w:r w:rsidRPr="000C4ED8">
        <w:rPr>
          <w:b/>
          <w:sz w:val="28"/>
          <w:szCs w:val="28"/>
        </w:rPr>
        <w:t xml:space="preserve">Пояснительная записка к докладу </w:t>
      </w:r>
    </w:p>
    <w:p w:rsidR="00476120" w:rsidRPr="000C4ED8" w:rsidRDefault="0035787A" w:rsidP="000C4ED8">
      <w:pPr>
        <w:jc w:val="center"/>
        <w:rPr>
          <w:b/>
          <w:sz w:val="28"/>
          <w:szCs w:val="28"/>
        </w:rPr>
      </w:pPr>
      <w:r w:rsidRPr="000C4ED8">
        <w:rPr>
          <w:b/>
          <w:sz w:val="28"/>
          <w:szCs w:val="28"/>
        </w:rPr>
        <w:t xml:space="preserve">о </w:t>
      </w:r>
      <w:r w:rsidR="00476120" w:rsidRPr="000C4ED8">
        <w:rPr>
          <w:b/>
          <w:sz w:val="28"/>
          <w:szCs w:val="28"/>
        </w:rPr>
        <w:t xml:space="preserve">достигнутых значениях </w:t>
      </w:r>
      <w:r w:rsidRPr="000C4ED8">
        <w:rPr>
          <w:b/>
          <w:sz w:val="28"/>
          <w:szCs w:val="28"/>
        </w:rPr>
        <w:t>показател</w:t>
      </w:r>
      <w:r w:rsidR="00476120" w:rsidRPr="000C4ED8">
        <w:rPr>
          <w:b/>
          <w:sz w:val="28"/>
          <w:szCs w:val="28"/>
        </w:rPr>
        <w:t>ей</w:t>
      </w:r>
      <w:r w:rsidRPr="000C4ED8">
        <w:rPr>
          <w:b/>
          <w:sz w:val="28"/>
          <w:szCs w:val="28"/>
        </w:rPr>
        <w:t xml:space="preserve"> </w:t>
      </w:r>
    </w:p>
    <w:p w:rsidR="00476120" w:rsidRPr="000C4ED8" w:rsidRDefault="00476120" w:rsidP="000C4ED8">
      <w:pPr>
        <w:jc w:val="center"/>
        <w:rPr>
          <w:b/>
          <w:sz w:val="28"/>
          <w:szCs w:val="28"/>
        </w:rPr>
      </w:pPr>
      <w:r w:rsidRPr="000C4ED8">
        <w:rPr>
          <w:b/>
          <w:sz w:val="28"/>
          <w:szCs w:val="28"/>
        </w:rPr>
        <w:t xml:space="preserve">для оценки </w:t>
      </w:r>
      <w:r w:rsidR="0035787A" w:rsidRPr="000C4ED8">
        <w:rPr>
          <w:b/>
          <w:sz w:val="28"/>
          <w:szCs w:val="28"/>
        </w:rPr>
        <w:t>эффективности деятельности ОМСУ</w:t>
      </w:r>
      <w:r w:rsidRPr="000C4ED8">
        <w:rPr>
          <w:b/>
          <w:sz w:val="28"/>
          <w:szCs w:val="28"/>
        </w:rPr>
        <w:t xml:space="preserve"> </w:t>
      </w:r>
    </w:p>
    <w:p w:rsidR="0035787A" w:rsidRPr="000C4ED8" w:rsidRDefault="0035787A" w:rsidP="000C4ED8">
      <w:pPr>
        <w:jc w:val="center"/>
        <w:rPr>
          <w:b/>
          <w:sz w:val="28"/>
          <w:szCs w:val="28"/>
        </w:rPr>
      </w:pPr>
      <w:r w:rsidRPr="000C4ED8">
        <w:rPr>
          <w:b/>
          <w:sz w:val="28"/>
          <w:szCs w:val="28"/>
        </w:rPr>
        <w:t>Ковернинского муниципального района</w:t>
      </w:r>
      <w:r w:rsidR="00BD6440" w:rsidRPr="000C4ED8">
        <w:rPr>
          <w:b/>
          <w:sz w:val="28"/>
          <w:szCs w:val="28"/>
        </w:rPr>
        <w:t xml:space="preserve"> за 201</w:t>
      </w:r>
      <w:r w:rsidR="009C2F47">
        <w:rPr>
          <w:b/>
          <w:sz w:val="28"/>
          <w:szCs w:val="28"/>
        </w:rPr>
        <w:t>3</w:t>
      </w:r>
      <w:r w:rsidR="00BD6440" w:rsidRPr="000C4ED8">
        <w:rPr>
          <w:b/>
          <w:sz w:val="28"/>
          <w:szCs w:val="28"/>
        </w:rPr>
        <w:t xml:space="preserve"> год</w:t>
      </w:r>
    </w:p>
    <w:p w:rsidR="0035787A" w:rsidRPr="000C4ED8" w:rsidRDefault="0035787A" w:rsidP="000C4ED8">
      <w:pPr>
        <w:spacing w:before="120"/>
        <w:rPr>
          <w:b/>
          <w:sz w:val="28"/>
          <w:szCs w:val="28"/>
        </w:rPr>
      </w:pPr>
    </w:p>
    <w:p w:rsidR="00B6589B" w:rsidRPr="000C4ED8" w:rsidRDefault="00B6589B" w:rsidP="000C4ED8">
      <w:pPr>
        <w:spacing w:before="120"/>
        <w:rPr>
          <w:b/>
          <w:sz w:val="28"/>
          <w:szCs w:val="28"/>
        </w:rPr>
      </w:pPr>
      <w:smartTag w:uri="urn:schemas-microsoft-com:office:smarttags" w:element="place">
        <w:r w:rsidRPr="000C4ED8">
          <w:rPr>
            <w:b/>
            <w:sz w:val="28"/>
            <w:szCs w:val="28"/>
            <w:lang w:val="en-US"/>
          </w:rPr>
          <w:t>I</w:t>
        </w:r>
        <w:r w:rsidRPr="000C4ED8">
          <w:rPr>
            <w:b/>
            <w:sz w:val="28"/>
            <w:szCs w:val="28"/>
          </w:rPr>
          <w:t>.</w:t>
        </w:r>
      </w:smartTag>
      <w:r w:rsidRPr="000C4ED8">
        <w:rPr>
          <w:b/>
          <w:sz w:val="28"/>
          <w:szCs w:val="28"/>
        </w:rPr>
        <w:t xml:space="preserve"> Экономическое развитие</w:t>
      </w:r>
    </w:p>
    <w:p w:rsidR="00B6589B" w:rsidRPr="000C4ED8" w:rsidRDefault="00B6589B" w:rsidP="000C4ED8">
      <w:pPr>
        <w:spacing w:before="120"/>
        <w:rPr>
          <w:b/>
          <w:i/>
          <w:sz w:val="28"/>
          <w:szCs w:val="28"/>
        </w:rPr>
      </w:pPr>
      <w:r w:rsidRPr="000C4ED8">
        <w:rPr>
          <w:b/>
          <w:i/>
          <w:sz w:val="28"/>
          <w:szCs w:val="28"/>
        </w:rPr>
        <w:t>Дорожное хозяйство и транспорт</w:t>
      </w:r>
    </w:p>
    <w:p w:rsidR="00B6589B" w:rsidRPr="000C4ED8" w:rsidRDefault="00B6589B" w:rsidP="000C4ED8">
      <w:pPr>
        <w:spacing w:before="120"/>
        <w:ind w:firstLine="720"/>
        <w:jc w:val="both"/>
        <w:rPr>
          <w:sz w:val="28"/>
          <w:szCs w:val="28"/>
        </w:rPr>
      </w:pPr>
      <w:r w:rsidRPr="000C4ED8">
        <w:rPr>
          <w:sz w:val="28"/>
          <w:szCs w:val="28"/>
        </w:rPr>
        <w:t xml:space="preserve">Протяженность автомобильных дорог общего пользования </w:t>
      </w:r>
      <w:r w:rsidR="00C408F3" w:rsidRPr="000C4ED8">
        <w:rPr>
          <w:sz w:val="28"/>
          <w:szCs w:val="28"/>
        </w:rPr>
        <w:t xml:space="preserve">в Ковернинском районе составляет </w:t>
      </w:r>
      <w:smartTag w:uri="urn:schemas-microsoft-com:office:smarttags" w:element="metricconverter">
        <w:smartTagPr>
          <w:attr w:name="ProductID" w:val="703,9 км"/>
        </w:smartTagPr>
        <w:r w:rsidR="00C408F3" w:rsidRPr="000C4ED8">
          <w:rPr>
            <w:sz w:val="28"/>
            <w:szCs w:val="28"/>
          </w:rPr>
          <w:t>703,9 км</w:t>
        </w:r>
      </w:smartTag>
      <w:r w:rsidR="00C408F3" w:rsidRPr="000C4ED8">
        <w:rPr>
          <w:sz w:val="28"/>
          <w:szCs w:val="28"/>
        </w:rPr>
        <w:t xml:space="preserve">, </w:t>
      </w:r>
      <w:r w:rsidR="00F17BC5" w:rsidRPr="000C4ED8">
        <w:rPr>
          <w:sz w:val="28"/>
          <w:szCs w:val="28"/>
        </w:rPr>
        <w:t xml:space="preserve">из них с твердым покрытием – </w:t>
      </w:r>
      <w:smartTag w:uri="urn:schemas-microsoft-com:office:smarttags" w:element="metricconverter">
        <w:smartTagPr>
          <w:attr w:name="ProductID" w:val="441,1 км"/>
        </w:smartTagPr>
        <w:r w:rsidR="00F17BC5" w:rsidRPr="000C4ED8">
          <w:rPr>
            <w:sz w:val="28"/>
            <w:szCs w:val="28"/>
          </w:rPr>
          <w:t>441,1 км</w:t>
        </w:r>
      </w:smartTag>
      <w:r w:rsidR="00F17BC5" w:rsidRPr="000C4ED8">
        <w:rPr>
          <w:sz w:val="28"/>
          <w:szCs w:val="28"/>
        </w:rPr>
        <w:t xml:space="preserve">; автомобильные </w:t>
      </w:r>
      <w:r w:rsidR="00C008BE">
        <w:rPr>
          <w:sz w:val="28"/>
          <w:szCs w:val="28"/>
        </w:rPr>
        <w:t>дороги местного значения – 339,7</w:t>
      </w:r>
      <w:r w:rsidR="00F17BC5" w:rsidRPr="000C4ED8">
        <w:rPr>
          <w:sz w:val="28"/>
          <w:szCs w:val="28"/>
        </w:rPr>
        <w:t xml:space="preserve"> км,</w:t>
      </w:r>
      <w:r w:rsidR="00C008BE">
        <w:rPr>
          <w:sz w:val="28"/>
          <w:szCs w:val="28"/>
        </w:rPr>
        <w:t xml:space="preserve"> в т.ч. с твердым покрытием – 188,1</w:t>
      </w:r>
      <w:r w:rsidR="00F17BC5" w:rsidRPr="000C4ED8">
        <w:rPr>
          <w:sz w:val="28"/>
          <w:szCs w:val="28"/>
        </w:rPr>
        <w:t xml:space="preserve"> км</w:t>
      </w:r>
      <w:r w:rsidRPr="000C4ED8">
        <w:rPr>
          <w:sz w:val="28"/>
          <w:szCs w:val="28"/>
        </w:rPr>
        <w:t xml:space="preserve">. </w:t>
      </w:r>
    </w:p>
    <w:p w:rsidR="00B6589B" w:rsidRPr="000C4ED8" w:rsidRDefault="00C008BE" w:rsidP="000C4ED8">
      <w:pPr>
        <w:spacing w:before="120"/>
        <w:ind w:firstLine="720"/>
        <w:jc w:val="both"/>
        <w:rPr>
          <w:sz w:val="28"/>
          <w:szCs w:val="28"/>
        </w:rPr>
      </w:pPr>
      <w:r>
        <w:rPr>
          <w:sz w:val="28"/>
          <w:szCs w:val="28"/>
        </w:rPr>
        <w:t>Поселениями района проводится работа по техническому</w:t>
      </w:r>
      <w:r w:rsidR="00B6589B" w:rsidRPr="000C4ED8">
        <w:rPr>
          <w:sz w:val="28"/>
          <w:szCs w:val="28"/>
        </w:rPr>
        <w:t xml:space="preserve"> уче</w:t>
      </w:r>
      <w:r>
        <w:rPr>
          <w:sz w:val="28"/>
          <w:szCs w:val="28"/>
        </w:rPr>
        <w:t>ту</w:t>
      </w:r>
      <w:r w:rsidR="00B6589B" w:rsidRPr="000C4ED8">
        <w:rPr>
          <w:sz w:val="28"/>
          <w:szCs w:val="28"/>
        </w:rPr>
        <w:t xml:space="preserve"> и паспортизации дорог</w:t>
      </w:r>
      <w:r>
        <w:rPr>
          <w:sz w:val="28"/>
          <w:szCs w:val="28"/>
        </w:rPr>
        <w:t xml:space="preserve"> местного значения;  утверждается</w:t>
      </w:r>
      <w:r w:rsidR="00D217F3">
        <w:rPr>
          <w:sz w:val="28"/>
          <w:szCs w:val="28"/>
        </w:rPr>
        <w:t xml:space="preserve"> переч</w:t>
      </w:r>
      <w:r w:rsidR="00C5343E">
        <w:rPr>
          <w:sz w:val="28"/>
          <w:szCs w:val="28"/>
        </w:rPr>
        <w:t>е</w:t>
      </w:r>
      <w:r w:rsidR="00D217F3">
        <w:rPr>
          <w:sz w:val="28"/>
          <w:szCs w:val="28"/>
        </w:rPr>
        <w:t>нь</w:t>
      </w:r>
      <w:r w:rsidR="00B6589B" w:rsidRPr="000C4ED8">
        <w:rPr>
          <w:sz w:val="28"/>
          <w:szCs w:val="28"/>
        </w:rPr>
        <w:t xml:space="preserve"> дорог местного значения</w:t>
      </w:r>
      <w:r w:rsidR="00B6589B" w:rsidRPr="000C4ED8">
        <w:rPr>
          <w:i/>
          <w:sz w:val="28"/>
          <w:szCs w:val="28"/>
        </w:rPr>
        <w:t>.</w:t>
      </w:r>
      <w:r w:rsidR="00C408F3" w:rsidRPr="000C4ED8">
        <w:rPr>
          <w:i/>
          <w:sz w:val="28"/>
          <w:szCs w:val="28"/>
        </w:rPr>
        <w:t xml:space="preserve"> </w:t>
      </w:r>
      <w:r w:rsidR="007B27AC">
        <w:rPr>
          <w:sz w:val="28"/>
          <w:szCs w:val="28"/>
        </w:rPr>
        <w:t>В связи с этим, изменился показатель протяженности дорог, не отвечающих нормативным требованиям, увеличился до 87,7%.</w:t>
      </w:r>
    </w:p>
    <w:p w:rsidR="00EE606A" w:rsidRPr="000C4ED8" w:rsidRDefault="00E93C61" w:rsidP="000C4ED8">
      <w:pPr>
        <w:spacing w:before="120"/>
        <w:ind w:firstLine="720"/>
        <w:jc w:val="both"/>
        <w:rPr>
          <w:sz w:val="28"/>
          <w:szCs w:val="28"/>
        </w:rPr>
      </w:pPr>
      <w:r w:rsidRPr="000C4ED8">
        <w:rPr>
          <w:sz w:val="28"/>
          <w:szCs w:val="2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201</w:t>
      </w:r>
      <w:r w:rsidR="00C5343E">
        <w:rPr>
          <w:sz w:val="28"/>
          <w:szCs w:val="28"/>
        </w:rPr>
        <w:t>3</w:t>
      </w:r>
      <w:r w:rsidRPr="000C4ED8">
        <w:rPr>
          <w:sz w:val="28"/>
          <w:szCs w:val="28"/>
        </w:rPr>
        <w:t xml:space="preserve"> году снизилась </w:t>
      </w:r>
      <w:r w:rsidR="00EA7A85" w:rsidRPr="000C4ED8">
        <w:rPr>
          <w:sz w:val="28"/>
          <w:szCs w:val="28"/>
        </w:rPr>
        <w:t>по сравнению с 201</w:t>
      </w:r>
      <w:r w:rsidR="00C5343E">
        <w:rPr>
          <w:sz w:val="28"/>
          <w:szCs w:val="28"/>
        </w:rPr>
        <w:t>2</w:t>
      </w:r>
      <w:r w:rsidR="00EA7A85" w:rsidRPr="000C4ED8">
        <w:rPr>
          <w:sz w:val="28"/>
          <w:szCs w:val="28"/>
        </w:rPr>
        <w:t xml:space="preserve"> годом </w:t>
      </w:r>
      <w:r w:rsidRPr="000C4ED8">
        <w:rPr>
          <w:sz w:val="28"/>
          <w:szCs w:val="28"/>
        </w:rPr>
        <w:t xml:space="preserve">на </w:t>
      </w:r>
      <w:r w:rsidR="007B27AC">
        <w:rPr>
          <w:sz w:val="28"/>
          <w:szCs w:val="28"/>
        </w:rPr>
        <w:t>0,03</w:t>
      </w:r>
      <w:r w:rsidRPr="000C4ED8">
        <w:rPr>
          <w:sz w:val="28"/>
          <w:szCs w:val="28"/>
        </w:rPr>
        <w:t xml:space="preserve"> п.п. и составила </w:t>
      </w:r>
      <w:r w:rsidR="00D30E54" w:rsidRPr="000C4ED8">
        <w:rPr>
          <w:sz w:val="28"/>
          <w:szCs w:val="28"/>
        </w:rPr>
        <w:t>1</w:t>
      </w:r>
      <w:r w:rsidR="002E7D3B" w:rsidRPr="000C4ED8">
        <w:rPr>
          <w:sz w:val="28"/>
          <w:szCs w:val="28"/>
        </w:rPr>
        <w:t>,0</w:t>
      </w:r>
      <w:r w:rsidRPr="000C4ED8">
        <w:rPr>
          <w:sz w:val="28"/>
          <w:szCs w:val="28"/>
        </w:rPr>
        <w:t>%.</w:t>
      </w:r>
      <w:r w:rsidR="00EE606A" w:rsidRPr="000C4ED8">
        <w:rPr>
          <w:sz w:val="28"/>
          <w:szCs w:val="28"/>
        </w:rPr>
        <w:t xml:space="preserve"> Основными </w:t>
      </w:r>
      <w:r w:rsidR="0021643E" w:rsidRPr="000C4ED8">
        <w:rPr>
          <w:sz w:val="28"/>
          <w:szCs w:val="28"/>
        </w:rPr>
        <w:t xml:space="preserve">причинами не полного охвата населения района автобусным сообщением </w:t>
      </w:r>
      <w:r w:rsidR="00EE606A" w:rsidRPr="000C4ED8">
        <w:rPr>
          <w:sz w:val="28"/>
          <w:szCs w:val="28"/>
        </w:rPr>
        <w:t>являю</w:t>
      </w:r>
      <w:r w:rsidRPr="000C4ED8">
        <w:rPr>
          <w:sz w:val="28"/>
          <w:szCs w:val="28"/>
        </w:rPr>
        <w:t>тся</w:t>
      </w:r>
      <w:r w:rsidR="00EE606A" w:rsidRPr="000C4ED8">
        <w:rPr>
          <w:sz w:val="28"/>
          <w:szCs w:val="28"/>
        </w:rPr>
        <w:t>:</w:t>
      </w:r>
    </w:p>
    <w:p w:rsidR="00EE606A" w:rsidRPr="000C4ED8" w:rsidRDefault="00E93C61" w:rsidP="000C4ED8">
      <w:pPr>
        <w:spacing w:before="120"/>
        <w:ind w:firstLine="720"/>
        <w:jc w:val="both"/>
        <w:rPr>
          <w:sz w:val="28"/>
          <w:szCs w:val="28"/>
        </w:rPr>
      </w:pPr>
      <w:r w:rsidRPr="000C4ED8">
        <w:rPr>
          <w:sz w:val="28"/>
          <w:szCs w:val="28"/>
        </w:rPr>
        <w:t xml:space="preserve"> </w:t>
      </w:r>
      <w:r w:rsidR="00EE606A" w:rsidRPr="000C4ED8">
        <w:rPr>
          <w:sz w:val="28"/>
          <w:szCs w:val="28"/>
        </w:rPr>
        <w:t xml:space="preserve">- </w:t>
      </w:r>
      <w:r w:rsidRPr="000C4ED8">
        <w:rPr>
          <w:sz w:val="28"/>
          <w:szCs w:val="28"/>
        </w:rPr>
        <w:t xml:space="preserve">несоответствие </w:t>
      </w:r>
      <w:r w:rsidR="00EA7A85" w:rsidRPr="000C4ED8">
        <w:rPr>
          <w:sz w:val="28"/>
          <w:szCs w:val="28"/>
        </w:rPr>
        <w:t>нормативным требованиям качества</w:t>
      </w:r>
      <w:r w:rsidR="00EE606A" w:rsidRPr="000C4ED8">
        <w:rPr>
          <w:sz w:val="28"/>
          <w:szCs w:val="28"/>
        </w:rPr>
        <w:t xml:space="preserve"> дорожного покрытия, а по некоторым дорогам его полное отсутствие;</w:t>
      </w:r>
    </w:p>
    <w:p w:rsidR="00265AE7" w:rsidRDefault="00EE606A" w:rsidP="000C4ED8">
      <w:pPr>
        <w:spacing w:before="120"/>
        <w:ind w:firstLine="720"/>
        <w:jc w:val="both"/>
        <w:rPr>
          <w:sz w:val="28"/>
          <w:szCs w:val="28"/>
        </w:rPr>
      </w:pPr>
      <w:r w:rsidRPr="000C4ED8">
        <w:rPr>
          <w:sz w:val="28"/>
          <w:szCs w:val="28"/>
        </w:rPr>
        <w:t xml:space="preserve">- нерентабельность рейсов по населенным пунктам, где численность проживающих очень мала, до 10 человек. </w:t>
      </w:r>
    </w:p>
    <w:p w:rsidR="00F046E7" w:rsidRDefault="00F046E7" w:rsidP="00F046E7">
      <w:pPr>
        <w:tabs>
          <w:tab w:val="left" w:pos="720"/>
          <w:tab w:val="left" w:pos="1260"/>
        </w:tabs>
        <w:jc w:val="both"/>
        <w:rPr>
          <w:sz w:val="28"/>
          <w:szCs w:val="28"/>
        </w:rPr>
      </w:pPr>
      <w:r>
        <w:rPr>
          <w:sz w:val="28"/>
          <w:szCs w:val="28"/>
        </w:rPr>
        <w:t xml:space="preserve">             По ОЦП  «Совершенствование транспортной инфраструктуры Нижегородской области на 2012 – 2014 годы» освоены денежные средства:</w:t>
      </w:r>
    </w:p>
    <w:p w:rsidR="00F046E7" w:rsidRDefault="00F046E7" w:rsidP="00F046E7">
      <w:pPr>
        <w:tabs>
          <w:tab w:val="left" w:pos="720"/>
          <w:tab w:val="left" w:pos="1260"/>
        </w:tabs>
        <w:jc w:val="both"/>
        <w:rPr>
          <w:sz w:val="28"/>
          <w:szCs w:val="28"/>
        </w:rPr>
      </w:pPr>
      <w:r>
        <w:rPr>
          <w:sz w:val="28"/>
          <w:szCs w:val="28"/>
        </w:rPr>
        <w:t>на ремонт  автомобильных дорог в сумме  6,6 млн.рублей, в том числе:</w:t>
      </w:r>
    </w:p>
    <w:p w:rsidR="00F046E7" w:rsidRDefault="00F046E7" w:rsidP="00F046E7">
      <w:pPr>
        <w:tabs>
          <w:tab w:val="left" w:pos="720"/>
          <w:tab w:val="left" w:pos="1260"/>
        </w:tabs>
        <w:jc w:val="both"/>
        <w:rPr>
          <w:sz w:val="28"/>
          <w:szCs w:val="28"/>
        </w:rPr>
      </w:pPr>
      <w:r>
        <w:rPr>
          <w:sz w:val="28"/>
          <w:szCs w:val="28"/>
        </w:rPr>
        <w:t xml:space="preserve">- средства  областного бюджета  4, 6 млн.  рублей,  местного бюджета 2 млн.  рублей. </w:t>
      </w:r>
    </w:p>
    <w:p w:rsidR="00F046E7" w:rsidRDefault="00F046E7" w:rsidP="00F046E7">
      <w:pPr>
        <w:tabs>
          <w:tab w:val="left" w:pos="720"/>
          <w:tab w:val="left" w:pos="1260"/>
        </w:tabs>
        <w:jc w:val="both"/>
        <w:rPr>
          <w:sz w:val="28"/>
          <w:szCs w:val="28"/>
        </w:rPr>
      </w:pPr>
      <w:r>
        <w:rPr>
          <w:sz w:val="28"/>
          <w:szCs w:val="28"/>
        </w:rPr>
        <w:t>Выполнены работы по ремонту дорожного полотна общей протяженностью 2,5 км по улице Солнечная д.Гавриловка, ул. Победы в д. Большие Мосты, ул.Б.Ильинка в р.п.Ковернино, ул.Школьная в с.Хохлома, ул.Центральная в д.Понурово, ул.Молодежная  в  с.Горево.</w:t>
      </w:r>
    </w:p>
    <w:p w:rsidR="00F046E7" w:rsidRDefault="00F046E7" w:rsidP="00F046E7">
      <w:pPr>
        <w:tabs>
          <w:tab w:val="left" w:pos="0"/>
        </w:tabs>
        <w:ind w:left="480"/>
        <w:jc w:val="both"/>
        <w:rPr>
          <w:sz w:val="28"/>
          <w:szCs w:val="28"/>
        </w:rPr>
      </w:pPr>
      <w:r>
        <w:rPr>
          <w:sz w:val="28"/>
          <w:szCs w:val="28"/>
        </w:rPr>
        <w:t xml:space="preserve">Освоены денежные средства на ремонт придомовых территорий  в сумме  2, 8 млн. рублей, в том числе: </w:t>
      </w:r>
    </w:p>
    <w:p w:rsidR="00F046E7" w:rsidRDefault="00F046E7" w:rsidP="00F046E7">
      <w:pPr>
        <w:tabs>
          <w:tab w:val="left" w:pos="0"/>
        </w:tabs>
        <w:ind w:left="284" w:hanging="284"/>
        <w:jc w:val="both"/>
        <w:rPr>
          <w:sz w:val="28"/>
          <w:szCs w:val="28"/>
        </w:rPr>
      </w:pPr>
      <w:r>
        <w:rPr>
          <w:sz w:val="28"/>
          <w:szCs w:val="28"/>
        </w:rPr>
        <w:t xml:space="preserve">- средства областного бюджета  -2 млн.  рублей,  местного бюджета- 852 тыс. рублей.  </w:t>
      </w:r>
    </w:p>
    <w:p w:rsidR="00F046E7" w:rsidRDefault="00F046E7" w:rsidP="00F046E7">
      <w:pPr>
        <w:jc w:val="both"/>
        <w:rPr>
          <w:sz w:val="28"/>
          <w:szCs w:val="28"/>
        </w:rPr>
      </w:pPr>
      <w:r>
        <w:rPr>
          <w:sz w:val="28"/>
          <w:szCs w:val="28"/>
        </w:rPr>
        <w:t>Выполнены  работы по ремонту дорожного покрытия проездов к дворовым территориям и дворовых территорий многоквартирных домов на площади 3218 кв.м  на ул. Юбилейная в д. Сухоноска; по ул. Солнечная в д. Гавриловка;  ул. Центральная в д. Семино.</w:t>
      </w:r>
    </w:p>
    <w:p w:rsidR="00F046E7" w:rsidRDefault="00F046E7" w:rsidP="00F046E7">
      <w:pPr>
        <w:tabs>
          <w:tab w:val="left" w:pos="720"/>
          <w:tab w:val="left" w:pos="1260"/>
        </w:tabs>
        <w:ind w:left="720"/>
        <w:jc w:val="both"/>
        <w:rPr>
          <w:sz w:val="28"/>
          <w:szCs w:val="28"/>
        </w:rPr>
      </w:pPr>
    </w:p>
    <w:p w:rsidR="00F046E7" w:rsidRDefault="00F046E7" w:rsidP="00F046E7">
      <w:pPr>
        <w:tabs>
          <w:tab w:val="left" w:pos="720"/>
          <w:tab w:val="left" w:pos="1260"/>
        </w:tabs>
        <w:jc w:val="both"/>
        <w:rPr>
          <w:sz w:val="28"/>
          <w:szCs w:val="28"/>
        </w:rPr>
      </w:pPr>
      <w:r>
        <w:rPr>
          <w:sz w:val="28"/>
          <w:szCs w:val="28"/>
        </w:rPr>
        <w:lastRenderedPageBreak/>
        <w:t xml:space="preserve">         На  содержание автомобильных дорог района, принадлежащих Главному управлению автомобильных дорог по Нижегородской области, израсходовано 41,6 млн.рублей, на мероприятия по обеспечению безопасности  дорожного движения – 1млн. 600 тыс.рублей. Построены новые деревянные мосты: у д.Овечкино, в д. Арефьево, около д.Фатеево. Отремонтирован  деревянный мост по дороге  Белбаж – Осиновка. Оборудовано асфальтобетонное покрытие подъездных путей к семейному детсаду «Семицветик».</w:t>
      </w:r>
    </w:p>
    <w:p w:rsidR="00F046E7" w:rsidRDefault="00F046E7" w:rsidP="00F046E7">
      <w:pPr>
        <w:jc w:val="both"/>
        <w:rPr>
          <w:sz w:val="28"/>
          <w:szCs w:val="28"/>
        </w:rPr>
      </w:pPr>
      <w:r>
        <w:rPr>
          <w:sz w:val="28"/>
          <w:szCs w:val="28"/>
        </w:rPr>
        <w:t xml:space="preserve">           Проведен ремонт участка дороги Гавриловка – Дорофеево протяженностью  6,1 км на сумму 32 млн.рублей. Оставшиеся 2,85 км планируется отремонтировать в 2014 году.   </w:t>
      </w:r>
    </w:p>
    <w:p w:rsidR="00F046E7" w:rsidRDefault="00F046E7" w:rsidP="00F046E7">
      <w:pPr>
        <w:rPr>
          <w:b/>
          <w:i/>
          <w:sz w:val="28"/>
          <w:szCs w:val="28"/>
          <w:u w:val="single"/>
        </w:rPr>
      </w:pPr>
    </w:p>
    <w:p w:rsidR="00F046E7" w:rsidRPr="000C4ED8" w:rsidRDefault="00F046E7" w:rsidP="000C4ED8">
      <w:pPr>
        <w:spacing w:before="120"/>
        <w:ind w:firstLine="720"/>
        <w:jc w:val="both"/>
        <w:rPr>
          <w:sz w:val="28"/>
          <w:szCs w:val="28"/>
        </w:rPr>
      </w:pPr>
    </w:p>
    <w:p w:rsidR="00B6589B" w:rsidRDefault="00B6589B" w:rsidP="00B6589B">
      <w:pPr>
        <w:spacing w:before="120"/>
        <w:jc w:val="both"/>
        <w:rPr>
          <w:b/>
          <w:i/>
          <w:sz w:val="28"/>
          <w:szCs w:val="28"/>
        </w:rPr>
      </w:pPr>
      <w:r w:rsidRPr="000C4ED8">
        <w:rPr>
          <w:b/>
          <w:i/>
          <w:sz w:val="28"/>
          <w:szCs w:val="28"/>
        </w:rPr>
        <w:t>Развитие малого и среднего предпринимательства</w:t>
      </w:r>
    </w:p>
    <w:p w:rsidR="00EF4E92" w:rsidRDefault="00742BFC" w:rsidP="001B2342">
      <w:pPr>
        <w:pStyle w:val="2"/>
        <w:ind w:firstLine="708"/>
        <w:rPr>
          <w:sz w:val="28"/>
          <w:szCs w:val="28"/>
        </w:rPr>
      </w:pPr>
      <w:r w:rsidRPr="00742BFC">
        <w:rPr>
          <w:sz w:val="28"/>
          <w:szCs w:val="28"/>
        </w:rPr>
        <w:t>Комплексная целевая прогр</w:t>
      </w:r>
      <w:r w:rsidR="00EF4E92">
        <w:rPr>
          <w:sz w:val="28"/>
          <w:szCs w:val="28"/>
        </w:rPr>
        <w:t>амма развития малого и среднего</w:t>
      </w:r>
    </w:p>
    <w:p w:rsidR="00742BFC" w:rsidRDefault="00742BFC" w:rsidP="001B2342">
      <w:pPr>
        <w:pStyle w:val="2"/>
        <w:rPr>
          <w:sz w:val="28"/>
          <w:szCs w:val="28"/>
        </w:rPr>
      </w:pPr>
      <w:r w:rsidRPr="00742BFC">
        <w:rPr>
          <w:sz w:val="28"/>
          <w:szCs w:val="28"/>
        </w:rPr>
        <w:t>предпринимательства в Ковернинском муниципальном районе   на 2013 – 2015 годы была утверждена  постановлением Администрации Ковернинского муниципального района №395 от 27.05.2013г.</w:t>
      </w:r>
    </w:p>
    <w:p w:rsidR="00742BFC" w:rsidRPr="007B27AC" w:rsidRDefault="00742BFC" w:rsidP="001B2342">
      <w:pPr>
        <w:pStyle w:val="2"/>
        <w:ind w:firstLine="708"/>
        <w:rPr>
          <w:sz w:val="28"/>
        </w:rPr>
      </w:pPr>
      <w:r w:rsidRPr="00742BFC">
        <w:rPr>
          <w:sz w:val="28"/>
          <w:szCs w:val="28"/>
        </w:rPr>
        <w:t>Работа Администрации прежде всего была направлена:</w:t>
      </w:r>
      <w:r w:rsidR="00EF4E92">
        <w:rPr>
          <w:sz w:val="28"/>
          <w:szCs w:val="28"/>
        </w:rPr>
        <w:t xml:space="preserve">  </w:t>
      </w:r>
      <w:r w:rsidRPr="00742BFC">
        <w:rPr>
          <w:sz w:val="28"/>
        </w:rPr>
        <w:t>- на совершенствование нормативного правового регулирования в сфере развития малого</w:t>
      </w:r>
      <w:r w:rsidR="007B27AC">
        <w:rPr>
          <w:sz w:val="28"/>
        </w:rPr>
        <w:t xml:space="preserve"> и среднего предпринимательства.                                                                         </w:t>
      </w:r>
      <w:r>
        <w:rPr>
          <w:sz w:val="28"/>
        </w:rPr>
        <w:t xml:space="preserve"> В 2013 году было подготовлены  Постановления о правилах работы мелкорозничной сети, в котором утвержден перечень мест для размещения нестационарных  торговых точек, порядок организации ярмарок.  Все предприниматели, занимающиеся разъездной торговлей, имеют возможность взять разрешение на торговлю  на  определенный срок, в определенном месте того или иного населенного пункта. </w:t>
      </w:r>
    </w:p>
    <w:p w:rsidR="00742BFC" w:rsidRDefault="00742BFC" w:rsidP="00742BFC">
      <w:pPr>
        <w:autoSpaceDE w:val="0"/>
        <w:autoSpaceDN w:val="0"/>
        <w:adjustRightInd w:val="0"/>
        <w:ind w:firstLine="708"/>
        <w:jc w:val="both"/>
        <w:rPr>
          <w:sz w:val="28"/>
        </w:rPr>
      </w:pPr>
      <w:r>
        <w:rPr>
          <w:sz w:val="28"/>
        </w:rPr>
        <w:t>Было принято постановление о правилах продажи алкогольной продукцией и порядок определения территорий, на которых не допускается розничная продажа алкогольной продукции.</w:t>
      </w:r>
    </w:p>
    <w:p w:rsidR="00742BFC" w:rsidRDefault="00742BFC" w:rsidP="00742BFC">
      <w:pPr>
        <w:autoSpaceDE w:val="0"/>
        <w:autoSpaceDN w:val="0"/>
        <w:adjustRightInd w:val="0"/>
        <w:ind w:firstLine="708"/>
        <w:jc w:val="both"/>
        <w:rPr>
          <w:sz w:val="28"/>
        </w:rPr>
      </w:pPr>
      <w:r>
        <w:rPr>
          <w:sz w:val="28"/>
        </w:rPr>
        <w:lastRenderedPageBreak/>
        <w:t xml:space="preserve">Периодически принимаются Постановления по организации сезонных ярмарок. </w:t>
      </w:r>
    </w:p>
    <w:p w:rsidR="00742BFC" w:rsidRDefault="00742BFC" w:rsidP="00742BFC">
      <w:pPr>
        <w:autoSpaceDE w:val="0"/>
        <w:autoSpaceDN w:val="0"/>
        <w:adjustRightInd w:val="0"/>
        <w:ind w:firstLine="708"/>
        <w:jc w:val="both"/>
        <w:rPr>
          <w:sz w:val="28"/>
        </w:rPr>
      </w:pPr>
      <w:r>
        <w:rPr>
          <w:sz w:val="28"/>
        </w:rPr>
        <w:t>Отделом экономики ведется реестр торговых стационарных объектов, ведется реестр пилорам.</w:t>
      </w:r>
    </w:p>
    <w:p w:rsidR="00742BFC" w:rsidRDefault="00742BFC" w:rsidP="00742BFC">
      <w:pPr>
        <w:ind w:firstLine="708"/>
        <w:jc w:val="both"/>
        <w:rPr>
          <w:sz w:val="28"/>
          <w:szCs w:val="28"/>
        </w:rPr>
      </w:pPr>
      <w:r>
        <w:rPr>
          <w:sz w:val="28"/>
          <w:szCs w:val="28"/>
        </w:rPr>
        <w:t>Были проведены совещания, «круглые столы» по актуальным вопросам для субъектов малого и среднего предпринимательства с участием министра Д.И.Лабузы и выездное совещание с участием делегации из Японии.</w:t>
      </w:r>
    </w:p>
    <w:p w:rsidR="00742BFC" w:rsidRDefault="00742BFC" w:rsidP="00742BFC">
      <w:pPr>
        <w:ind w:firstLine="708"/>
        <w:jc w:val="both"/>
        <w:rPr>
          <w:sz w:val="28"/>
          <w:szCs w:val="28"/>
        </w:rPr>
      </w:pPr>
      <w:r>
        <w:rPr>
          <w:sz w:val="28"/>
          <w:szCs w:val="28"/>
        </w:rPr>
        <w:t>В течение года были проведены 2 семинара для представителей  малого бизнеса по вопросам изменений в налогообложении, вопросам финансовых поддержек, на которые приглашались и присутствовали представители банковской системы.</w:t>
      </w:r>
    </w:p>
    <w:p w:rsidR="00742BFC" w:rsidRDefault="00742BFC" w:rsidP="00742BFC">
      <w:pPr>
        <w:autoSpaceDE w:val="0"/>
        <w:autoSpaceDN w:val="0"/>
        <w:adjustRightInd w:val="0"/>
        <w:jc w:val="both"/>
        <w:rPr>
          <w:b/>
          <w:sz w:val="28"/>
        </w:rPr>
      </w:pPr>
      <w:r w:rsidRPr="00742BFC">
        <w:rPr>
          <w:sz w:val="28"/>
        </w:rPr>
        <w:t xml:space="preserve">      Для формирования положительного имиджа малого предпринимательства</w:t>
      </w:r>
      <w:r>
        <w:rPr>
          <w:b/>
          <w:sz w:val="28"/>
        </w:rPr>
        <w:t>,</w:t>
      </w:r>
    </w:p>
    <w:p w:rsidR="00742BFC" w:rsidRDefault="00742BFC" w:rsidP="00742BFC">
      <w:pPr>
        <w:ind w:firstLine="708"/>
        <w:jc w:val="both"/>
        <w:rPr>
          <w:sz w:val="28"/>
          <w:szCs w:val="28"/>
        </w:rPr>
      </w:pPr>
      <w:r>
        <w:rPr>
          <w:sz w:val="28"/>
          <w:szCs w:val="28"/>
        </w:rPr>
        <w:t>был проведен районный конкурс «Лучшее малое предприятие (предприниматель) года» за 2012 год», совместно с отделом культуры  выставка-конкурс «Ковернинские кудесники», конкурс на лучшее новогоднее оформление торговых объектов.</w:t>
      </w:r>
    </w:p>
    <w:p w:rsidR="00742BFC" w:rsidRDefault="00742BFC" w:rsidP="00742BFC">
      <w:pPr>
        <w:ind w:firstLine="708"/>
        <w:jc w:val="both"/>
        <w:rPr>
          <w:sz w:val="28"/>
          <w:szCs w:val="28"/>
        </w:rPr>
      </w:pPr>
      <w:r>
        <w:rPr>
          <w:sz w:val="28"/>
          <w:szCs w:val="28"/>
        </w:rPr>
        <w:t xml:space="preserve"> Традиционно в мае месяце был проведен День предпринимательства.</w:t>
      </w:r>
    </w:p>
    <w:p w:rsidR="00742BFC" w:rsidRDefault="00742BFC" w:rsidP="00742BFC">
      <w:pPr>
        <w:ind w:firstLine="708"/>
        <w:jc w:val="both"/>
        <w:rPr>
          <w:sz w:val="28"/>
          <w:szCs w:val="28"/>
        </w:rPr>
      </w:pPr>
      <w:r>
        <w:rPr>
          <w:sz w:val="28"/>
          <w:szCs w:val="28"/>
        </w:rPr>
        <w:t xml:space="preserve"> Ежегодно райо</w:t>
      </w:r>
      <w:r w:rsidR="001B2342">
        <w:rPr>
          <w:sz w:val="28"/>
          <w:szCs w:val="28"/>
        </w:rPr>
        <w:t>н принимает  участие в областных  конкурсах: «Предприниматель года»,</w:t>
      </w:r>
      <w:r>
        <w:rPr>
          <w:sz w:val="28"/>
          <w:szCs w:val="28"/>
        </w:rPr>
        <w:t xml:space="preserve"> «Женщина –Лидер </w:t>
      </w:r>
      <w:r>
        <w:rPr>
          <w:sz w:val="28"/>
          <w:szCs w:val="28"/>
          <w:lang w:val="en-US"/>
        </w:rPr>
        <w:t>XXI</w:t>
      </w:r>
      <w:r w:rsidRPr="00742BFC">
        <w:rPr>
          <w:sz w:val="28"/>
          <w:szCs w:val="28"/>
        </w:rPr>
        <w:t xml:space="preserve"> </w:t>
      </w:r>
      <w:r>
        <w:rPr>
          <w:sz w:val="28"/>
          <w:szCs w:val="28"/>
        </w:rPr>
        <w:t xml:space="preserve">века». </w:t>
      </w:r>
    </w:p>
    <w:p w:rsidR="00742BFC" w:rsidRDefault="001B2342" w:rsidP="00742BFC">
      <w:pPr>
        <w:jc w:val="both"/>
        <w:rPr>
          <w:sz w:val="28"/>
          <w:szCs w:val="28"/>
        </w:rPr>
      </w:pPr>
      <w:r>
        <w:rPr>
          <w:sz w:val="28"/>
          <w:szCs w:val="28"/>
        </w:rPr>
        <w:t xml:space="preserve">       </w:t>
      </w:r>
      <w:r w:rsidR="00742BFC">
        <w:rPr>
          <w:sz w:val="28"/>
          <w:szCs w:val="28"/>
        </w:rPr>
        <w:t>На сайте Администрации в разделе «Предпринимательство» оперативно размещаются все принимаемые Администрацией нормативно-правовые акты, также размещен перечень свободных инвестиционных площадок.</w:t>
      </w:r>
    </w:p>
    <w:p w:rsidR="00742BFC" w:rsidRDefault="00742BFC" w:rsidP="00742BFC">
      <w:pPr>
        <w:ind w:firstLine="708"/>
        <w:jc w:val="both"/>
        <w:rPr>
          <w:sz w:val="28"/>
        </w:rPr>
      </w:pPr>
      <w:r>
        <w:rPr>
          <w:b/>
          <w:sz w:val="28"/>
        </w:rPr>
        <w:t>Комплексной целевой программой предусматривались следующие объемы финансирования на 2013 год, всего – 2741 тыс.руб.,</w:t>
      </w:r>
      <w:r>
        <w:rPr>
          <w:sz w:val="28"/>
        </w:rPr>
        <w:t xml:space="preserve"> в  том числе: из федерального бюджета – 764 тыс.руб.; из областного бюджета –1400 тыс.руб.; из бюджета муниципального района –250 тыс.руб.; прочих  источников – 327 тыс.руб.</w:t>
      </w:r>
    </w:p>
    <w:p w:rsidR="00742BFC" w:rsidRDefault="00742BFC" w:rsidP="00742BFC">
      <w:pPr>
        <w:ind w:firstLine="708"/>
        <w:jc w:val="both"/>
        <w:rPr>
          <w:sz w:val="28"/>
        </w:rPr>
      </w:pPr>
      <w:r>
        <w:rPr>
          <w:b/>
          <w:sz w:val="28"/>
        </w:rPr>
        <w:t>За 2013 год фактическое финансирование составило 11млн.99 тыс.руб. (в 4</w:t>
      </w:r>
      <w:r>
        <w:rPr>
          <w:sz w:val="28"/>
        </w:rPr>
        <w:t xml:space="preserve"> раза больше плана), в том числе из средств федерального бюджета – 8429,6 тыс.руб. (в 11 раз); областного бюджета – 2044,8 тыс.руб. (146%); бюджета муниципального района – 500 тыс.руб. (200 %); прочих источников – 124,6 тыс.руб. (38,1 %).</w:t>
      </w:r>
    </w:p>
    <w:p w:rsidR="00742BFC" w:rsidRDefault="00742BFC" w:rsidP="00742BFC">
      <w:pPr>
        <w:ind w:firstLine="708"/>
        <w:jc w:val="both"/>
        <w:rPr>
          <w:sz w:val="28"/>
          <w:szCs w:val="28"/>
        </w:rPr>
      </w:pPr>
      <w:r>
        <w:rPr>
          <w:sz w:val="28"/>
        </w:rPr>
        <w:t xml:space="preserve">В 2013 году  в рамках областной целевой программы развития малого и среднего </w:t>
      </w:r>
      <w:r>
        <w:rPr>
          <w:sz w:val="28"/>
          <w:szCs w:val="28"/>
        </w:rPr>
        <w:t>предпринимательства в Нижегородской области на 2011-2015 годы, софинансирования</w:t>
      </w:r>
      <w:r w:rsidR="001B2342">
        <w:rPr>
          <w:sz w:val="28"/>
          <w:szCs w:val="28"/>
        </w:rPr>
        <w:t xml:space="preserve"> муниципальных программ, район принял участие в конкурсе на предоставление субсидий для малого предпринимательства. Б</w:t>
      </w:r>
      <w:r>
        <w:rPr>
          <w:sz w:val="28"/>
          <w:szCs w:val="28"/>
        </w:rPr>
        <w:t xml:space="preserve">ыла получена субсидия, которая направлена на оказание содействия 14 субъектам МСП района в получении поддержки в виде грантов как начинающим  малым предприятиям из федерального бюджета </w:t>
      </w:r>
      <w:r>
        <w:rPr>
          <w:b/>
          <w:sz w:val="28"/>
          <w:szCs w:val="28"/>
        </w:rPr>
        <w:t>– 2000,0</w:t>
      </w:r>
      <w:r>
        <w:rPr>
          <w:sz w:val="28"/>
          <w:szCs w:val="28"/>
        </w:rPr>
        <w:t xml:space="preserve"> тыс.руб.,  из областного бюджета в </w:t>
      </w:r>
      <w:r>
        <w:rPr>
          <w:b/>
          <w:sz w:val="28"/>
          <w:szCs w:val="28"/>
        </w:rPr>
        <w:t>сумме 500</w:t>
      </w:r>
      <w:r>
        <w:rPr>
          <w:sz w:val="28"/>
          <w:szCs w:val="28"/>
        </w:rPr>
        <w:t xml:space="preserve">,0 тыс.руб. </w:t>
      </w:r>
    </w:p>
    <w:p w:rsidR="00742BFC" w:rsidRDefault="00742BFC" w:rsidP="00742BFC">
      <w:pPr>
        <w:ind w:firstLine="708"/>
        <w:jc w:val="both"/>
        <w:rPr>
          <w:sz w:val="28"/>
          <w:szCs w:val="28"/>
        </w:rPr>
      </w:pPr>
      <w:r>
        <w:rPr>
          <w:sz w:val="28"/>
          <w:szCs w:val="28"/>
        </w:rPr>
        <w:t xml:space="preserve">Получен также грант через Министерство поддержки и развития малого предпринимательства, потребительского рынка и услуг  области </w:t>
      </w:r>
      <w:r>
        <w:rPr>
          <w:b/>
          <w:sz w:val="28"/>
          <w:szCs w:val="28"/>
        </w:rPr>
        <w:t>- 300</w:t>
      </w:r>
      <w:r>
        <w:rPr>
          <w:sz w:val="28"/>
          <w:szCs w:val="28"/>
        </w:rPr>
        <w:t xml:space="preserve"> тыс.руб. (Один ИП).</w:t>
      </w:r>
    </w:p>
    <w:p w:rsidR="00742BFC" w:rsidRDefault="00742BFC" w:rsidP="00742BFC">
      <w:pPr>
        <w:ind w:firstLine="708"/>
        <w:jc w:val="both"/>
        <w:rPr>
          <w:sz w:val="28"/>
        </w:rPr>
      </w:pPr>
      <w:r>
        <w:rPr>
          <w:sz w:val="28"/>
        </w:rPr>
        <w:t xml:space="preserve"> По программе финансовой  поддержки в виде возмещения части процентной ставки по долгосрочным кредитам, полученных в коммерческих банках получили </w:t>
      </w:r>
      <w:r>
        <w:rPr>
          <w:sz w:val="28"/>
        </w:rPr>
        <w:lastRenderedPageBreak/>
        <w:t xml:space="preserve">субсидию из областного бюджета  2 малых предприятия НХП в размере </w:t>
      </w:r>
      <w:r>
        <w:rPr>
          <w:b/>
          <w:sz w:val="28"/>
        </w:rPr>
        <w:t>132,9</w:t>
      </w:r>
      <w:r>
        <w:rPr>
          <w:sz w:val="28"/>
        </w:rPr>
        <w:t xml:space="preserve"> тыс.руб.</w:t>
      </w:r>
    </w:p>
    <w:p w:rsidR="00742BFC" w:rsidRDefault="00742BFC" w:rsidP="00742BFC">
      <w:pPr>
        <w:ind w:firstLine="708"/>
        <w:jc w:val="both"/>
        <w:rPr>
          <w:sz w:val="28"/>
          <w:szCs w:val="28"/>
        </w:rPr>
      </w:pPr>
      <w:r>
        <w:rPr>
          <w:sz w:val="28"/>
          <w:szCs w:val="28"/>
        </w:rPr>
        <w:t xml:space="preserve">Субсидии на возмещение части затрат на природный газ,  на возмещение части затрат на электроэнергию, на возмещение части произведенных расходов на потребленные сырье и материалы предприятиям художественных промыслов в соответствии с постановлениями Правительства Нижегородской области получило одно предприятие в сумме </w:t>
      </w:r>
      <w:r>
        <w:rPr>
          <w:b/>
          <w:sz w:val="28"/>
          <w:szCs w:val="28"/>
        </w:rPr>
        <w:t>1,4</w:t>
      </w:r>
      <w:r>
        <w:rPr>
          <w:sz w:val="28"/>
          <w:szCs w:val="28"/>
        </w:rPr>
        <w:t xml:space="preserve"> млн.рублей. </w:t>
      </w:r>
    </w:p>
    <w:p w:rsidR="00742BFC" w:rsidRDefault="00742BFC" w:rsidP="00742BFC">
      <w:pPr>
        <w:ind w:firstLine="708"/>
        <w:jc w:val="both"/>
        <w:rPr>
          <w:b/>
          <w:sz w:val="28"/>
          <w:szCs w:val="28"/>
        </w:rPr>
      </w:pPr>
      <w:r>
        <w:rPr>
          <w:sz w:val="28"/>
          <w:szCs w:val="28"/>
        </w:rPr>
        <w:t xml:space="preserve">Также в 2013 году 3 малых предприятия воспользовались финансовой поддержкой в виде возмещения затрат по договорам лизинга оборудования, в соответствии с постановлением Правительства  области в общей сумме </w:t>
      </w:r>
      <w:r>
        <w:rPr>
          <w:b/>
          <w:sz w:val="28"/>
          <w:szCs w:val="28"/>
        </w:rPr>
        <w:t>6,4 млн.рублей.</w:t>
      </w:r>
    </w:p>
    <w:p w:rsidR="00742BFC" w:rsidRDefault="00742BFC" w:rsidP="00742BFC">
      <w:pPr>
        <w:ind w:firstLine="708"/>
        <w:jc w:val="both"/>
        <w:rPr>
          <w:sz w:val="28"/>
          <w:szCs w:val="28"/>
        </w:rPr>
      </w:pPr>
      <w:r>
        <w:rPr>
          <w:sz w:val="28"/>
          <w:szCs w:val="28"/>
        </w:rPr>
        <w:t xml:space="preserve">На организацию деятельности АНО «Центр поддержки предпринимательства» Ковернинского муниципального района направлено 319,2 тыс.руб. </w:t>
      </w:r>
      <w:r w:rsidR="001B2342">
        <w:rPr>
          <w:sz w:val="28"/>
          <w:szCs w:val="28"/>
        </w:rPr>
        <w:t>На эти деньги были приобретены оргтехника и ризограф.</w:t>
      </w:r>
    </w:p>
    <w:p w:rsidR="00742BFC" w:rsidRDefault="00742BFC" w:rsidP="00742BFC">
      <w:pPr>
        <w:ind w:firstLine="708"/>
        <w:jc w:val="both"/>
        <w:rPr>
          <w:sz w:val="28"/>
        </w:rPr>
      </w:pPr>
    </w:p>
    <w:p w:rsidR="00742BFC" w:rsidRDefault="00742BFC" w:rsidP="00742BFC">
      <w:pPr>
        <w:pStyle w:val="HTML"/>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мероприятий Программы в 2013 году предполагалось обеспечить условия для развития действующих и создания новых  малых  предприятий, что позволило бы обеспечить темп роста среднесписочной численности занятых в малых и средних  предприятиях на 103,8 %.</w:t>
      </w:r>
    </w:p>
    <w:p w:rsidR="00742BFC" w:rsidRDefault="00742BFC" w:rsidP="00742BFC">
      <w:pPr>
        <w:pStyle w:val="HTML"/>
        <w:ind w:left="-180" w:firstLine="720"/>
        <w:jc w:val="both"/>
        <w:rPr>
          <w:rFonts w:ascii="Times New Roman" w:hAnsi="Times New Roman" w:cs="Times New Roman"/>
          <w:sz w:val="28"/>
          <w:szCs w:val="28"/>
        </w:rPr>
      </w:pPr>
      <w:r>
        <w:rPr>
          <w:rFonts w:ascii="Times New Roman" w:hAnsi="Times New Roman" w:cs="Times New Roman"/>
          <w:sz w:val="28"/>
          <w:szCs w:val="28"/>
        </w:rPr>
        <w:t>Фактически по состоянию на 01 января 2014 года в районе числилось 149  малых предприятий района с численностью работающих 1359 чел, что превысило уровень, предусмотренный программой и уровень 2012 года.</w:t>
      </w:r>
    </w:p>
    <w:p w:rsidR="00742BFC" w:rsidRDefault="00742BFC" w:rsidP="00742BFC">
      <w:pPr>
        <w:pStyle w:val="20"/>
        <w:spacing w:line="240" w:lineRule="auto"/>
        <w:ind w:left="0" w:firstLine="540"/>
        <w:jc w:val="both"/>
        <w:rPr>
          <w:sz w:val="28"/>
          <w:szCs w:val="28"/>
        </w:rPr>
      </w:pPr>
      <w:r>
        <w:rPr>
          <w:sz w:val="28"/>
          <w:szCs w:val="28"/>
        </w:rPr>
        <w:t>Также на 1 января 2014 года зарегистрировано 477 индивидуальных предпринимателя без образования юридического лица, из них 104 -  предпринимателей -  работодатели с численностью работающих  513 человек.</w:t>
      </w:r>
    </w:p>
    <w:p w:rsidR="00742BFC" w:rsidRDefault="00742BFC" w:rsidP="00742BFC">
      <w:pPr>
        <w:ind w:firstLine="708"/>
        <w:jc w:val="both"/>
        <w:rPr>
          <w:sz w:val="28"/>
          <w:szCs w:val="28"/>
        </w:rPr>
      </w:pPr>
      <w:r>
        <w:rPr>
          <w:sz w:val="28"/>
          <w:szCs w:val="28"/>
        </w:rPr>
        <w:t>Доля работников в малом предпринимательстве от общей численности занятых в экономике района составляет  37,8%.</w:t>
      </w:r>
    </w:p>
    <w:p w:rsidR="00EF4E92" w:rsidRDefault="00EF4E92" w:rsidP="00742BFC">
      <w:pPr>
        <w:ind w:firstLine="708"/>
        <w:jc w:val="both"/>
        <w:rPr>
          <w:sz w:val="28"/>
          <w:szCs w:val="28"/>
        </w:rPr>
      </w:pPr>
      <w:r>
        <w:rPr>
          <w:sz w:val="28"/>
          <w:szCs w:val="28"/>
        </w:rPr>
        <w:t>Снижение численности предпринимателей в районе обусловлено объективными причинами: увеличением в 2 раза размера страховых платежей в пенсионный фонд, фонды  медицинского и социального страхования.</w:t>
      </w:r>
    </w:p>
    <w:p w:rsidR="00EF4E92" w:rsidRDefault="00EF4E92" w:rsidP="00742BFC">
      <w:pPr>
        <w:ind w:firstLine="708"/>
        <w:jc w:val="both"/>
        <w:rPr>
          <w:sz w:val="28"/>
          <w:szCs w:val="28"/>
        </w:rPr>
      </w:pPr>
      <w:r>
        <w:rPr>
          <w:sz w:val="28"/>
          <w:szCs w:val="28"/>
        </w:rPr>
        <w:t>Закрылись фактически неработающие ИП, ИП с низкими доходами (бытовые услуги</w:t>
      </w:r>
      <w:r w:rsidR="005F5980">
        <w:rPr>
          <w:sz w:val="28"/>
          <w:szCs w:val="28"/>
        </w:rPr>
        <w:t>, такси); часть ИП, которые перерегистрировались в ООО.</w:t>
      </w:r>
    </w:p>
    <w:p w:rsidR="00742BFC" w:rsidRDefault="00742BFC" w:rsidP="00742BFC">
      <w:pPr>
        <w:ind w:firstLine="708"/>
        <w:jc w:val="both"/>
        <w:rPr>
          <w:sz w:val="28"/>
          <w:szCs w:val="28"/>
        </w:rPr>
      </w:pPr>
      <w:r>
        <w:rPr>
          <w:sz w:val="28"/>
          <w:szCs w:val="28"/>
        </w:rPr>
        <w:t>Объем отгруженных товаров, выполненных работ и услуг собственными силами малых предприятий за 2013 год составил 522 млн.рублей (106,5 % к уровню 2012 года), что составляет 38,3% в общем объеме отгрузки по району.</w:t>
      </w:r>
    </w:p>
    <w:p w:rsidR="00742BFC" w:rsidRDefault="00742BFC" w:rsidP="00742BFC">
      <w:pPr>
        <w:ind w:firstLine="708"/>
        <w:jc w:val="both"/>
        <w:rPr>
          <w:sz w:val="28"/>
          <w:szCs w:val="28"/>
        </w:rPr>
      </w:pPr>
      <w:r>
        <w:rPr>
          <w:sz w:val="28"/>
          <w:szCs w:val="28"/>
        </w:rPr>
        <w:t xml:space="preserve"> Кроме этого, объем отгруженной продукции собственного производства по индивидуальным предпринимателям составили 142,4 млн.рублей, рост 117,2%.</w:t>
      </w:r>
    </w:p>
    <w:p w:rsidR="00742BFC" w:rsidRDefault="00742BFC" w:rsidP="00742BFC">
      <w:pPr>
        <w:ind w:firstLine="708"/>
        <w:jc w:val="both"/>
        <w:rPr>
          <w:sz w:val="28"/>
          <w:szCs w:val="28"/>
        </w:rPr>
      </w:pPr>
      <w:r>
        <w:rPr>
          <w:sz w:val="28"/>
          <w:szCs w:val="28"/>
        </w:rPr>
        <w:t>Оборот розничной торговли по субъектам малого предпринимательства составляет – 1476  млн.руб., темп роста к уровню 2012 года – 4 % .</w:t>
      </w:r>
    </w:p>
    <w:p w:rsidR="00742BFC" w:rsidRDefault="00742BFC" w:rsidP="00742BFC">
      <w:pPr>
        <w:ind w:firstLine="708"/>
        <w:jc w:val="both"/>
        <w:rPr>
          <w:sz w:val="28"/>
          <w:szCs w:val="28"/>
        </w:rPr>
      </w:pPr>
      <w:r>
        <w:rPr>
          <w:sz w:val="28"/>
          <w:szCs w:val="28"/>
        </w:rPr>
        <w:t xml:space="preserve">Не выполнен индикатор программы по среднемесячной заработной плате работающих в малом бизнесе. Уровень среднемесячной заработной платы работающих на малых предприятиях и наемных работников составил в прошедшем году 9282 рубля, и это на 33% ниже среднерайонного показателя. </w:t>
      </w:r>
    </w:p>
    <w:p w:rsidR="00742BFC" w:rsidRDefault="00742BFC" w:rsidP="00742BFC">
      <w:pPr>
        <w:ind w:firstLine="708"/>
        <w:jc w:val="both"/>
        <w:rPr>
          <w:sz w:val="28"/>
          <w:szCs w:val="28"/>
        </w:rPr>
      </w:pPr>
    </w:p>
    <w:p w:rsidR="00742BFC" w:rsidRDefault="00742BFC" w:rsidP="00742BFC">
      <w:pPr>
        <w:jc w:val="both"/>
        <w:rPr>
          <w:sz w:val="28"/>
          <w:szCs w:val="28"/>
        </w:rPr>
      </w:pPr>
      <w:r>
        <w:rPr>
          <w:sz w:val="28"/>
        </w:rPr>
        <w:lastRenderedPageBreak/>
        <w:t xml:space="preserve">        </w:t>
      </w:r>
      <w:r>
        <w:rPr>
          <w:sz w:val="28"/>
          <w:szCs w:val="28"/>
        </w:rPr>
        <w:t xml:space="preserve">   </w:t>
      </w:r>
      <w:r>
        <w:rPr>
          <w:sz w:val="28"/>
        </w:rPr>
        <w:t>В целях обеспечения конструктивного взаимодействия органов местного самоуправления с субъектами малого предпринимательства, вовлечения их в процесс принятия и реализации управленческих решений, направленных на создание благоприятных экономических, правовых, организационных условий для развития предпринимательства продолжает работу образованный координационный совет по развитию предпринимательства при главе Администрации Ковернинского муниципального района.</w:t>
      </w:r>
    </w:p>
    <w:p w:rsidR="00742BFC" w:rsidRDefault="00742BFC" w:rsidP="00742BFC">
      <w:pPr>
        <w:ind w:firstLine="708"/>
        <w:jc w:val="both"/>
        <w:rPr>
          <w:sz w:val="28"/>
        </w:rPr>
      </w:pPr>
      <w:r>
        <w:rPr>
          <w:sz w:val="28"/>
        </w:rPr>
        <w:t>В течение года состоялось 3 заседания совета, на которых был рассмотрен ряд важнейших вопросов, направленных на развитие и поддержку малого бизнеса в районе.</w:t>
      </w:r>
    </w:p>
    <w:p w:rsidR="00742BFC" w:rsidRDefault="00742BFC" w:rsidP="00742BFC">
      <w:pPr>
        <w:ind w:firstLine="708"/>
        <w:jc w:val="both"/>
        <w:rPr>
          <w:sz w:val="28"/>
        </w:rPr>
      </w:pPr>
      <w:r>
        <w:rPr>
          <w:sz w:val="28"/>
        </w:rPr>
        <w:t xml:space="preserve">Основные направления  работы Администрации  по дальнейшему развитию предпринимательства должны быть направлены:  </w:t>
      </w:r>
    </w:p>
    <w:p w:rsidR="00742BFC" w:rsidRDefault="00742BFC" w:rsidP="005A0354">
      <w:pPr>
        <w:ind w:firstLine="708"/>
        <w:jc w:val="both"/>
        <w:rPr>
          <w:sz w:val="28"/>
        </w:rPr>
      </w:pPr>
      <w:r>
        <w:rPr>
          <w:sz w:val="28"/>
        </w:rPr>
        <w:t>- на организацию работы АНО «Центр поддержки предпринимательства»; создание на его базе системы квалифицированной помощи по различным вопросам налогообложения, вопросам финансовой поддержки предпринимателям, помощи в сдаче деклараций, подготовке документов на получение субсидий и т.д.</w:t>
      </w:r>
    </w:p>
    <w:p w:rsidR="00742BFC" w:rsidRDefault="00742BFC" w:rsidP="005A0354">
      <w:pPr>
        <w:ind w:firstLine="708"/>
        <w:jc w:val="both"/>
        <w:rPr>
          <w:sz w:val="28"/>
        </w:rPr>
      </w:pPr>
      <w:r>
        <w:rPr>
          <w:sz w:val="28"/>
        </w:rPr>
        <w:t>-на использование всех направлений поддержки предпринимательства по областным программам (предоставление возможности использования предпринимателями микрозаймов под 9,5% через «Агенство по развитию системы гарантий для субъектов малого предпринимательства»;</w:t>
      </w:r>
    </w:p>
    <w:p w:rsidR="00742BFC" w:rsidRDefault="00742BFC" w:rsidP="005A0354">
      <w:pPr>
        <w:ind w:firstLine="708"/>
        <w:jc w:val="both"/>
        <w:rPr>
          <w:sz w:val="28"/>
        </w:rPr>
      </w:pPr>
      <w:r>
        <w:rPr>
          <w:sz w:val="28"/>
        </w:rPr>
        <w:t xml:space="preserve"> выявление и развитие молодежного предпринимательства, участие в программе «Ты - предприниматель»)</w:t>
      </w:r>
      <w:r w:rsidR="001B2342">
        <w:rPr>
          <w:sz w:val="28"/>
        </w:rPr>
        <w:t>.</w:t>
      </w:r>
      <w:r>
        <w:rPr>
          <w:sz w:val="28"/>
        </w:rPr>
        <w:t xml:space="preserve"> </w:t>
      </w:r>
    </w:p>
    <w:p w:rsidR="00742BFC" w:rsidRDefault="00742BFC" w:rsidP="005A0354">
      <w:pPr>
        <w:ind w:firstLine="708"/>
        <w:jc w:val="both"/>
        <w:rPr>
          <w:sz w:val="28"/>
        </w:rPr>
      </w:pPr>
    </w:p>
    <w:p w:rsidR="00B6589B" w:rsidRPr="000C4ED8" w:rsidRDefault="00B6589B" w:rsidP="005A0354">
      <w:pPr>
        <w:spacing w:before="120"/>
        <w:jc w:val="both"/>
        <w:rPr>
          <w:b/>
          <w:i/>
          <w:sz w:val="28"/>
          <w:szCs w:val="28"/>
        </w:rPr>
      </w:pPr>
      <w:r w:rsidRPr="000C4ED8">
        <w:rPr>
          <w:b/>
          <w:i/>
          <w:sz w:val="28"/>
          <w:szCs w:val="28"/>
        </w:rPr>
        <w:t>Улучшение инвестиционной привлекательности</w:t>
      </w:r>
    </w:p>
    <w:p w:rsidR="00EA6EB3" w:rsidRDefault="00EA6EB3" w:rsidP="005A0354">
      <w:pPr>
        <w:ind w:firstLine="708"/>
        <w:jc w:val="both"/>
        <w:rPr>
          <w:sz w:val="28"/>
          <w:szCs w:val="28"/>
        </w:rPr>
      </w:pPr>
      <w:r>
        <w:rPr>
          <w:sz w:val="28"/>
          <w:szCs w:val="28"/>
        </w:rPr>
        <w:t>За прошедший год объем инвестиций в основной капитал района за счет всех источников финансирования снизился к уровню 2012 года на 4,2%,составил 303,9 млн. рублей, в расчете на душу населения – 15700 рублей.</w:t>
      </w:r>
    </w:p>
    <w:p w:rsidR="00EA6EB3" w:rsidRDefault="00EA6EB3" w:rsidP="005A0354">
      <w:pPr>
        <w:jc w:val="both"/>
        <w:rPr>
          <w:sz w:val="28"/>
          <w:szCs w:val="28"/>
        </w:rPr>
      </w:pPr>
      <w:r>
        <w:rPr>
          <w:b/>
          <w:sz w:val="28"/>
          <w:szCs w:val="28"/>
        </w:rPr>
        <w:t xml:space="preserve">  </w:t>
      </w:r>
      <w:r>
        <w:rPr>
          <w:sz w:val="28"/>
          <w:szCs w:val="28"/>
        </w:rPr>
        <w:t>Наибольшая доля объема инвестиций финансируется за счет собственных средств предприятий, организаций и населения – 190,1 млн.рублей (62,6%), за счет кредитов – 68,3 млн.рублей (22,5% ), бюджетные средства –  40,5 млн.рублей (13,3%).</w:t>
      </w:r>
    </w:p>
    <w:p w:rsidR="00EA6EB3" w:rsidRDefault="00EA6EB3" w:rsidP="005A0354">
      <w:pPr>
        <w:ind w:firstLine="708"/>
        <w:jc w:val="both"/>
        <w:rPr>
          <w:sz w:val="28"/>
          <w:szCs w:val="28"/>
        </w:rPr>
      </w:pPr>
      <w:r>
        <w:rPr>
          <w:sz w:val="28"/>
          <w:szCs w:val="28"/>
        </w:rPr>
        <w:t>В 2013 году Ковернинский район участвовал в 2-х национальных проектах, 4-х федеральных и 16-ти областных программах, в районе действовали 2 ведомственные целевые программы и 27 муниципальных целевых программ.</w:t>
      </w:r>
    </w:p>
    <w:p w:rsidR="00EA6EB3" w:rsidRDefault="00EA6EB3" w:rsidP="005A0354">
      <w:pPr>
        <w:ind w:firstLine="708"/>
        <w:jc w:val="both"/>
        <w:rPr>
          <w:sz w:val="28"/>
          <w:szCs w:val="28"/>
        </w:rPr>
      </w:pPr>
      <w:r>
        <w:rPr>
          <w:color w:val="000000"/>
          <w:sz w:val="28"/>
          <w:szCs w:val="28"/>
        </w:rPr>
        <w:t>Разработана программа «Развитие производительных сил Ковернинского муниципального района на 2013-2020 годы», основными з</w:t>
      </w:r>
      <w:r>
        <w:rPr>
          <w:sz w:val="28"/>
          <w:szCs w:val="28"/>
        </w:rPr>
        <w:t>адачами которой являются: модернизация экономики; обеспечение занятости населения; повышение доходной части бюджета; снятие инфраструктурных ограничений для развития производительных сил района.</w:t>
      </w:r>
    </w:p>
    <w:p w:rsidR="00EA6EB3" w:rsidRDefault="00EA6EB3" w:rsidP="005A0354">
      <w:pPr>
        <w:ind w:firstLine="708"/>
        <w:jc w:val="both"/>
        <w:rPr>
          <w:sz w:val="28"/>
          <w:szCs w:val="28"/>
        </w:rPr>
      </w:pPr>
      <w:r>
        <w:rPr>
          <w:sz w:val="28"/>
          <w:szCs w:val="28"/>
        </w:rPr>
        <w:t xml:space="preserve"> В отчетном  году в рамках этой Программы  реализовывалось 27 мероприятий.</w:t>
      </w:r>
    </w:p>
    <w:p w:rsidR="00EA6EB3" w:rsidRDefault="00EA6EB3" w:rsidP="005A0354">
      <w:pPr>
        <w:ind w:firstLine="708"/>
        <w:jc w:val="both"/>
        <w:rPr>
          <w:color w:val="000000"/>
          <w:sz w:val="28"/>
          <w:szCs w:val="28"/>
        </w:rPr>
      </w:pPr>
      <w:r>
        <w:rPr>
          <w:color w:val="000000"/>
          <w:sz w:val="28"/>
          <w:szCs w:val="28"/>
        </w:rPr>
        <w:t xml:space="preserve">Реализация мероприятий Программы позволила привлечь на развитие территории за 2013 год 126,2 млн. руб. инвестиций. Дополнительно получено 109,7 млн. руб. отгруженной продукции, 12,1 млн. руб. налоговых поступлений в консолидированный бюджет области. Товарооборот увеличился на 11,6 млн.руб. </w:t>
      </w:r>
    </w:p>
    <w:p w:rsidR="00EA6EB3" w:rsidRDefault="00EA6EB3" w:rsidP="005A0354">
      <w:pPr>
        <w:ind w:firstLine="708"/>
        <w:jc w:val="both"/>
        <w:rPr>
          <w:color w:val="000000"/>
          <w:sz w:val="28"/>
          <w:szCs w:val="28"/>
        </w:rPr>
      </w:pPr>
      <w:r>
        <w:rPr>
          <w:color w:val="000000"/>
          <w:sz w:val="28"/>
          <w:szCs w:val="28"/>
        </w:rPr>
        <w:lastRenderedPageBreak/>
        <w:t>Создано 53 новых рабочих места.</w:t>
      </w:r>
    </w:p>
    <w:p w:rsidR="00EA6EB3" w:rsidRDefault="00EA6EB3" w:rsidP="005A0354">
      <w:pPr>
        <w:ind w:firstLine="708"/>
        <w:jc w:val="both"/>
        <w:rPr>
          <w:sz w:val="28"/>
          <w:szCs w:val="28"/>
        </w:rPr>
      </w:pPr>
    </w:p>
    <w:p w:rsidR="001B1D9B" w:rsidRDefault="001B1D9B" w:rsidP="005A0354">
      <w:pPr>
        <w:ind w:firstLine="708"/>
        <w:jc w:val="both"/>
        <w:rPr>
          <w:sz w:val="28"/>
          <w:szCs w:val="28"/>
        </w:rPr>
      </w:pPr>
      <w:r w:rsidRPr="000C4ED8">
        <w:rPr>
          <w:sz w:val="28"/>
          <w:szCs w:val="28"/>
        </w:rPr>
        <w:t>Объем инвестиций в основной капитал субъектов малого бизнеса в действующих ценах</w:t>
      </w:r>
      <w:r w:rsidRPr="000C4ED8">
        <w:rPr>
          <w:sz w:val="28"/>
          <w:szCs w:val="28"/>
        </w:rPr>
        <w:tab/>
        <w:t xml:space="preserve"> по итогам 201</w:t>
      </w:r>
      <w:r w:rsidR="00EA6EB3">
        <w:rPr>
          <w:sz w:val="28"/>
          <w:szCs w:val="28"/>
        </w:rPr>
        <w:t>3</w:t>
      </w:r>
      <w:r w:rsidRPr="000C4ED8">
        <w:rPr>
          <w:sz w:val="28"/>
          <w:szCs w:val="28"/>
        </w:rPr>
        <w:t xml:space="preserve"> года </w:t>
      </w:r>
      <w:r w:rsidR="001B2342">
        <w:rPr>
          <w:sz w:val="28"/>
          <w:szCs w:val="28"/>
        </w:rPr>
        <w:t xml:space="preserve">составил  59,2 млн.рублей, в том числе </w:t>
      </w:r>
      <w:r w:rsidRPr="000C4ED8">
        <w:rPr>
          <w:sz w:val="28"/>
          <w:szCs w:val="28"/>
        </w:rPr>
        <w:t xml:space="preserve">в рамках Программы развития </w:t>
      </w:r>
      <w:r w:rsidR="00274471">
        <w:rPr>
          <w:sz w:val="28"/>
          <w:szCs w:val="28"/>
        </w:rPr>
        <w:t xml:space="preserve">производительных сил </w:t>
      </w:r>
      <w:r w:rsidR="001B2342">
        <w:rPr>
          <w:sz w:val="28"/>
          <w:szCs w:val="28"/>
        </w:rPr>
        <w:t>–</w:t>
      </w:r>
      <w:r w:rsidRPr="000C4ED8">
        <w:rPr>
          <w:sz w:val="28"/>
          <w:szCs w:val="28"/>
        </w:rPr>
        <w:t xml:space="preserve"> </w:t>
      </w:r>
      <w:r w:rsidR="001B2342">
        <w:rPr>
          <w:sz w:val="28"/>
          <w:szCs w:val="28"/>
        </w:rPr>
        <w:t>43,9</w:t>
      </w:r>
      <w:r w:rsidRPr="000C4ED8">
        <w:rPr>
          <w:sz w:val="28"/>
          <w:szCs w:val="28"/>
        </w:rPr>
        <w:t xml:space="preserve"> млн.руб.</w:t>
      </w:r>
    </w:p>
    <w:p w:rsidR="005A0354" w:rsidRDefault="005A0354" w:rsidP="005A0354">
      <w:pPr>
        <w:ind w:firstLine="708"/>
        <w:jc w:val="both"/>
        <w:rPr>
          <w:color w:val="000000"/>
          <w:sz w:val="28"/>
          <w:szCs w:val="28"/>
        </w:rPr>
      </w:pPr>
      <w:r>
        <w:rPr>
          <w:color w:val="000000"/>
          <w:sz w:val="28"/>
          <w:szCs w:val="28"/>
        </w:rPr>
        <w:t xml:space="preserve">В настоящее время проведена актуализация программы на 2014-2016 годы. На текущий год в программу включены 19 новых инвестиционных проектов и  общий   объем инвестиций за год составит 211  млн.рублей. </w:t>
      </w:r>
    </w:p>
    <w:p w:rsidR="005A0354" w:rsidRDefault="005A0354" w:rsidP="005A0354">
      <w:pPr>
        <w:ind w:firstLine="708"/>
        <w:jc w:val="both"/>
        <w:rPr>
          <w:color w:val="000000"/>
          <w:sz w:val="28"/>
          <w:szCs w:val="28"/>
        </w:rPr>
      </w:pPr>
      <w:r>
        <w:rPr>
          <w:color w:val="000000"/>
          <w:sz w:val="28"/>
          <w:szCs w:val="28"/>
        </w:rPr>
        <w:t>Наиболее значимые новые проекты: в промышленности -  приобретение и установка нового оборудования для производства топливных брикетов на ООО «ДревУголь», сельском хозяйстве -  строительство коровника на 400 голов скота с доильным залом в ООО «Племзавод им.Ленина»; в сфере услуг – строительство станции техобслуживания и ремонта автомашин.</w:t>
      </w:r>
    </w:p>
    <w:p w:rsidR="005A0354" w:rsidRDefault="005A0354" w:rsidP="005A0354">
      <w:pPr>
        <w:rPr>
          <w:rFonts w:asciiTheme="minorHAnsi" w:hAnsiTheme="minorHAnsi" w:cstheme="minorBidi"/>
          <w:sz w:val="22"/>
          <w:szCs w:val="22"/>
        </w:rPr>
      </w:pPr>
    </w:p>
    <w:p w:rsidR="005A0354" w:rsidRPr="000C4ED8" w:rsidRDefault="005A0354" w:rsidP="005A0354">
      <w:pPr>
        <w:ind w:firstLine="708"/>
        <w:jc w:val="both"/>
        <w:rPr>
          <w:sz w:val="28"/>
          <w:szCs w:val="28"/>
        </w:rPr>
      </w:pPr>
    </w:p>
    <w:p w:rsidR="00BB2658" w:rsidRPr="000C4ED8" w:rsidRDefault="00BB2658" w:rsidP="00BB2658">
      <w:pPr>
        <w:ind w:firstLine="720"/>
        <w:jc w:val="both"/>
        <w:rPr>
          <w:color w:val="000000"/>
          <w:sz w:val="28"/>
          <w:szCs w:val="28"/>
        </w:rPr>
      </w:pPr>
      <w:r w:rsidRPr="000C4ED8">
        <w:rPr>
          <w:color w:val="000000"/>
          <w:sz w:val="28"/>
          <w:szCs w:val="28"/>
        </w:rPr>
        <w:t xml:space="preserve">Доля </w:t>
      </w:r>
      <w:r w:rsidR="009D02F4" w:rsidRPr="000C4ED8">
        <w:rPr>
          <w:color w:val="000000"/>
          <w:sz w:val="28"/>
          <w:szCs w:val="28"/>
        </w:rPr>
        <w:t xml:space="preserve">площади </w:t>
      </w:r>
      <w:r w:rsidRPr="000C4ED8">
        <w:rPr>
          <w:color w:val="000000"/>
          <w:sz w:val="28"/>
          <w:szCs w:val="28"/>
        </w:rPr>
        <w:t>земельных участков, являющихся объектами налогообложения земельным налогом, в общей площади территории муниципального района, подлежащей налогообложению в соответствии с дейст</w:t>
      </w:r>
      <w:r w:rsidR="00163053">
        <w:rPr>
          <w:color w:val="000000"/>
          <w:sz w:val="28"/>
          <w:szCs w:val="28"/>
        </w:rPr>
        <w:t>вующим законодательством, в 2013</w:t>
      </w:r>
      <w:r w:rsidRPr="000C4ED8">
        <w:rPr>
          <w:color w:val="000000"/>
          <w:sz w:val="28"/>
          <w:szCs w:val="28"/>
        </w:rPr>
        <w:t xml:space="preserve"> году</w:t>
      </w:r>
      <w:r w:rsidR="0017329B">
        <w:rPr>
          <w:color w:val="000000"/>
          <w:sz w:val="28"/>
          <w:szCs w:val="28"/>
        </w:rPr>
        <w:t xml:space="preserve"> остается без изменений,</w:t>
      </w:r>
      <w:r w:rsidRPr="000C4ED8">
        <w:rPr>
          <w:color w:val="000000"/>
          <w:sz w:val="28"/>
          <w:szCs w:val="28"/>
        </w:rPr>
        <w:t xml:space="preserve"> составила 51,66%. </w:t>
      </w:r>
    </w:p>
    <w:p w:rsidR="00DC74E2" w:rsidRDefault="00DC74E2" w:rsidP="00DC74E2">
      <w:pPr>
        <w:ind w:firstLine="708"/>
        <w:jc w:val="both"/>
        <w:rPr>
          <w:sz w:val="28"/>
          <w:szCs w:val="28"/>
        </w:rPr>
      </w:pPr>
      <w:r>
        <w:rPr>
          <w:sz w:val="28"/>
          <w:szCs w:val="28"/>
        </w:rPr>
        <w:t xml:space="preserve">В реестре имущества муниципальной собственности района в настоящее время насчитывается 1394 объектов, 8 муниципальных предприятий, 61 муниципальное  учреждение. </w:t>
      </w:r>
    </w:p>
    <w:p w:rsidR="00DC74E2" w:rsidRDefault="00DC74E2" w:rsidP="00DC74E2">
      <w:pPr>
        <w:jc w:val="both"/>
        <w:rPr>
          <w:rFonts w:asciiTheme="minorHAnsi" w:hAnsiTheme="minorHAnsi" w:cstheme="minorBidi"/>
          <w:sz w:val="28"/>
          <w:szCs w:val="28"/>
        </w:rPr>
      </w:pPr>
      <w:r>
        <w:rPr>
          <w:sz w:val="28"/>
          <w:szCs w:val="28"/>
        </w:rPr>
        <w:t xml:space="preserve">      В течение прошедшего года осуществлен ряд мероприятий, направленных на развитие системы управления муниципальным имуществом. </w:t>
      </w:r>
    </w:p>
    <w:p w:rsidR="00DC74E2" w:rsidRDefault="00DC74E2" w:rsidP="00DC74E2">
      <w:pPr>
        <w:autoSpaceDE w:val="0"/>
        <w:autoSpaceDN w:val="0"/>
        <w:adjustRightInd w:val="0"/>
        <w:jc w:val="both"/>
        <w:rPr>
          <w:sz w:val="28"/>
          <w:szCs w:val="28"/>
        </w:rPr>
      </w:pPr>
      <w:r>
        <w:rPr>
          <w:sz w:val="28"/>
          <w:szCs w:val="28"/>
        </w:rPr>
        <w:t xml:space="preserve">      В соответствии с</w:t>
      </w:r>
      <w:r>
        <w:rPr>
          <w:i/>
          <w:sz w:val="28"/>
          <w:szCs w:val="28"/>
        </w:rPr>
        <w:t xml:space="preserve"> Законом Нижегородской области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Нижегородской области»</w:t>
      </w:r>
      <w:r>
        <w:rPr>
          <w:sz w:val="28"/>
          <w:szCs w:val="28"/>
        </w:rPr>
        <w:t xml:space="preserve">, в 2013г  Администрацией  района  предоставлено </w:t>
      </w:r>
      <w:r>
        <w:rPr>
          <w:b/>
          <w:sz w:val="28"/>
          <w:szCs w:val="28"/>
        </w:rPr>
        <w:t>30 земельных участков.</w:t>
      </w:r>
    </w:p>
    <w:p w:rsidR="00DC74E2" w:rsidRDefault="00DC74E2" w:rsidP="00DC74E2">
      <w:pPr>
        <w:autoSpaceDE w:val="0"/>
        <w:autoSpaceDN w:val="0"/>
        <w:adjustRightInd w:val="0"/>
        <w:ind w:firstLine="709"/>
        <w:jc w:val="both"/>
        <w:rPr>
          <w:sz w:val="28"/>
          <w:szCs w:val="28"/>
        </w:rPr>
      </w:pPr>
      <w:r>
        <w:rPr>
          <w:sz w:val="28"/>
          <w:szCs w:val="28"/>
        </w:rPr>
        <w:t xml:space="preserve">Из них </w:t>
      </w:r>
      <w:r>
        <w:rPr>
          <w:b/>
          <w:sz w:val="28"/>
          <w:szCs w:val="28"/>
        </w:rPr>
        <w:t>10 участков предоставлено в аренду</w:t>
      </w:r>
      <w:r>
        <w:rPr>
          <w:sz w:val="28"/>
          <w:szCs w:val="28"/>
        </w:rPr>
        <w:t xml:space="preserve">, в том числе – </w:t>
      </w:r>
      <w:r>
        <w:rPr>
          <w:b/>
          <w:sz w:val="28"/>
          <w:szCs w:val="28"/>
        </w:rPr>
        <w:t xml:space="preserve">8 </w:t>
      </w:r>
      <w:r>
        <w:rPr>
          <w:sz w:val="28"/>
          <w:szCs w:val="28"/>
        </w:rPr>
        <w:t xml:space="preserve">участков молодым семьям,  </w:t>
      </w:r>
      <w:r>
        <w:rPr>
          <w:b/>
          <w:sz w:val="28"/>
          <w:szCs w:val="28"/>
        </w:rPr>
        <w:t>1</w:t>
      </w:r>
      <w:r>
        <w:rPr>
          <w:sz w:val="28"/>
          <w:szCs w:val="28"/>
        </w:rPr>
        <w:t xml:space="preserve">-  работнику сельскохозяйственного производства, </w:t>
      </w:r>
      <w:r>
        <w:rPr>
          <w:b/>
          <w:sz w:val="28"/>
          <w:szCs w:val="28"/>
        </w:rPr>
        <w:t>1</w:t>
      </w:r>
      <w:r>
        <w:rPr>
          <w:sz w:val="28"/>
          <w:szCs w:val="28"/>
        </w:rPr>
        <w:t xml:space="preserve">-военнослужащему. </w:t>
      </w:r>
      <w:r>
        <w:rPr>
          <w:b/>
          <w:sz w:val="28"/>
          <w:szCs w:val="28"/>
        </w:rPr>
        <w:t xml:space="preserve">20 земельных участков предоставлено в собственность - </w:t>
      </w:r>
      <w:r>
        <w:rPr>
          <w:sz w:val="28"/>
          <w:szCs w:val="28"/>
        </w:rPr>
        <w:t>участникам областных целевых программ.</w:t>
      </w:r>
    </w:p>
    <w:p w:rsidR="00DC74E2" w:rsidRDefault="00DC74E2" w:rsidP="00DC74E2">
      <w:pPr>
        <w:ind w:firstLine="709"/>
        <w:jc w:val="both"/>
        <w:rPr>
          <w:color w:val="000000"/>
          <w:sz w:val="28"/>
          <w:szCs w:val="28"/>
        </w:rPr>
      </w:pPr>
      <w:r>
        <w:rPr>
          <w:sz w:val="28"/>
          <w:szCs w:val="28"/>
        </w:rPr>
        <w:t xml:space="preserve">В соответствии с законом Нижегородской области  «О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 в 2013г  Администрацией  района предоставлено в аренду </w:t>
      </w:r>
      <w:r>
        <w:rPr>
          <w:b/>
          <w:sz w:val="28"/>
          <w:szCs w:val="28"/>
        </w:rPr>
        <w:t>7 земельных участков</w:t>
      </w:r>
      <w:r>
        <w:rPr>
          <w:sz w:val="28"/>
          <w:szCs w:val="28"/>
        </w:rPr>
        <w:t xml:space="preserve"> многодетным семьям.</w:t>
      </w:r>
    </w:p>
    <w:p w:rsidR="00DC74E2" w:rsidRDefault="00DC74E2" w:rsidP="00DC74E2">
      <w:pPr>
        <w:ind w:firstLine="709"/>
        <w:jc w:val="both"/>
        <w:rPr>
          <w:sz w:val="28"/>
          <w:szCs w:val="28"/>
        </w:rPr>
      </w:pPr>
      <w:r>
        <w:rPr>
          <w:color w:val="000000"/>
          <w:sz w:val="28"/>
          <w:szCs w:val="28"/>
        </w:rPr>
        <w:t xml:space="preserve">В безвозмездное срочное пользование предоставлено </w:t>
      </w:r>
      <w:r>
        <w:rPr>
          <w:b/>
          <w:color w:val="000000"/>
          <w:sz w:val="28"/>
          <w:szCs w:val="28"/>
        </w:rPr>
        <w:t>5 участков</w:t>
      </w:r>
      <w:r>
        <w:rPr>
          <w:color w:val="000000"/>
          <w:sz w:val="28"/>
          <w:szCs w:val="28"/>
        </w:rPr>
        <w:t xml:space="preserve"> общей площадью более 170 тыс. </w:t>
      </w:r>
      <w:r>
        <w:rPr>
          <w:b/>
          <w:color w:val="000000"/>
          <w:sz w:val="28"/>
          <w:szCs w:val="28"/>
        </w:rPr>
        <w:t xml:space="preserve"> кв.м</w:t>
      </w:r>
      <w:r>
        <w:rPr>
          <w:color w:val="000000"/>
          <w:sz w:val="28"/>
          <w:szCs w:val="28"/>
        </w:rPr>
        <w:t xml:space="preserve">. </w:t>
      </w:r>
      <w:r>
        <w:rPr>
          <w:b/>
          <w:sz w:val="28"/>
          <w:szCs w:val="28"/>
        </w:rPr>
        <w:t>для строительства инженерной и дорожной инфраструктуры территории комплексной  малоэтажной застройки р.п.Ковернино и 2 участка  для рекультивации полигона ТБО р.п.Ковернино.</w:t>
      </w:r>
    </w:p>
    <w:p w:rsidR="00DC74E2" w:rsidRDefault="00DC74E2" w:rsidP="00DC74E2">
      <w:pPr>
        <w:ind w:firstLine="709"/>
        <w:jc w:val="both"/>
        <w:rPr>
          <w:color w:val="000000"/>
          <w:sz w:val="28"/>
          <w:szCs w:val="28"/>
        </w:rPr>
      </w:pPr>
      <w:r>
        <w:rPr>
          <w:color w:val="000000"/>
          <w:sz w:val="28"/>
          <w:szCs w:val="28"/>
        </w:rPr>
        <w:t xml:space="preserve">В  постоянное (бессрочное) пользование предоставлено </w:t>
      </w:r>
      <w:r>
        <w:rPr>
          <w:b/>
          <w:color w:val="000000"/>
          <w:sz w:val="28"/>
          <w:szCs w:val="28"/>
        </w:rPr>
        <w:t>2 участка</w:t>
      </w:r>
      <w:r>
        <w:rPr>
          <w:color w:val="000000"/>
          <w:sz w:val="28"/>
          <w:szCs w:val="28"/>
        </w:rPr>
        <w:t xml:space="preserve"> общей площадью более 1тыс. кв.м.</w:t>
      </w:r>
    </w:p>
    <w:p w:rsidR="00DC74E2" w:rsidRDefault="00DC74E2" w:rsidP="00DC74E2">
      <w:pPr>
        <w:ind w:firstLine="709"/>
        <w:jc w:val="both"/>
        <w:rPr>
          <w:color w:val="000000"/>
          <w:sz w:val="28"/>
          <w:szCs w:val="28"/>
        </w:rPr>
      </w:pPr>
      <w:r>
        <w:rPr>
          <w:color w:val="000000"/>
          <w:sz w:val="28"/>
          <w:szCs w:val="28"/>
        </w:rPr>
        <w:lastRenderedPageBreak/>
        <w:t xml:space="preserve">В 2013 году проведено </w:t>
      </w:r>
      <w:r>
        <w:rPr>
          <w:b/>
          <w:color w:val="000000"/>
          <w:sz w:val="28"/>
          <w:szCs w:val="28"/>
        </w:rPr>
        <w:t>8 аукционов</w:t>
      </w:r>
      <w:r>
        <w:rPr>
          <w:color w:val="000000"/>
          <w:sz w:val="28"/>
          <w:szCs w:val="28"/>
        </w:rPr>
        <w:t xml:space="preserve"> по продаже земельных участков в собственность, по итогам которых заключен  </w:t>
      </w:r>
      <w:r>
        <w:rPr>
          <w:b/>
          <w:color w:val="000000"/>
          <w:sz w:val="28"/>
          <w:szCs w:val="28"/>
        </w:rPr>
        <w:t>21 договор</w:t>
      </w:r>
      <w:r>
        <w:rPr>
          <w:color w:val="000000"/>
          <w:sz w:val="28"/>
          <w:szCs w:val="28"/>
        </w:rPr>
        <w:t xml:space="preserve"> купли-продажи.</w:t>
      </w:r>
    </w:p>
    <w:p w:rsidR="00DC74E2" w:rsidRDefault="00DC74E2" w:rsidP="00DC74E2">
      <w:pPr>
        <w:ind w:firstLine="709"/>
        <w:jc w:val="both"/>
        <w:rPr>
          <w:i/>
          <w:color w:val="000000"/>
          <w:sz w:val="28"/>
          <w:szCs w:val="28"/>
        </w:rPr>
      </w:pPr>
      <w:r>
        <w:rPr>
          <w:color w:val="000000"/>
          <w:sz w:val="28"/>
          <w:szCs w:val="28"/>
        </w:rPr>
        <w:t xml:space="preserve">Всего продано </w:t>
      </w:r>
      <w:r>
        <w:rPr>
          <w:b/>
          <w:color w:val="000000"/>
          <w:sz w:val="28"/>
          <w:szCs w:val="28"/>
        </w:rPr>
        <w:t>68 земельных  участков (свободных и под объектами недвижимости)</w:t>
      </w:r>
      <w:r>
        <w:rPr>
          <w:color w:val="000000"/>
          <w:sz w:val="28"/>
          <w:szCs w:val="28"/>
        </w:rPr>
        <w:t xml:space="preserve">, общей площадью 145,2 тыс. кв.м., на сумму  2,1 млн.  руб.  </w:t>
      </w:r>
    </w:p>
    <w:p w:rsidR="00DC74E2" w:rsidRDefault="00DC74E2" w:rsidP="00DC74E2">
      <w:pPr>
        <w:jc w:val="both"/>
        <w:rPr>
          <w:sz w:val="28"/>
          <w:szCs w:val="28"/>
        </w:rPr>
      </w:pPr>
      <w:r>
        <w:rPr>
          <w:sz w:val="28"/>
          <w:szCs w:val="28"/>
        </w:rPr>
        <w:t>На 01.01.2014 г. действует 631 договор аренды на земельные участки общей площадью 11тыс. гектар.</w:t>
      </w:r>
    </w:p>
    <w:p w:rsidR="00DC74E2" w:rsidRDefault="00DC74E2" w:rsidP="00DC74E2">
      <w:pPr>
        <w:jc w:val="both"/>
        <w:rPr>
          <w:sz w:val="28"/>
          <w:szCs w:val="28"/>
        </w:rPr>
      </w:pPr>
      <w:r>
        <w:rPr>
          <w:sz w:val="28"/>
          <w:szCs w:val="28"/>
        </w:rPr>
        <w:t xml:space="preserve">       Сумма арендной платы, полученная в 2013 году равна – 2,9 млн. руб. </w:t>
      </w:r>
    </w:p>
    <w:p w:rsidR="00DC74E2" w:rsidRDefault="00DC74E2" w:rsidP="00DC74E2">
      <w:pPr>
        <w:pStyle w:val="2"/>
        <w:jc w:val="both"/>
        <w:rPr>
          <w:sz w:val="28"/>
          <w:szCs w:val="28"/>
        </w:rPr>
      </w:pPr>
      <w:r w:rsidRPr="00DC74E2">
        <w:rPr>
          <w:sz w:val="28"/>
          <w:szCs w:val="28"/>
        </w:rPr>
        <w:t xml:space="preserve">       Кроме того, от  аренды нежилых помещений, аренды  газ</w:t>
      </w:r>
      <w:r>
        <w:rPr>
          <w:sz w:val="28"/>
          <w:szCs w:val="28"/>
        </w:rPr>
        <w:t xml:space="preserve">опроводов и </w:t>
      </w:r>
      <w:r w:rsidRPr="00DC74E2">
        <w:rPr>
          <w:sz w:val="28"/>
          <w:szCs w:val="28"/>
        </w:rPr>
        <w:t xml:space="preserve">электролиний в бюджет района получено  272,4 тыс.руб. </w:t>
      </w:r>
    </w:p>
    <w:p w:rsidR="00DC74E2" w:rsidRPr="00DC74E2" w:rsidRDefault="00DC74E2" w:rsidP="00DC74E2">
      <w:pPr>
        <w:pStyle w:val="2"/>
        <w:jc w:val="both"/>
        <w:rPr>
          <w:sz w:val="28"/>
          <w:szCs w:val="28"/>
        </w:rPr>
      </w:pPr>
      <w:r w:rsidRPr="00DC74E2">
        <w:rPr>
          <w:sz w:val="28"/>
          <w:szCs w:val="28"/>
        </w:rPr>
        <w:t>В 2013 г проведено 6 аукционов и конкурсов по продаже муниципального имущества. Выставлялось на торги имущество, находящееся в муниципальной казне, а именно неиспользуемые  здания и газопроводы.</w:t>
      </w:r>
    </w:p>
    <w:p w:rsidR="00DC74E2" w:rsidRPr="00DC74E2" w:rsidRDefault="00DC74E2" w:rsidP="00DC74E2">
      <w:pPr>
        <w:pStyle w:val="a3"/>
        <w:ind w:firstLine="709"/>
        <w:rPr>
          <w:b/>
          <w:sz w:val="28"/>
          <w:szCs w:val="28"/>
        </w:rPr>
      </w:pPr>
      <w:r w:rsidRPr="00DC74E2">
        <w:rPr>
          <w:sz w:val="28"/>
          <w:szCs w:val="28"/>
        </w:rPr>
        <w:t>Продано в 2013 году муниципального имущества на сумму 1,6 млн. рублей,  поставлены на учет 27 бесхозяйных объектов.</w:t>
      </w:r>
    </w:p>
    <w:p w:rsidR="00DC74E2" w:rsidRPr="00DC74E2" w:rsidRDefault="00DC74E2" w:rsidP="00DC74E2">
      <w:pPr>
        <w:pStyle w:val="a3"/>
        <w:rPr>
          <w:sz w:val="28"/>
          <w:szCs w:val="28"/>
        </w:rPr>
      </w:pPr>
    </w:p>
    <w:p w:rsidR="00AE4846" w:rsidRPr="000C4ED8" w:rsidRDefault="00AE4846" w:rsidP="007F1533">
      <w:pPr>
        <w:spacing w:before="120"/>
        <w:ind w:firstLine="720"/>
        <w:jc w:val="both"/>
        <w:rPr>
          <w:sz w:val="28"/>
          <w:szCs w:val="28"/>
        </w:rPr>
      </w:pPr>
      <w:r w:rsidRPr="000C4ED8">
        <w:rPr>
          <w:b/>
          <w:bCs/>
          <w:sz w:val="28"/>
          <w:szCs w:val="28"/>
        </w:rPr>
        <w:t xml:space="preserve">Объем инвестиций в основной капитал (за исключением бюджетных средств) в расчете на 1 жителя </w:t>
      </w:r>
      <w:r w:rsidRPr="000C4ED8">
        <w:rPr>
          <w:sz w:val="28"/>
          <w:szCs w:val="28"/>
        </w:rPr>
        <w:t>в 201</w:t>
      </w:r>
      <w:r w:rsidR="00560A9A">
        <w:rPr>
          <w:sz w:val="28"/>
          <w:szCs w:val="28"/>
        </w:rPr>
        <w:t>3</w:t>
      </w:r>
      <w:r w:rsidRPr="000C4ED8">
        <w:rPr>
          <w:sz w:val="28"/>
          <w:szCs w:val="28"/>
        </w:rPr>
        <w:t xml:space="preserve"> год</w:t>
      </w:r>
      <w:r w:rsidR="00990979" w:rsidRPr="000C4ED8">
        <w:rPr>
          <w:sz w:val="28"/>
          <w:szCs w:val="28"/>
        </w:rPr>
        <w:t>у</w:t>
      </w:r>
      <w:r w:rsidRPr="000C4ED8">
        <w:rPr>
          <w:sz w:val="28"/>
          <w:szCs w:val="28"/>
        </w:rPr>
        <w:t xml:space="preserve"> составил </w:t>
      </w:r>
      <w:r w:rsidR="00560A9A">
        <w:rPr>
          <w:sz w:val="28"/>
          <w:szCs w:val="28"/>
        </w:rPr>
        <w:t>10,6 тыс. рублей, увеличение</w:t>
      </w:r>
      <w:r w:rsidRPr="000C4ED8">
        <w:rPr>
          <w:sz w:val="28"/>
          <w:szCs w:val="28"/>
        </w:rPr>
        <w:t xml:space="preserve">  к уровню 201</w:t>
      </w:r>
      <w:r w:rsidR="00560A9A">
        <w:rPr>
          <w:sz w:val="28"/>
          <w:szCs w:val="28"/>
        </w:rPr>
        <w:t>2</w:t>
      </w:r>
      <w:r w:rsidRPr="000C4ED8">
        <w:rPr>
          <w:sz w:val="28"/>
          <w:szCs w:val="28"/>
        </w:rPr>
        <w:t xml:space="preserve"> года</w:t>
      </w:r>
      <w:r w:rsidR="00560A9A">
        <w:rPr>
          <w:sz w:val="28"/>
          <w:szCs w:val="28"/>
        </w:rPr>
        <w:t xml:space="preserve"> – на </w:t>
      </w:r>
      <w:r w:rsidRPr="000C4ED8">
        <w:rPr>
          <w:sz w:val="28"/>
          <w:szCs w:val="28"/>
        </w:rPr>
        <w:t xml:space="preserve"> </w:t>
      </w:r>
      <w:r w:rsidR="00560A9A">
        <w:rPr>
          <w:sz w:val="28"/>
          <w:szCs w:val="28"/>
        </w:rPr>
        <w:t>8,8</w:t>
      </w:r>
      <w:r w:rsidRPr="000C4ED8">
        <w:rPr>
          <w:sz w:val="28"/>
          <w:szCs w:val="28"/>
        </w:rPr>
        <w:t>%.</w:t>
      </w:r>
    </w:p>
    <w:p w:rsidR="00951E3D" w:rsidRPr="000C4ED8" w:rsidRDefault="00951E3D" w:rsidP="007F1533">
      <w:pPr>
        <w:autoSpaceDE w:val="0"/>
        <w:autoSpaceDN w:val="0"/>
        <w:adjustRightInd w:val="0"/>
        <w:ind w:firstLine="720"/>
        <w:jc w:val="both"/>
        <w:rPr>
          <w:sz w:val="28"/>
          <w:szCs w:val="28"/>
        </w:rPr>
      </w:pPr>
      <w:r w:rsidRPr="000C4ED8">
        <w:rPr>
          <w:sz w:val="28"/>
          <w:szCs w:val="28"/>
        </w:rPr>
        <w:t>В качестве мер по увеличению эффективности деятельности ОМСУ по улучшению инвестиционной привлекательности планируется:</w:t>
      </w:r>
    </w:p>
    <w:p w:rsidR="00951E3D" w:rsidRPr="000C4ED8" w:rsidRDefault="00951E3D" w:rsidP="007F1533">
      <w:pPr>
        <w:autoSpaceDE w:val="0"/>
        <w:autoSpaceDN w:val="0"/>
        <w:adjustRightInd w:val="0"/>
        <w:jc w:val="both"/>
        <w:rPr>
          <w:sz w:val="28"/>
          <w:szCs w:val="28"/>
        </w:rPr>
      </w:pPr>
      <w:r w:rsidRPr="000C4ED8">
        <w:rPr>
          <w:sz w:val="28"/>
          <w:szCs w:val="28"/>
        </w:rPr>
        <w:t>- активизация работы по разработке ПСД для дальнейшего вступления в федеральные и областные целевые программы;</w:t>
      </w:r>
    </w:p>
    <w:p w:rsidR="00951E3D" w:rsidRPr="000C4ED8" w:rsidRDefault="00951E3D" w:rsidP="007F1533">
      <w:pPr>
        <w:autoSpaceDE w:val="0"/>
        <w:autoSpaceDN w:val="0"/>
        <w:adjustRightInd w:val="0"/>
        <w:jc w:val="both"/>
        <w:rPr>
          <w:sz w:val="28"/>
          <w:szCs w:val="28"/>
        </w:rPr>
      </w:pPr>
      <w:r w:rsidRPr="000C4ED8">
        <w:rPr>
          <w:sz w:val="28"/>
          <w:szCs w:val="28"/>
        </w:rPr>
        <w:t>- привлечение к реализации проектов частных инвесторов, реализация механизма муниципально</w:t>
      </w:r>
      <w:r w:rsidR="004D04E6" w:rsidRPr="000C4ED8">
        <w:rPr>
          <w:sz w:val="28"/>
          <w:szCs w:val="28"/>
        </w:rPr>
        <w:t>го</w:t>
      </w:r>
      <w:r w:rsidR="005F1C6B">
        <w:rPr>
          <w:sz w:val="28"/>
          <w:szCs w:val="28"/>
        </w:rPr>
        <w:t xml:space="preserve"> </w:t>
      </w:r>
      <w:r w:rsidR="004D04E6" w:rsidRPr="000C4ED8">
        <w:rPr>
          <w:sz w:val="28"/>
          <w:szCs w:val="28"/>
        </w:rPr>
        <w:t>- ча</w:t>
      </w:r>
      <w:r w:rsidRPr="000C4ED8">
        <w:rPr>
          <w:sz w:val="28"/>
          <w:szCs w:val="28"/>
        </w:rPr>
        <w:t>стного партнерства.</w:t>
      </w:r>
    </w:p>
    <w:p w:rsidR="001B1D9B" w:rsidRDefault="001B1D9B" w:rsidP="007F1533">
      <w:pPr>
        <w:spacing w:before="120"/>
        <w:ind w:firstLine="720"/>
        <w:jc w:val="both"/>
        <w:rPr>
          <w:b/>
          <w:i/>
          <w:sz w:val="28"/>
          <w:szCs w:val="28"/>
        </w:rPr>
      </w:pPr>
      <w:r w:rsidRPr="000C4ED8">
        <w:rPr>
          <w:b/>
          <w:i/>
          <w:sz w:val="28"/>
          <w:szCs w:val="28"/>
        </w:rPr>
        <w:t>Сельское хозяйство</w:t>
      </w:r>
    </w:p>
    <w:p w:rsidR="007F1533" w:rsidRDefault="007F1533" w:rsidP="007F1533">
      <w:pPr>
        <w:ind w:firstLine="720"/>
        <w:jc w:val="both"/>
        <w:rPr>
          <w:sz w:val="28"/>
          <w:szCs w:val="28"/>
        </w:rPr>
      </w:pPr>
      <w:r>
        <w:rPr>
          <w:sz w:val="28"/>
          <w:szCs w:val="28"/>
        </w:rPr>
        <w:t>Развитие сельскохозяйственного производства в 2013 году в районе продолжалось по курсу, взятому несколько лет назад: интенсификации производства за счет строительства новых животноводческих помещений и модернизации старых, за счет покупки энергонасыщенных тракторов, комбинированных посевных и почвообрабатывающих агрегатов, внедрения передовых методов ведения сельскохозяйственного производства.  Это  позволяет сельхозпредприятиям увеличивать производительность труда, экономить на энергетических, материальных и трудовых ресурсах.</w:t>
      </w:r>
    </w:p>
    <w:p w:rsidR="007F1533" w:rsidRDefault="007F1533" w:rsidP="007F1533">
      <w:pPr>
        <w:ind w:firstLine="720"/>
        <w:jc w:val="both"/>
        <w:rPr>
          <w:sz w:val="28"/>
          <w:szCs w:val="28"/>
        </w:rPr>
      </w:pPr>
      <w:r>
        <w:rPr>
          <w:sz w:val="28"/>
          <w:szCs w:val="28"/>
        </w:rPr>
        <w:t>В прошедшем 2013 году пущен в эксплуатацию двор беспривязного содержания сухостойных коров на 100 голов в ОАО «Агроплемкомбинат Мир», коровник на 400 голов беспривязного содержания в СПК «Ковернино», проведена реконструкция животноводческих помещений в СПК «Семинский»; закуплено сельскохозяйственной  техники на общую сумму 42,2 млн. рублей.</w:t>
      </w:r>
    </w:p>
    <w:p w:rsidR="007F1533" w:rsidRDefault="007F1533" w:rsidP="007F1533">
      <w:pPr>
        <w:ind w:firstLine="720"/>
        <w:jc w:val="both"/>
        <w:rPr>
          <w:rFonts w:cstheme="minorBidi"/>
          <w:sz w:val="28"/>
          <w:szCs w:val="28"/>
        </w:rPr>
      </w:pPr>
      <w:r>
        <w:rPr>
          <w:sz w:val="28"/>
          <w:szCs w:val="28"/>
        </w:rPr>
        <w:lastRenderedPageBreak/>
        <w:t xml:space="preserve"> В структуре  производства сельскохозяйственной продукции в районе  наибольшая  доля по-прежнему  приходится на сельхозпредприятия. Район продолжает удерживать передовые позиции. По общему поголовью крупного рогатого скота в общественном животноводстве мы занимаем 2-е место в области, в том числе по поголовью коров – 6-е место; по производству молока – 3-е и по производству мяса на убой – 8-е место.  Племенное животноводство района представлено шестью племенными заводами, где сосредоточено 91 % поголовья крупного рогатого скота  района.</w:t>
      </w:r>
    </w:p>
    <w:p w:rsidR="007F1533" w:rsidRDefault="007F1533" w:rsidP="007F1533">
      <w:pPr>
        <w:ind w:firstLine="720"/>
        <w:jc w:val="both"/>
        <w:rPr>
          <w:sz w:val="28"/>
          <w:szCs w:val="28"/>
        </w:rPr>
      </w:pPr>
      <w:r>
        <w:rPr>
          <w:sz w:val="28"/>
          <w:szCs w:val="28"/>
        </w:rPr>
        <w:t>Неблагоприятные погодные условия прошедшего года не позволили в полном объеме собрать весь выращенный урожай растениеводческой продукции, что явилось одной из причин не дополучения и животноводческой продукции. А всего сельхозпредприятиями района произведено валовой сельскохозяйственной продукции   на сумму  729,4 млн.руб.,  это  92,3 % к уровню 2012 года.</w:t>
      </w:r>
    </w:p>
    <w:p w:rsidR="007F1533" w:rsidRDefault="007F1533" w:rsidP="007F1533">
      <w:pPr>
        <w:ind w:firstLine="720"/>
        <w:jc w:val="both"/>
        <w:rPr>
          <w:sz w:val="28"/>
          <w:szCs w:val="28"/>
        </w:rPr>
      </w:pPr>
      <w:r>
        <w:rPr>
          <w:sz w:val="28"/>
          <w:szCs w:val="28"/>
        </w:rPr>
        <w:t>Под сельскохозяйственными культурами  было занято 30596 гектаров сельхозугодий, в том числе под зерновыми – 13795 гектар. Кроме этого ООО «Племзаводим.Ленина» и СПК «Семинский» продолжают обрабатывать  арендованную пашню в количестве 2416 га в Городецком и Сокольском районах.</w:t>
      </w:r>
    </w:p>
    <w:p w:rsidR="007F1533" w:rsidRDefault="007F1533" w:rsidP="007F1533">
      <w:pPr>
        <w:ind w:firstLine="720"/>
        <w:jc w:val="both"/>
        <w:rPr>
          <w:sz w:val="28"/>
          <w:szCs w:val="28"/>
        </w:rPr>
      </w:pPr>
      <w:r>
        <w:rPr>
          <w:sz w:val="28"/>
          <w:szCs w:val="28"/>
        </w:rPr>
        <w:t>И всего хозяйствами района намолочено 22636 тонн зерна в весе после доработки, урожайность зерновых  составила  20,3 ц\га. Наибольшая урожайность зерновых в п\з им.Ленина – 25,4 ц\га,  в ОАО АПК «Мир» - 24,1 ц/га, в СПК «Хохлома» - 22,8 ц/га.</w:t>
      </w:r>
    </w:p>
    <w:p w:rsidR="007F1533" w:rsidRDefault="007F1533" w:rsidP="007F1533">
      <w:pPr>
        <w:ind w:firstLine="720"/>
        <w:jc w:val="both"/>
        <w:rPr>
          <w:sz w:val="28"/>
          <w:szCs w:val="28"/>
        </w:rPr>
      </w:pPr>
      <w:r>
        <w:rPr>
          <w:sz w:val="28"/>
          <w:szCs w:val="28"/>
        </w:rPr>
        <w:t xml:space="preserve"> Грубых и сочных кормов на 1 условную голову заготовлено по 26,5 центнера кормовых единиц.</w:t>
      </w:r>
    </w:p>
    <w:p w:rsidR="007F1533" w:rsidRDefault="007F1533" w:rsidP="007F1533">
      <w:pPr>
        <w:ind w:firstLine="720"/>
        <w:jc w:val="both"/>
        <w:rPr>
          <w:sz w:val="28"/>
          <w:szCs w:val="28"/>
        </w:rPr>
      </w:pPr>
      <w:r>
        <w:rPr>
          <w:sz w:val="28"/>
          <w:szCs w:val="28"/>
        </w:rPr>
        <w:t xml:space="preserve"> Выходное поголовье крупного рогатого скота  насчитывает 12876 голов (-174 гол.к уровню 2012), в том числе поголовье коров  – 4233 головы. Увеличили поголовье крупного рогатого скота СПК «Семинский», СПК «Крутовский», СПК «Хохлома», ОАО «АПК «Мир», сохранили поголовье  скота хозяйства: ООО п/з им.Ленина, СПК «Колхоз им.Кутузова», </w:t>
      </w:r>
    </w:p>
    <w:p w:rsidR="007F1533" w:rsidRDefault="007F1533" w:rsidP="007F1533">
      <w:pPr>
        <w:ind w:firstLine="720"/>
        <w:jc w:val="both"/>
        <w:rPr>
          <w:sz w:val="28"/>
          <w:szCs w:val="28"/>
        </w:rPr>
      </w:pPr>
      <w:r>
        <w:rPr>
          <w:sz w:val="28"/>
          <w:szCs w:val="28"/>
        </w:rPr>
        <w:t>Поголовье свиней  увеличилось на 50 гол и составило 2650 голов.</w:t>
      </w:r>
    </w:p>
    <w:p w:rsidR="007F1533" w:rsidRDefault="007F1533" w:rsidP="007F1533">
      <w:pPr>
        <w:ind w:firstLine="720"/>
        <w:jc w:val="both"/>
        <w:rPr>
          <w:sz w:val="28"/>
          <w:szCs w:val="28"/>
        </w:rPr>
      </w:pPr>
      <w:r>
        <w:rPr>
          <w:sz w:val="28"/>
          <w:szCs w:val="28"/>
        </w:rPr>
        <w:t>В 2013 году  хозяйствами  района  надоено 26820 тонн молока (- 672 тонны к уровню 2012 года), на 1 фуражную корову надоено в среднем по району 6262 кг. На уровне 2012 года сохранена товарность молока; увеличилась до 3,87% жирность молока;  99% молока реализовано высшим и 1 сортом. Около 1800 тонн реализовано мяса крупного рогатого скота и мяса свиней; проданы в другие хозяйства области, другие регионы 384 головы племенного скота.</w:t>
      </w:r>
    </w:p>
    <w:p w:rsidR="007F1533" w:rsidRDefault="007F1533" w:rsidP="007F1533">
      <w:pPr>
        <w:ind w:firstLine="720"/>
        <w:jc w:val="both"/>
        <w:rPr>
          <w:sz w:val="28"/>
          <w:szCs w:val="28"/>
        </w:rPr>
      </w:pPr>
      <w:r>
        <w:rPr>
          <w:sz w:val="28"/>
          <w:szCs w:val="28"/>
        </w:rPr>
        <w:t>Численность работающих в сельхозпредприятиях продолжает снижаться, на конец  2013 года  численность составила 1371 человек.  Среднемесячная заработная плата  увеличилась  на 8,7% и составила 13444 рублей.</w:t>
      </w:r>
    </w:p>
    <w:p w:rsidR="007F1533" w:rsidRDefault="007F1533" w:rsidP="007F1533">
      <w:pPr>
        <w:ind w:firstLine="720"/>
        <w:jc w:val="both"/>
        <w:rPr>
          <w:sz w:val="28"/>
          <w:szCs w:val="28"/>
        </w:rPr>
      </w:pPr>
      <w:r>
        <w:rPr>
          <w:sz w:val="28"/>
          <w:szCs w:val="28"/>
        </w:rPr>
        <w:t>За прошедший год сельхозпредприятиями района получена финансовая поддержка за счет всех уровней бюджета в сумме 178,4  млн.рублей.</w:t>
      </w:r>
    </w:p>
    <w:p w:rsidR="007F1533" w:rsidRDefault="007F1533" w:rsidP="007F1533">
      <w:pPr>
        <w:ind w:firstLine="720"/>
        <w:jc w:val="both"/>
        <w:rPr>
          <w:sz w:val="28"/>
          <w:szCs w:val="28"/>
        </w:rPr>
      </w:pPr>
    </w:p>
    <w:p w:rsidR="007F1533" w:rsidRDefault="007F1533" w:rsidP="007F1533">
      <w:pPr>
        <w:ind w:firstLine="720"/>
        <w:jc w:val="both"/>
        <w:rPr>
          <w:sz w:val="28"/>
          <w:szCs w:val="28"/>
        </w:rPr>
      </w:pPr>
      <w:r>
        <w:rPr>
          <w:sz w:val="28"/>
          <w:szCs w:val="28"/>
        </w:rPr>
        <w:t>На начало текущего года  в районе  насчитывалось 7работающих крестьянско-фермерских хозяйств, ими надоено и реализовано 20 тонн молока, реализовано  23 тонны мяса скота и птицы.</w:t>
      </w:r>
    </w:p>
    <w:p w:rsidR="007F1533" w:rsidRDefault="007F1533" w:rsidP="007F1533">
      <w:pPr>
        <w:ind w:firstLine="720"/>
        <w:jc w:val="both"/>
        <w:rPr>
          <w:sz w:val="28"/>
          <w:szCs w:val="28"/>
        </w:rPr>
      </w:pPr>
      <w:r>
        <w:rPr>
          <w:sz w:val="28"/>
          <w:szCs w:val="28"/>
        </w:rPr>
        <w:lastRenderedPageBreak/>
        <w:t>СПК «Колхоз им.Кутузова»  награжден по номинации  за «Стабильность производства»  дипломом Министерства сельского хозяйства и продовольственных ресурсов Нижегородской области  с вручением гранта - автомобиля ГАЗ-3302.</w:t>
      </w:r>
    </w:p>
    <w:p w:rsidR="007F1533" w:rsidRDefault="007F1533" w:rsidP="007F1533">
      <w:pPr>
        <w:ind w:firstLine="720"/>
        <w:jc w:val="both"/>
        <w:rPr>
          <w:sz w:val="28"/>
          <w:szCs w:val="28"/>
        </w:rPr>
      </w:pPr>
    </w:p>
    <w:p w:rsidR="0027043E" w:rsidRDefault="0027043E" w:rsidP="0027043E">
      <w:pPr>
        <w:jc w:val="both"/>
        <w:rPr>
          <w:sz w:val="28"/>
          <w:szCs w:val="28"/>
        </w:rPr>
      </w:pPr>
      <w:r>
        <w:rPr>
          <w:sz w:val="28"/>
          <w:szCs w:val="28"/>
        </w:rPr>
        <w:t xml:space="preserve">          </w:t>
      </w:r>
      <w:r w:rsidRPr="0027043E">
        <w:rPr>
          <w:sz w:val="28"/>
          <w:szCs w:val="28"/>
        </w:rPr>
        <w:t xml:space="preserve">В рамках национального проекта </w:t>
      </w:r>
      <w:r w:rsidRPr="0027043E">
        <w:rPr>
          <w:b/>
          <w:bCs/>
          <w:sz w:val="28"/>
          <w:szCs w:val="28"/>
        </w:rPr>
        <w:t xml:space="preserve">«Государственная программа развития сельского хозяйства и регулирования рынков сельскохозяйственной продукции, сырья и продовольствия на 2013 – 2020 годы» </w:t>
      </w:r>
      <w:r w:rsidRPr="0027043E">
        <w:rPr>
          <w:bCs/>
          <w:sz w:val="28"/>
          <w:szCs w:val="28"/>
        </w:rPr>
        <w:t>на реализацию муниципальной п</w:t>
      </w:r>
      <w:r w:rsidRPr="0027043E">
        <w:rPr>
          <w:sz w:val="28"/>
          <w:szCs w:val="28"/>
        </w:rPr>
        <w:t xml:space="preserve">рограммы </w:t>
      </w:r>
      <w:r w:rsidRPr="0027043E">
        <w:rPr>
          <w:b/>
          <w:sz w:val="28"/>
          <w:szCs w:val="28"/>
        </w:rPr>
        <w:t>«Развитие агропромышленного комплекса Ковернинского муниципального района на 2013-2020 годы»</w:t>
      </w:r>
      <w:r w:rsidRPr="0027043E">
        <w:rPr>
          <w:sz w:val="28"/>
          <w:szCs w:val="28"/>
        </w:rPr>
        <w:t xml:space="preserve"> на 2013 год по уточненному плану бюджетных ассигнований запланировано финансирование на сумму 772</w:t>
      </w:r>
      <w:r>
        <w:rPr>
          <w:sz w:val="28"/>
          <w:szCs w:val="28"/>
        </w:rPr>
        <w:t>,250 млн.</w:t>
      </w:r>
      <w:r w:rsidRPr="0027043E">
        <w:rPr>
          <w:sz w:val="28"/>
          <w:szCs w:val="28"/>
        </w:rPr>
        <w:t>руб., в т.ч. 49520 тыс.руб. – ФБ, 110830 тыс.руб. – ОБ, 300 тыс.руб. - МБ, 611600 тыс.руб. – внешние источники.  За 12 месяцев 2013 года программа выполнена на сумму 971750 тыс.руб., в т.ч. из средств ФБ – 70250 тыс.руб., ОБ – 100200 тыс.руб., МБ – 400 тыс.руб., ВИ (собственные средства сельскохозяйственных предприятий) – 800900 тыс.руб. На мероприятия направленные на развитие растениеводства и поддержку элитного семеноводства, на развитие животноводства и поддержку плем</w:t>
      </w:r>
      <w:r>
        <w:rPr>
          <w:sz w:val="28"/>
          <w:szCs w:val="28"/>
        </w:rPr>
        <w:t>енного животноводства освоено</w:t>
      </w:r>
      <w:r w:rsidRPr="0027043E">
        <w:rPr>
          <w:sz w:val="28"/>
          <w:szCs w:val="28"/>
        </w:rPr>
        <w:t xml:space="preserve"> 811000 тыс.руб. На возмещение части затрат на уплату процентов за пользование инвестиционными кредитными ресурсами СПК, направлено 5550 тыс.</w:t>
      </w:r>
      <w:r>
        <w:rPr>
          <w:sz w:val="28"/>
          <w:szCs w:val="28"/>
        </w:rPr>
        <w:t xml:space="preserve"> </w:t>
      </w:r>
      <w:r w:rsidRPr="0027043E">
        <w:rPr>
          <w:sz w:val="28"/>
          <w:szCs w:val="28"/>
        </w:rPr>
        <w:t>руб.</w:t>
      </w:r>
    </w:p>
    <w:p w:rsidR="0027043E" w:rsidRDefault="0027043E" w:rsidP="0027043E">
      <w:pPr>
        <w:jc w:val="both"/>
        <w:rPr>
          <w:sz w:val="28"/>
          <w:szCs w:val="28"/>
        </w:rPr>
      </w:pPr>
      <w:r>
        <w:rPr>
          <w:sz w:val="28"/>
          <w:szCs w:val="28"/>
        </w:rPr>
        <w:t xml:space="preserve">         </w:t>
      </w:r>
      <w:r w:rsidRPr="0027043E">
        <w:rPr>
          <w:sz w:val="28"/>
          <w:szCs w:val="28"/>
        </w:rPr>
        <w:t xml:space="preserve"> На содействие формированию и развитию сельской потребительской кооперации и малых форм хозяйствования (возмещение части затрат на уплату процентов за пользование кредитными ресурсами КФХ, ЛПХ) направлено 35900 тыс.руб. Возмещение части затрат на уплату процентов за пользование инвестиционными кредитными ресурсами, направляемыми на инвестиции в основной капитал сельского хозяйства и приобретение сельскохозяйственной техники и оборудования – 59800 тыс.руб. Содействие обновлению парка тракторов, техники для кормозаготовки и приготовления кормов. Возмещение части затрат на приобретение техники – 58000 тыс.руб. </w:t>
      </w:r>
    </w:p>
    <w:p w:rsidR="0027043E" w:rsidRDefault="0027043E" w:rsidP="0027043E">
      <w:pPr>
        <w:jc w:val="both"/>
        <w:rPr>
          <w:sz w:val="28"/>
          <w:szCs w:val="28"/>
        </w:rPr>
      </w:pPr>
      <w:r>
        <w:rPr>
          <w:sz w:val="28"/>
          <w:szCs w:val="28"/>
        </w:rPr>
        <w:t xml:space="preserve">        На реализацию</w:t>
      </w:r>
      <w:r w:rsidRPr="0027043E">
        <w:rPr>
          <w:sz w:val="28"/>
          <w:szCs w:val="28"/>
        </w:rPr>
        <w:t xml:space="preserve"> мер государственной поддержки в соответствии с Законом Нижегородской области от 1 ноября 2008 года № 149-З «О мерах государственной поддержки кадрового потенциала агропромышленного ко</w:t>
      </w:r>
      <w:r>
        <w:rPr>
          <w:sz w:val="28"/>
          <w:szCs w:val="28"/>
        </w:rPr>
        <w:t>мплекса Нижегородской области»  направлено</w:t>
      </w:r>
      <w:r w:rsidRPr="0027043E">
        <w:rPr>
          <w:sz w:val="28"/>
          <w:szCs w:val="28"/>
        </w:rPr>
        <w:t xml:space="preserve"> 1500 тыс.руб. (ежемесячные доплаты молодым специалистам, оказание единовременной материальной помощи). </w:t>
      </w:r>
    </w:p>
    <w:p w:rsidR="006C1656" w:rsidRDefault="006C1656" w:rsidP="006C1656">
      <w:pPr>
        <w:ind w:firstLine="720"/>
        <w:jc w:val="both"/>
        <w:rPr>
          <w:sz w:val="28"/>
          <w:szCs w:val="28"/>
        </w:rPr>
      </w:pPr>
      <w:r>
        <w:rPr>
          <w:sz w:val="28"/>
          <w:szCs w:val="28"/>
        </w:rPr>
        <w:t xml:space="preserve">         В текущем году перед аграрным сектором района ставится задача  по увеличению поголовья крупного рогатого скота до 13170 голов, увеличения объемов производства всех видов сельскохозяйственной продукции. За счет увеличения объемов внесения органических и минеральных удобрений, увеличения  известкования  и  фосфоритования почв, введение в севооборот новых белково- и сахаросодержащих кормовых культур, совершенствования технологии выращивания кукурузы, необходимо обеспечивать  производство кормов высокого качества  на 1 условную голову не менее 30 ц кормовых единиц. </w:t>
      </w:r>
    </w:p>
    <w:p w:rsidR="006C1656" w:rsidRDefault="006C1656" w:rsidP="006C1656">
      <w:pPr>
        <w:ind w:firstLine="720"/>
        <w:jc w:val="both"/>
        <w:rPr>
          <w:sz w:val="28"/>
          <w:szCs w:val="28"/>
        </w:rPr>
      </w:pPr>
      <w:r>
        <w:rPr>
          <w:sz w:val="28"/>
          <w:szCs w:val="28"/>
        </w:rPr>
        <w:t>Необходимо  дальнейшее освоение передовых методов ведения сельскохозяйственного производства, внедрение ресурсосберегающих технологий, улучшение воспроизводства стада и сохранности поголовья скота.</w:t>
      </w:r>
    </w:p>
    <w:p w:rsidR="006C1656" w:rsidRDefault="006C1656" w:rsidP="006C1656">
      <w:pPr>
        <w:ind w:firstLine="720"/>
        <w:jc w:val="both"/>
        <w:rPr>
          <w:sz w:val="28"/>
          <w:szCs w:val="28"/>
        </w:rPr>
      </w:pPr>
      <w:r>
        <w:rPr>
          <w:sz w:val="28"/>
          <w:szCs w:val="28"/>
        </w:rPr>
        <w:t>Планируется  реализация  инвестиционных проектов:</w:t>
      </w:r>
    </w:p>
    <w:p w:rsidR="006C1656" w:rsidRDefault="006C1656" w:rsidP="006C1656">
      <w:pPr>
        <w:jc w:val="both"/>
        <w:rPr>
          <w:sz w:val="28"/>
          <w:szCs w:val="28"/>
        </w:rPr>
      </w:pPr>
      <w:r>
        <w:rPr>
          <w:sz w:val="28"/>
          <w:szCs w:val="28"/>
        </w:rPr>
        <w:lastRenderedPageBreak/>
        <w:t>- строительство коровника беспривязного содержания на 400 голов с доильным залом  в ООО «Племзаводим.Ленина»;</w:t>
      </w:r>
    </w:p>
    <w:p w:rsidR="006C1656" w:rsidRDefault="006C1656" w:rsidP="006C1656">
      <w:pPr>
        <w:jc w:val="both"/>
        <w:rPr>
          <w:sz w:val="28"/>
          <w:szCs w:val="28"/>
        </w:rPr>
      </w:pPr>
      <w:r>
        <w:rPr>
          <w:sz w:val="28"/>
          <w:szCs w:val="28"/>
        </w:rPr>
        <w:t>- реконструкция коровника на 160 голов в СПК «Семинский»;</w:t>
      </w:r>
    </w:p>
    <w:p w:rsidR="0027043E" w:rsidRPr="0027043E" w:rsidRDefault="0027043E" w:rsidP="007F1533">
      <w:pPr>
        <w:jc w:val="both"/>
        <w:rPr>
          <w:sz w:val="28"/>
          <w:szCs w:val="28"/>
        </w:rPr>
      </w:pPr>
    </w:p>
    <w:p w:rsidR="007F1533" w:rsidRPr="000C4ED8" w:rsidRDefault="007F1533" w:rsidP="007F1533">
      <w:pPr>
        <w:spacing w:before="120"/>
        <w:ind w:firstLine="720"/>
        <w:jc w:val="both"/>
        <w:rPr>
          <w:b/>
          <w:i/>
          <w:sz w:val="28"/>
          <w:szCs w:val="28"/>
        </w:rPr>
      </w:pPr>
    </w:p>
    <w:p w:rsidR="003E719B" w:rsidRPr="000C4ED8" w:rsidRDefault="003E719B" w:rsidP="00375D9D">
      <w:pPr>
        <w:jc w:val="both"/>
        <w:rPr>
          <w:b/>
          <w:i/>
          <w:sz w:val="28"/>
          <w:szCs w:val="28"/>
        </w:rPr>
      </w:pPr>
      <w:r w:rsidRPr="000C4ED8">
        <w:rPr>
          <w:b/>
          <w:i/>
          <w:sz w:val="28"/>
          <w:szCs w:val="28"/>
        </w:rPr>
        <w:t>Мероприятия по повышению заработной платы работников муниципальных учреждений, в т.ч. оптимизация структуры их штатной численности и структуры оплаты труда</w:t>
      </w:r>
    </w:p>
    <w:p w:rsidR="00224A69" w:rsidRPr="000C4ED8" w:rsidRDefault="00224A69" w:rsidP="00375D9D">
      <w:pPr>
        <w:jc w:val="both"/>
        <w:rPr>
          <w:b/>
          <w:i/>
          <w:sz w:val="28"/>
          <w:szCs w:val="28"/>
        </w:rPr>
      </w:pPr>
    </w:p>
    <w:p w:rsidR="00224A69" w:rsidRPr="000C4ED8" w:rsidRDefault="00224A69" w:rsidP="00C606A9">
      <w:pPr>
        <w:widowControl w:val="0"/>
        <w:autoSpaceDE w:val="0"/>
        <w:autoSpaceDN w:val="0"/>
        <w:adjustRightInd w:val="0"/>
        <w:ind w:firstLine="720"/>
        <w:jc w:val="both"/>
        <w:rPr>
          <w:sz w:val="28"/>
          <w:szCs w:val="28"/>
        </w:rPr>
      </w:pPr>
      <w:r w:rsidRPr="000C4ED8">
        <w:rPr>
          <w:sz w:val="28"/>
          <w:szCs w:val="28"/>
        </w:rPr>
        <w:t>Реализация указов Президента РФ по социально - экономической политике от 7 мая 2012 года позволит существенно улучшить уровень и качество жизни населения Нижегородской области, активизировать модернизацию отраслей экономики, повысить конкурентоспособность выпускаемой продукции и производительность труда.</w:t>
      </w:r>
    </w:p>
    <w:p w:rsidR="00D90E93" w:rsidRPr="000C4ED8" w:rsidRDefault="00D90E93" w:rsidP="00C606A9">
      <w:pPr>
        <w:spacing w:after="60"/>
        <w:ind w:firstLine="720"/>
        <w:jc w:val="both"/>
        <w:rPr>
          <w:sz w:val="28"/>
          <w:szCs w:val="28"/>
        </w:rPr>
      </w:pPr>
      <w:r w:rsidRPr="000C4ED8">
        <w:rPr>
          <w:sz w:val="28"/>
          <w:szCs w:val="28"/>
        </w:rPr>
        <w:t>Среднем</w:t>
      </w:r>
      <w:r w:rsidR="00C90206">
        <w:rPr>
          <w:sz w:val="28"/>
          <w:szCs w:val="28"/>
        </w:rPr>
        <w:t>есячная заработная плата за 2013</w:t>
      </w:r>
      <w:r w:rsidRPr="000C4ED8">
        <w:rPr>
          <w:sz w:val="28"/>
          <w:szCs w:val="28"/>
        </w:rPr>
        <w:t xml:space="preserve"> год работающих по полному кругу организаций с учетом наемных работников у индивидуальных предпринимателей и прочих структурных</w:t>
      </w:r>
      <w:r w:rsidR="00C90206">
        <w:rPr>
          <w:sz w:val="28"/>
          <w:szCs w:val="28"/>
        </w:rPr>
        <w:t xml:space="preserve"> подразделений составила 13701</w:t>
      </w:r>
      <w:r w:rsidRPr="000C4ED8">
        <w:rPr>
          <w:sz w:val="28"/>
          <w:szCs w:val="28"/>
        </w:rPr>
        <w:t xml:space="preserve"> руб.,</w:t>
      </w:r>
      <w:r w:rsidR="00D002A5">
        <w:rPr>
          <w:sz w:val="28"/>
          <w:szCs w:val="28"/>
        </w:rPr>
        <w:t xml:space="preserve"> рост –</w:t>
      </w:r>
      <w:r w:rsidRPr="000C4ED8">
        <w:rPr>
          <w:sz w:val="28"/>
          <w:szCs w:val="28"/>
        </w:rPr>
        <w:t xml:space="preserve"> </w:t>
      </w:r>
      <w:r w:rsidR="00D002A5">
        <w:rPr>
          <w:sz w:val="28"/>
          <w:szCs w:val="28"/>
        </w:rPr>
        <w:t xml:space="preserve">116,9% </w:t>
      </w:r>
      <w:r w:rsidRPr="000C4ED8">
        <w:rPr>
          <w:sz w:val="28"/>
          <w:szCs w:val="28"/>
        </w:rPr>
        <w:t xml:space="preserve">в т.ч. по работникам бюджетной сферы, финансируемым за счет </w:t>
      </w:r>
      <w:r w:rsidR="00C90206">
        <w:rPr>
          <w:sz w:val="28"/>
          <w:szCs w:val="28"/>
        </w:rPr>
        <w:t xml:space="preserve">средств местного бюджета – </w:t>
      </w:r>
      <w:r w:rsidR="006E3E19">
        <w:rPr>
          <w:sz w:val="28"/>
          <w:szCs w:val="28"/>
        </w:rPr>
        <w:t>18889</w:t>
      </w:r>
      <w:r w:rsidR="00C90206">
        <w:rPr>
          <w:sz w:val="28"/>
          <w:szCs w:val="28"/>
        </w:rPr>
        <w:t xml:space="preserve"> </w:t>
      </w:r>
      <w:r w:rsidRPr="000C4ED8">
        <w:rPr>
          <w:sz w:val="28"/>
          <w:szCs w:val="28"/>
        </w:rPr>
        <w:t xml:space="preserve"> руб.</w:t>
      </w:r>
      <w:r w:rsidR="00D002A5">
        <w:rPr>
          <w:sz w:val="28"/>
          <w:szCs w:val="28"/>
        </w:rPr>
        <w:t>, рост 112%.</w:t>
      </w:r>
      <w:r w:rsidRPr="000C4ED8">
        <w:rPr>
          <w:sz w:val="28"/>
          <w:szCs w:val="28"/>
        </w:rPr>
        <w:t xml:space="preserve"> </w:t>
      </w:r>
    </w:p>
    <w:p w:rsidR="00D90E93" w:rsidRPr="000C4ED8" w:rsidRDefault="00D90E93" w:rsidP="00C606A9">
      <w:pPr>
        <w:autoSpaceDE w:val="0"/>
        <w:autoSpaceDN w:val="0"/>
        <w:adjustRightInd w:val="0"/>
        <w:ind w:firstLine="720"/>
        <w:jc w:val="both"/>
        <w:rPr>
          <w:sz w:val="28"/>
          <w:szCs w:val="28"/>
        </w:rPr>
      </w:pPr>
      <w:r w:rsidRPr="000C4ED8">
        <w:rPr>
          <w:sz w:val="28"/>
          <w:szCs w:val="28"/>
        </w:rPr>
        <w:t>Среднемесячная заработная плата по кр</w:t>
      </w:r>
      <w:r w:rsidR="002F13E0">
        <w:rPr>
          <w:sz w:val="28"/>
          <w:szCs w:val="28"/>
        </w:rPr>
        <w:t xml:space="preserve">упным и средним предприятиям – </w:t>
      </w:r>
      <w:r w:rsidRPr="000C4ED8">
        <w:rPr>
          <w:sz w:val="28"/>
          <w:szCs w:val="28"/>
        </w:rPr>
        <w:t xml:space="preserve"> </w:t>
      </w:r>
      <w:r w:rsidR="006E3E19">
        <w:rPr>
          <w:sz w:val="28"/>
          <w:szCs w:val="28"/>
        </w:rPr>
        <w:t xml:space="preserve">15691 </w:t>
      </w:r>
      <w:r w:rsidRPr="000C4ED8">
        <w:rPr>
          <w:sz w:val="28"/>
          <w:szCs w:val="28"/>
        </w:rPr>
        <w:t>руб.,  работающих в малом предпринимательстве (с учетом наемных работников у индивидуальных пр</w:t>
      </w:r>
      <w:r w:rsidR="006E3E19">
        <w:rPr>
          <w:sz w:val="28"/>
          <w:szCs w:val="28"/>
        </w:rPr>
        <w:t>едпринимателей) составила 9206</w:t>
      </w:r>
      <w:r w:rsidRPr="000C4ED8">
        <w:rPr>
          <w:sz w:val="28"/>
          <w:szCs w:val="28"/>
        </w:rPr>
        <w:t xml:space="preserve"> руб. </w:t>
      </w:r>
    </w:p>
    <w:p w:rsidR="004C7950" w:rsidRPr="000C4ED8" w:rsidRDefault="004C7950" w:rsidP="00C606A9">
      <w:pPr>
        <w:autoSpaceDE w:val="0"/>
        <w:autoSpaceDN w:val="0"/>
        <w:adjustRightInd w:val="0"/>
        <w:ind w:firstLine="720"/>
        <w:jc w:val="both"/>
        <w:rPr>
          <w:sz w:val="28"/>
          <w:szCs w:val="28"/>
        </w:rPr>
      </w:pPr>
      <w:r w:rsidRPr="000C4ED8">
        <w:rPr>
          <w:bCs/>
          <w:sz w:val="28"/>
          <w:szCs w:val="28"/>
        </w:rPr>
        <w:t>Основным фактором</w:t>
      </w:r>
      <w:r w:rsidRPr="000C4ED8">
        <w:rPr>
          <w:sz w:val="28"/>
          <w:szCs w:val="28"/>
        </w:rPr>
        <w:t xml:space="preserve">, определяющим уровень заработной платы, </w:t>
      </w:r>
      <w:r w:rsidRPr="000C4ED8">
        <w:rPr>
          <w:bCs/>
          <w:sz w:val="28"/>
          <w:szCs w:val="28"/>
        </w:rPr>
        <w:t>является отраслевая структура экономики</w:t>
      </w:r>
      <w:r w:rsidRPr="000C4ED8">
        <w:rPr>
          <w:sz w:val="28"/>
          <w:szCs w:val="28"/>
        </w:rPr>
        <w:t>: высокий уровень зарплаты характерен для территорий с развитой промышленностью. Ковернинский муниципальный район традиционно является северным сельскохозяйственным районом.</w:t>
      </w:r>
    </w:p>
    <w:p w:rsidR="00D90E93" w:rsidRPr="000C4ED8" w:rsidRDefault="00D90E93" w:rsidP="00C606A9">
      <w:pPr>
        <w:ind w:firstLine="720"/>
        <w:jc w:val="both"/>
        <w:rPr>
          <w:sz w:val="28"/>
          <w:szCs w:val="28"/>
        </w:rPr>
      </w:pPr>
      <w:r w:rsidRPr="000C4ED8">
        <w:rPr>
          <w:sz w:val="28"/>
          <w:szCs w:val="28"/>
        </w:rPr>
        <w:t>Рост среднемесячной заработной платы за 2012 год к уровню 2011 года отмечен по следующим видам экономической деятельности:</w:t>
      </w:r>
    </w:p>
    <w:p w:rsidR="006E3E19" w:rsidRDefault="00D90E93" w:rsidP="00C606A9">
      <w:pPr>
        <w:ind w:firstLine="720"/>
        <w:jc w:val="both"/>
        <w:rPr>
          <w:sz w:val="28"/>
          <w:szCs w:val="28"/>
        </w:rPr>
      </w:pPr>
      <w:r w:rsidRPr="000C4ED8">
        <w:rPr>
          <w:sz w:val="28"/>
          <w:szCs w:val="28"/>
        </w:rPr>
        <w:t>- го</w:t>
      </w:r>
      <w:r w:rsidR="006E3E19">
        <w:rPr>
          <w:sz w:val="28"/>
          <w:szCs w:val="28"/>
        </w:rPr>
        <w:t>сударственное управление – 101,3</w:t>
      </w:r>
      <w:r w:rsidRPr="000C4ED8">
        <w:rPr>
          <w:sz w:val="28"/>
          <w:szCs w:val="28"/>
        </w:rPr>
        <w:t xml:space="preserve">% </w:t>
      </w:r>
    </w:p>
    <w:p w:rsidR="00D90E93" w:rsidRDefault="006E3E19" w:rsidP="00C606A9">
      <w:pPr>
        <w:ind w:firstLine="720"/>
        <w:jc w:val="both"/>
        <w:rPr>
          <w:sz w:val="28"/>
          <w:szCs w:val="28"/>
        </w:rPr>
      </w:pPr>
      <w:r>
        <w:rPr>
          <w:sz w:val="28"/>
          <w:szCs w:val="28"/>
        </w:rPr>
        <w:t>- образование – 139,6</w:t>
      </w:r>
      <w:r w:rsidR="00D90E93" w:rsidRPr="000C4ED8">
        <w:rPr>
          <w:sz w:val="28"/>
          <w:szCs w:val="28"/>
        </w:rPr>
        <w:t>%;</w:t>
      </w:r>
    </w:p>
    <w:p w:rsidR="00C9548F" w:rsidRDefault="00C9548F" w:rsidP="00C9548F">
      <w:pPr>
        <w:ind w:firstLine="720"/>
        <w:jc w:val="both"/>
        <w:rPr>
          <w:sz w:val="28"/>
          <w:szCs w:val="28"/>
        </w:rPr>
      </w:pPr>
      <w:r>
        <w:rPr>
          <w:sz w:val="28"/>
          <w:szCs w:val="28"/>
        </w:rPr>
        <w:t>- здравоохранение – 131</w:t>
      </w:r>
      <w:r w:rsidRPr="000C4ED8">
        <w:rPr>
          <w:sz w:val="28"/>
          <w:szCs w:val="28"/>
        </w:rPr>
        <w:t>%;</w:t>
      </w:r>
    </w:p>
    <w:p w:rsidR="00C9548F" w:rsidRPr="000C4ED8" w:rsidRDefault="00C9548F" w:rsidP="00C9548F">
      <w:pPr>
        <w:ind w:firstLine="720"/>
        <w:jc w:val="both"/>
        <w:rPr>
          <w:sz w:val="28"/>
          <w:szCs w:val="28"/>
        </w:rPr>
      </w:pPr>
      <w:r w:rsidRPr="000C4ED8">
        <w:rPr>
          <w:sz w:val="28"/>
          <w:szCs w:val="28"/>
        </w:rPr>
        <w:t>- об</w:t>
      </w:r>
      <w:r>
        <w:rPr>
          <w:sz w:val="28"/>
          <w:szCs w:val="28"/>
        </w:rPr>
        <w:t>рабатывающие производства – 112</w:t>
      </w:r>
      <w:r w:rsidRPr="000C4ED8">
        <w:rPr>
          <w:sz w:val="28"/>
          <w:szCs w:val="28"/>
        </w:rPr>
        <w:t>%;</w:t>
      </w:r>
    </w:p>
    <w:p w:rsidR="00C9548F" w:rsidRPr="000C4ED8" w:rsidRDefault="00C9548F" w:rsidP="00C9548F">
      <w:pPr>
        <w:ind w:firstLine="720"/>
        <w:jc w:val="both"/>
        <w:rPr>
          <w:sz w:val="28"/>
          <w:szCs w:val="28"/>
        </w:rPr>
      </w:pPr>
      <w:r>
        <w:rPr>
          <w:sz w:val="28"/>
          <w:szCs w:val="28"/>
        </w:rPr>
        <w:t>- транспорт и связь – 115,7</w:t>
      </w:r>
      <w:r w:rsidRPr="000C4ED8">
        <w:rPr>
          <w:sz w:val="28"/>
          <w:szCs w:val="28"/>
        </w:rPr>
        <w:t>%;</w:t>
      </w:r>
    </w:p>
    <w:p w:rsidR="00D90E93" w:rsidRPr="000C4ED8" w:rsidRDefault="00C9548F" w:rsidP="00C9548F">
      <w:pPr>
        <w:jc w:val="both"/>
        <w:rPr>
          <w:sz w:val="28"/>
          <w:szCs w:val="28"/>
        </w:rPr>
      </w:pPr>
      <w:r>
        <w:rPr>
          <w:sz w:val="28"/>
          <w:szCs w:val="28"/>
        </w:rPr>
        <w:t xml:space="preserve">          </w:t>
      </w:r>
      <w:r w:rsidR="00D90E93" w:rsidRPr="000C4ED8">
        <w:rPr>
          <w:sz w:val="28"/>
          <w:szCs w:val="28"/>
        </w:rPr>
        <w:t>- сел</w:t>
      </w:r>
      <w:r>
        <w:rPr>
          <w:sz w:val="28"/>
          <w:szCs w:val="28"/>
        </w:rPr>
        <w:t>ьское и лесное хозяйство – 108,4</w:t>
      </w:r>
      <w:r w:rsidR="00D90E93" w:rsidRPr="000C4ED8">
        <w:rPr>
          <w:sz w:val="28"/>
          <w:szCs w:val="28"/>
        </w:rPr>
        <w:t>%;</w:t>
      </w:r>
    </w:p>
    <w:p w:rsidR="00D90E93" w:rsidRPr="000C4ED8" w:rsidRDefault="00D90E93" w:rsidP="00C606A9">
      <w:pPr>
        <w:ind w:firstLine="720"/>
        <w:jc w:val="both"/>
        <w:rPr>
          <w:sz w:val="28"/>
          <w:szCs w:val="28"/>
        </w:rPr>
      </w:pPr>
      <w:r w:rsidRPr="000C4ED8">
        <w:rPr>
          <w:sz w:val="28"/>
          <w:szCs w:val="28"/>
        </w:rPr>
        <w:t>- розн</w:t>
      </w:r>
      <w:r w:rsidR="00C9548F">
        <w:rPr>
          <w:sz w:val="28"/>
          <w:szCs w:val="28"/>
        </w:rPr>
        <w:t>ичная и оптовая торговля – 106,8</w:t>
      </w:r>
      <w:r w:rsidRPr="000C4ED8">
        <w:rPr>
          <w:sz w:val="28"/>
          <w:szCs w:val="28"/>
        </w:rPr>
        <w:t>%;</w:t>
      </w:r>
    </w:p>
    <w:p w:rsidR="00D90E93" w:rsidRPr="000C4ED8" w:rsidRDefault="006E3E19" w:rsidP="00C606A9">
      <w:pPr>
        <w:ind w:firstLine="720"/>
        <w:jc w:val="both"/>
        <w:rPr>
          <w:sz w:val="28"/>
          <w:szCs w:val="28"/>
        </w:rPr>
      </w:pPr>
      <w:r>
        <w:rPr>
          <w:sz w:val="28"/>
          <w:szCs w:val="28"/>
        </w:rPr>
        <w:t>- транспорт и связь – 115,7</w:t>
      </w:r>
      <w:r w:rsidR="00D90E93" w:rsidRPr="000C4ED8">
        <w:rPr>
          <w:sz w:val="28"/>
          <w:szCs w:val="28"/>
        </w:rPr>
        <w:t>%;</w:t>
      </w:r>
    </w:p>
    <w:p w:rsidR="00D90E93" w:rsidRPr="000C4ED8" w:rsidRDefault="00D90E93" w:rsidP="00C606A9">
      <w:pPr>
        <w:ind w:firstLine="720"/>
        <w:jc w:val="both"/>
        <w:rPr>
          <w:sz w:val="28"/>
          <w:szCs w:val="28"/>
        </w:rPr>
      </w:pPr>
      <w:r w:rsidRPr="000C4ED8">
        <w:rPr>
          <w:sz w:val="28"/>
          <w:szCs w:val="28"/>
        </w:rPr>
        <w:t>- предостав</w:t>
      </w:r>
      <w:r w:rsidR="00FD7631">
        <w:rPr>
          <w:sz w:val="28"/>
          <w:szCs w:val="28"/>
        </w:rPr>
        <w:t>ление прочих видов услуг – 143,6</w:t>
      </w:r>
      <w:r w:rsidRPr="000C4ED8">
        <w:rPr>
          <w:sz w:val="28"/>
          <w:szCs w:val="28"/>
        </w:rPr>
        <w:t>%;</w:t>
      </w:r>
    </w:p>
    <w:p w:rsidR="00C9548F" w:rsidRPr="000C4ED8" w:rsidRDefault="00C9548F" w:rsidP="00C606A9">
      <w:pPr>
        <w:ind w:firstLine="720"/>
        <w:jc w:val="both"/>
        <w:rPr>
          <w:sz w:val="28"/>
          <w:szCs w:val="28"/>
        </w:rPr>
      </w:pPr>
      <w:r w:rsidRPr="000C4ED8">
        <w:rPr>
          <w:sz w:val="28"/>
          <w:szCs w:val="28"/>
        </w:rPr>
        <w:t>- об</w:t>
      </w:r>
      <w:r>
        <w:rPr>
          <w:sz w:val="28"/>
          <w:szCs w:val="28"/>
        </w:rPr>
        <w:t>рабатывающие производства – 112</w:t>
      </w:r>
      <w:r w:rsidRPr="000C4ED8">
        <w:rPr>
          <w:sz w:val="28"/>
          <w:szCs w:val="28"/>
        </w:rPr>
        <w:t>%;</w:t>
      </w:r>
    </w:p>
    <w:p w:rsidR="001E1254" w:rsidRPr="000C4ED8" w:rsidRDefault="004C7950" w:rsidP="00C606A9">
      <w:pPr>
        <w:autoSpaceDE w:val="0"/>
        <w:autoSpaceDN w:val="0"/>
        <w:adjustRightInd w:val="0"/>
        <w:ind w:firstLine="720"/>
        <w:jc w:val="both"/>
        <w:rPr>
          <w:sz w:val="28"/>
          <w:szCs w:val="28"/>
        </w:rPr>
      </w:pPr>
      <w:r w:rsidRPr="000C4ED8">
        <w:rPr>
          <w:bCs/>
          <w:sz w:val="28"/>
          <w:szCs w:val="28"/>
        </w:rPr>
        <w:t xml:space="preserve">Уровень заработной платы работников муниципальных </w:t>
      </w:r>
      <w:r w:rsidR="001E1254" w:rsidRPr="000C4ED8">
        <w:rPr>
          <w:bCs/>
          <w:sz w:val="28"/>
          <w:szCs w:val="28"/>
        </w:rPr>
        <w:t>дошкольных образовательных учреждений</w:t>
      </w:r>
      <w:r w:rsidRPr="000C4ED8">
        <w:rPr>
          <w:bCs/>
          <w:sz w:val="28"/>
          <w:szCs w:val="28"/>
        </w:rPr>
        <w:t xml:space="preserve"> </w:t>
      </w:r>
      <w:r w:rsidRPr="000C4ED8">
        <w:rPr>
          <w:sz w:val="28"/>
          <w:szCs w:val="28"/>
        </w:rPr>
        <w:t>в 201</w:t>
      </w:r>
      <w:r w:rsidR="00C9548F">
        <w:rPr>
          <w:sz w:val="28"/>
          <w:szCs w:val="28"/>
        </w:rPr>
        <w:t>3</w:t>
      </w:r>
      <w:r w:rsidRPr="000C4ED8">
        <w:rPr>
          <w:sz w:val="28"/>
          <w:szCs w:val="28"/>
        </w:rPr>
        <w:t xml:space="preserve"> г. </w:t>
      </w:r>
      <w:r w:rsidRPr="000C4ED8">
        <w:rPr>
          <w:bCs/>
          <w:sz w:val="28"/>
          <w:szCs w:val="28"/>
        </w:rPr>
        <w:t xml:space="preserve">вырос </w:t>
      </w:r>
      <w:r w:rsidR="00FD7631">
        <w:rPr>
          <w:sz w:val="28"/>
          <w:szCs w:val="28"/>
        </w:rPr>
        <w:t xml:space="preserve">на </w:t>
      </w:r>
      <w:r w:rsidR="00D002A5">
        <w:rPr>
          <w:sz w:val="28"/>
          <w:szCs w:val="28"/>
        </w:rPr>
        <w:t>150</w:t>
      </w:r>
      <w:r w:rsidRPr="000C4ED8">
        <w:rPr>
          <w:sz w:val="28"/>
          <w:szCs w:val="28"/>
        </w:rPr>
        <w:t xml:space="preserve"> %</w:t>
      </w:r>
      <w:r w:rsidR="00FD7631">
        <w:rPr>
          <w:sz w:val="28"/>
          <w:szCs w:val="28"/>
        </w:rPr>
        <w:t xml:space="preserve"> к 2012</w:t>
      </w:r>
      <w:r w:rsidR="001E1254" w:rsidRPr="000C4ED8">
        <w:rPr>
          <w:sz w:val="28"/>
          <w:szCs w:val="28"/>
        </w:rPr>
        <w:t xml:space="preserve"> году</w:t>
      </w:r>
      <w:r w:rsidRPr="000C4ED8">
        <w:rPr>
          <w:sz w:val="28"/>
          <w:szCs w:val="28"/>
        </w:rPr>
        <w:t xml:space="preserve">. </w:t>
      </w:r>
    </w:p>
    <w:p w:rsidR="001E1254" w:rsidRPr="000C4ED8" w:rsidRDefault="001E1254" w:rsidP="001E1254">
      <w:pPr>
        <w:autoSpaceDE w:val="0"/>
        <w:autoSpaceDN w:val="0"/>
        <w:adjustRightInd w:val="0"/>
        <w:ind w:firstLine="720"/>
        <w:jc w:val="both"/>
        <w:rPr>
          <w:sz w:val="28"/>
          <w:szCs w:val="28"/>
        </w:rPr>
      </w:pPr>
      <w:r w:rsidRPr="000C4ED8">
        <w:rPr>
          <w:bCs/>
          <w:sz w:val="28"/>
          <w:szCs w:val="28"/>
        </w:rPr>
        <w:t xml:space="preserve">Уровень заработной платы работников муниципальных общеобразовательных учреждений </w:t>
      </w:r>
      <w:r w:rsidR="00D002A5">
        <w:rPr>
          <w:sz w:val="28"/>
          <w:szCs w:val="28"/>
        </w:rPr>
        <w:t>в 2013</w:t>
      </w:r>
      <w:r w:rsidRPr="000C4ED8">
        <w:rPr>
          <w:sz w:val="28"/>
          <w:szCs w:val="28"/>
        </w:rPr>
        <w:t xml:space="preserve"> г. </w:t>
      </w:r>
      <w:r w:rsidRPr="000C4ED8">
        <w:rPr>
          <w:bCs/>
          <w:sz w:val="28"/>
          <w:szCs w:val="28"/>
        </w:rPr>
        <w:t xml:space="preserve">вырос </w:t>
      </w:r>
      <w:r w:rsidR="00D002A5">
        <w:rPr>
          <w:sz w:val="28"/>
          <w:szCs w:val="28"/>
        </w:rPr>
        <w:t>на 133,5 % к 2012</w:t>
      </w:r>
      <w:r w:rsidRPr="000C4ED8">
        <w:rPr>
          <w:sz w:val="28"/>
          <w:szCs w:val="28"/>
        </w:rPr>
        <w:t xml:space="preserve"> году. </w:t>
      </w:r>
    </w:p>
    <w:p w:rsidR="001E1254" w:rsidRPr="000C4ED8" w:rsidRDefault="001E1254" w:rsidP="001E1254">
      <w:pPr>
        <w:autoSpaceDE w:val="0"/>
        <w:autoSpaceDN w:val="0"/>
        <w:adjustRightInd w:val="0"/>
        <w:ind w:firstLine="720"/>
        <w:jc w:val="both"/>
        <w:rPr>
          <w:sz w:val="28"/>
          <w:szCs w:val="28"/>
        </w:rPr>
      </w:pPr>
      <w:r w:rsidRPr="000C4ED8">
        <w:rPr>
          <w:bCs/>
          <w:sz w:val="28"/>
          <w:szCs w:val="28"/>
        </w:rPr>
        <w:t xml:space="preserve">Уровень заработной платы учителей муниципальных общеобразовательных учреждений </w:t>
      </w:r>
      <w:r w:rsidR="00D002A5">
        <w:rPr>
          <w:sz w:val="28"/>
          <w:szCs w:val="28"/>
        </w:rPr>
        <w:t>в 2013</w:t>
      </w:r>
      <w:r w:rsidRPr="000C4ED8">
        <w:rPr>
          <w:sz w:val="28"/>
          <w:szCs w:val="28"/>
        </w:rPr>
        <w:t xml:space="preserve"> г. </w:t>
      </w:r>
      <w:r w:rsidRPr="000C4ED8">
        <w:rPr>
          <w:bCs/>
          <w:sz w:val="28"/>
          <w:szCs w:val="28"/>
        </w:rPr>
        <w:t xml:space="preserve">вырос </w:t>
      </w:r>
      <w:r w:rsidR="00D002A5">
        <w:rPr>
          <w:sz w:val="28"/>
          <w:szCs w:val="28"/>
        </w:rPr>
        <w:t>на 22,7 % к 2012</w:t>
      </w:r>
      <w:r w:rsidRPr="000C4ED8">
        <w:rPr>
          <w:sz w:val="28"/>
          <w:szCs w:val="28"/>
        </w:rPr>
        <w:t xml:space="preserve"> году. </w:t>
      </w:r>
    </w:p>
    <w:p w:rsidR="001E1254" w:rsidRPr="000C4ED8" w:rsidRDefault="001E1254" w:rsidP="001E1254">
      <w:pPr>
        <w:autoSpaceDE w:val="0"/>
        <w:autoSpaceDN w:val="0"/>
        <w:adjustRightInd w:val="0"/>
        <w:ind w:firstLine="720"/>
        <w:jc w:val="both"/>
        <w:rPr>
          <w:sz w:val="28"/>
          <w:szCs w:val="28"/>
        </w:rPr>
      </w:pPr>
      <w:r w:rsidRPr="000C4ED8">
        <w:rPr>
          <w:bCs/>
          <w:sz w:val="28"/>
          <w:szCs w:val="28"/>
        </w:rPr>
        <w:lastRenderedPageBreak/>
        <w:t xml:space="preserve">Уровень заработной платы работников муниципальных учреждений культуры и искусства </w:t>
      </w:r>
      <w:r w:rsidR="00D002A5">
        <w:rPr>
          <w:sz w:val="28"/>
          <w:szCs w:val="28"/>
        </w:rPr>
        <w:t>в 2013</w:t>
      </w:r>
      <w:r w:rsidRPr="000C4ED8">
        <w:rPr>
          <w:sz w:val="28"/>
          <w:szCs w:val="28"/>
        </w:rPr>
        <w:t xml:space="preserve"> г. </w:t>
      </w:r>
      <w:r w:rsidRPr="000C4ED8">
        <w:rPr>
          <w:bCs/>
          <w:sz w:val="28"/>
          <w:szCs w:val="28"/>
        </w:rPr>
        <w:t xml:space="preserve">вырос </w:t>
      </w:r>
      <w:r w:rsidR="00D002A5">
        <w:rPr>
          <w:sz w:val="28"/>
          <w:szCs w:val="28"/>
        </w:rPr>
        <w:t>на 63,7 % к 2012</w:t>
      </w:r>
      <w:r w:rsidRPr="000C4ED8">
        <w:rPr>
          <w:sz w:val="28"/>
          <w:szCs w:val="28"/>
        </w:rPr>
        <w:t xml:space="preserve"> году. </w:t>
      </w:r>
    </w:p>
    <w:p w:rsidR="001E1254" w:rsidRPr="000C4ED8" w:rsidRDefault="001E1254" w:rsidP="001E1254">
      <w:pPr>
        <w:autoSpaceDE w:val="0"/>
        <w:autoSpaceDN w:val="0"/>
        <w:adjustRightInd w:val="0"/>
        <w:ind w:firstLine="720"/>
        <w:jc w:val="both"/>
        <w:rPr>
          <w:sz w:val="28"/>
          <w:szCs w:val="28"/>
        </w:rPr>
      </w:pPr>
      <w:r w:rsidRPr="000C4ED8">
        <w:rPr>
          <w:bCs/>
          <w:sz w:val="28"/>
          <w:szCs w:val="28"/>
        </w:rPr>
        <w:t xml:space="preserve">Уровень заработной платы работников муниципальных учреждений физической культуры и спорта </w:t>
      </w:r>
      <w:r w:rsidR="00D002A5">
        <w:rPr>
          <w:sz w:val="28"/>
          <w:szCs w:val="28"/>
        </w:rPr>
        <w:t>в 2013</w:t>
      </w:r>
      <w:r w:rsidRPr="000C4ED8">
        <w:rPr>
          <w:sz w:val="28"/>
          <w:szCs w:val="28"/>
        </w:rPr>
        <w:t xml:space="preserve"> г. </w:t>
      </w:r>
      <w:r w:rsidRPr="000C4ED8">
        <w:rPr>
          <w:bCs/>
          <w:sz w:val="28"/>
          <w:szCs w:val="28"/>
        </w:rPr>
        <w:t xml:space="preserve">вырос </w:t>
      </w:r>
      <w:r w:rsidR="00D002A5">
        <w:rPr>
          <w:sz w:val="28"/>
          <w:szCs w:val="28"/>
        </w:rPr>
        <w:t>на 18,1 % к 2012</w:t>
      </w:r>
      <w:r w:rsidRPr="000C4ED8">
        <w:rPr>
          <w:sz w:val="28"/>
          <w:szCs w:val="28"/>
        </w:rPr>
        <w:t xml:space="preserve"> году. </w:t>
      </w:r>
    </w:p>
    <w:p w:rsidR="004C7950" w:rsidRPr="000C4ED8" w:rsidRDefault="004C7950" w:rsidP="00C606A9">
      <w:pPr>
        <w:autoSpaceDE w:val="0"/>
        <w:autoSpaceDN w:val="0"/>
        <w:adjustRightInd w:val="0"/>
        <w:ind w:firstLine="720"/>
        <w:jc w:val="both"/>
        <w:rPr>
          <w:sz w:val="28"/>
          <w:szCs w:val="28"/>
        </w:rPr>
      </w:pPr>
      <w:r w:rsidRPr="000C4ED8">
        <w:rPr>
          <w:sz w:val="28"/>
          <w:szCs w:val="28"/>
        </w:rPr>
        <w:t>Темп роста заработной платы в сфере</w:t>
      </w:r>
      <w:r w:rsidR="001E1254" w:rsidRPr="000C4ED8">
        <w:rPr>
          <w:sz w:val="28"/>
          <w:szCs w:val="28"/>
        </w:rPr>
        <w:t xml:space="preserve"> образования</w:t>
      </w:r>
      <w:r w:rsidR="003D7E8A">
        <w:rPr>
          <w:sz w:val="28"/>
          <w:szCs w:val="28"/>
        </w:rPr>
        <w:t>,культуры</w:t>
      </w:r>
      <w:r w:rsidRPr="000C4ED8">
        <w:rPr>
          <w:sz w:val="28"/>
          <w:szCs w:val="28"/>
        </w:rPr>
        <w:t xml:space="preserve"> опережает рост заработной на крупных и средних предприятиях.</w:t>
      </w:r>
    </w:p>
    <w:p w:rsidR="004C7950" w:rsidRPr="000C4ED8" w:rsidRDefault="004C7950" w:rsidP="00224A69">
      <w:pPr>
        <w:ind w:firstLine="720"/>
        <w:jc w:val="both"/>
        <w:rPr>
          <w:sz w:val="28"/>
          <w:szCs w:val="28"/>
        </w:rPr>
      </w:pPr>
    </w:p>
    <w:p w:rsidR="004C7950" w:rsidRPr="000C4ED8" w:rsidRDefault="00681570" w:rsidP="004C7950">
      <w:pPr>
        <w:spacing w:before="120"/>
        <w:jc w:val="both"/>
        <w:rPr>
          <w:b/>
          <w:sz w:val="28"/>
          <w:szCs w:val="28"/>
        </w:rPr>
      </w:pPr>
      <w:r w:rsidRPr="000C4ED8">
        <w:rPr>
          <w:b/>
          <w:sz w:val="28"/>
          <w:szCs w:val="28"/>
          <w:lang w:val="en-US"/>
        </w:rPr>
        <w:t>II</w:t>
      </w:r>
      <w:r w:rsidRPr="000C4ED8">
        <w:rPr>
          <w:b/>
          <w:sz w:val="28"/>
          <w:szCs w:val="28"/>
        </w:rPr>
        <w:t xml:space="preserve">. </w:t>
      </w:r>
      <w:r w:rsidR="004C7950" w:rsidRPr="000C4ED8">
        <w:rPr>
          <w:b/>
          <w:sz w:val="28"/>
          <w:szCs w:val="28"/>
        </w:rPr>
        <w:t>Дошкольное образование</w:t>
      </w:r>
    </w:p>
    <w:p w:rsidR="00740198" w:rsidRDefault="00740198" w:rsidP="00740198">
      <w:pPr>
        <w:jc w:val="both"/>
        <w:rPr>
          <w:sz w:val="28"/>
          <w:szCs w:val="28"/>
        </w:rPr>
      </w:pPr>
      <w:r>
        <w:rPr>
          <w:sz w:val="28"/>
          <w:szCs w:val="28"/>
        </w:rPr>
        <w:t xml:space="preserve">        В Ковернинском муниципальном районе сеть учреждений, реализующих общеобразовательную программу дошкольного образования, по состоянию на 1 января 2014 года составляет:</w:t>
      </w:r>
    </w:p>
    <w:p w:rsidR="00740198" w:rsidRDefault="00740198" w:rsidP="00740198">
      <w:pPr>
        <w:jc w:val="both"/>
        <w:rPr>
          <w:sz w:val="28"/>
          <w:szCs w:val="28"/>
        </w:rPr>
      </w:pPr>
      <w:r>
        <w:rPr>
          <w:sz w:val="28"/>
          <w:szCs w:val="28"/>
        </w:rPr>
        <w:t>-13 муниципальных дошкольных образовательных учреждения с контингентом воспитанников 956 человек (в том числе одно учреждение МДОУ детский сад «Ромашка» п. Ковернино комбинированного вида с контингентом воспитанников 163 человека);</w:t>
      </w:r>
    </w:p>
    <w:p w:rsidR="00740198" w:rsidRDefault="00740198" w:rsidP="00740198">
      <w:pPr>
        <w:jc w:val="both"/>
        <w:rPr>
          <w:sz w:val="28"/>
          <w:szCs w:val="28"/>
        </w:rPr>
      </w:pPr>
      <w:r>
        <w:rPr>
          <w:sz w:val="28"/>
          <w:szCs w:val="28"/>
        </w:rPr>
        <w:t>-3 муниципальных образовательных учреждения для детей дошкольного и младшего школьного возраста с контингентом воспитанников 49 человек;</w:t>
      </w:r>
    </w:p>
    <w:p w:rsidR="00740198" w:rsidRDefault="00740198" w:rsidP="00740198">
      <w:pPr>
        <w:jc w:val="both"/>
        <w:rPr>
          <w:sz w:val="28"/>
          <w:szCs w:val="28"/>
        </w:rPr>
      </w:pPr>
      <w:r>
        <w:rPr>
          <w:sz w:val="28"/>
          <w:szCs w:val="28"/>
        </w:rPr>
        <w:t>-2 муниципальных общеобразовательных школы, реализующих программу дошкольного образования, с контингентом воспитанников дошкольного возраста 30 человек.</w:t>
      </w:r>
    </w:p>
    <w:p w:rsidR="00740198" w:rsidRDefault="00740198" w:rsidP="00740198">
      <w:pPr>
        <w:jc w:val="both"/>
        <w:rPr>
          <w:sz w:val="28"/>
          <w:szCs w:val="28"/>
        </w:rPr>
      </w:pPr>
      <w:r>
        <w:rPr>
          <w:sz w:val="28"/>
          <w:szCs w:val="28"/>
        </w:rPr>
        <w:t xml:space="preserve">        В 2013 году  в целях эффективного использования бюджетных средств была проведена реорганизация учреждений - МДОУ детский сад «Колокольчик» </w:t>
      </w:r>
    </w:p>
    <w:p w:rsidR="00740198" w:rsidRDefault="00740198" w:rsidP="00740198">
      <w:pPr>
        <w:jc w:val="both"/>
        <w:rPr>
          <w:sz w:val="28"/>
          <w:szCs w:val="28"/>
        </w:rPr>
      </w:pPr>
      <w:r>
        <w:rPr>
          <w:sz w:val="28"/>
          <w:szCs w:val="28"/>
        </w:rPr>
        <w:t xml:space="preserve">д.Понурово и Понуровская основная общеобразовательная школа обьединены в одно образовательное учреждение. </w:t>
      </w:r>
    </w:p>
    <w:p w:rsidR="00740198" w:rsidRDefault="00740198" w:rsidP="00740198">
      <w:pPr>
        <w:jc w:val="both"/>
        <w:rPr>
          <w:sz w:val="28"/>
          <w:szCs w:val="28"/>
        </w:rPr>
      </w:pPr>
      <w:r>
        <w:rPr>
          <w:sz w:val="28"/>
          <w:szCs w:val="28"/>
        </w:rPr>
        <w:t xml:space="preserve">        С целью снижения очередности в муниципальные дошкольные образовательные учреждения  Ковернинский район участвовал в 2011 году в областной  целевой программе «Увеличение количества мест в дошкольных образовательных учреждениях Нижегородской области за счет выполнения работ по ремонту и оснащению оборудованием не полностью используемых помещений на 2011-2012 годы». Отремонтированы и открыты дополнительные группы в МДОУ детский сад «Светлячок» д. Гавриловка ( две группы)  и в МДОУ детский сад «Сказка» д. Сухоноска (одна группа).</w:t>
      </w:r>
    </w:p>
    <w:p w:rsidR="00740198" w:rsidRDefault="00740198" w:rsidP="00740198">
      <w:pPr>
        <w:jc w:val="both"/>
        <w:rPr>
          <w:sz w:val="28"/>
          <w:szCs w:val="28"/>
        </w:rPr>
      </w:pPr>
      <w:r>
        <w:rPr>
          <w:sz w:val="28"/>
          <w:szCs w:val="28"/>
        </w:rPr>
        <w:t xml:space="preserve">       Увеличение мест в дошкольных учреждениях в течение 2012, 2013 годов происходило за счет перерасчета максимальной наполняемости дошкольных групп с учетом существующих в ДОУ условий и требований санитарного законодательства.</w:t>
      </w:r>
    </w:p>
    <w:p w:rsidR="00740198" w:rsidRDefault="00740198" w:rsidP="00740198">
      <w:pPr>
        <w:jc w:val="both"/>
        <w:rPr>
          <w:sz w:val="28"/>
          <w:szCs w:val="28"/>
        </w:rPr>
      </w:pPr>
      <w:r>
        <w:rPr>
          <w:sz w:val="28"/>
          <w:szCs w:val="28"/>
        </w:rPr>
        <w:t>Кроме того, в рамках областной целевой программы  в феврале 2012 года пущен в эксплуатацию семейный детский сад «Семицветик» структурное подразделение МДОУ детский сад «Ромашка» комбинированного вида с количеством воспитанников 10 человек.</w:t>
      </w:r>
    </w:p>
    <w:p w:rsidR="00740198" w:rsidRDefault="00740198" w:rsidP="00740198">
      <w:pPr>
        <w:jc w:val="both"/>
        <w:rPr>
          <w:sz w:val="28"/>
          <w:szCs w:val="28"/>
        </w:rPr>
      </w:pPr>
      <w:r>
        <w:rPr>
          <w:sz w:val="28"/>
          <w:szCs w:val="28"/>
        </w:rPr>
        <w:t xml:space="preserve">       За 2013 год средняя заработная плата работников дошкольных  образовательных учреждений оставила 13097 рублей (в 2012 году-8733,70 руб.). Рост составил 149,96% благодаря повышению на 90,8%  минимальных окладов по профессиональным квалификационным группам педагогическим работникам </w:t>
      </w:r>
      <w:r>
        <w:rPr>
          <w:sz w:val="28"/>
          <w:szCs w:val="28"/>
        </w:rPr>
        <w:lastRenderedPageBreak/>
        <w:t xml:space="preserve">дошкольных образовательных организаций с   1 января 2013 года, остальным работникам с 1 октября 2013 года на 7%. </w:t>
      </w:r>
    </w:p>
    <w:p w:rsidR="00740198" w:rsidRDefault="00740198" w:rsidP="00740198">
      <w:pPr>
        <w:jc w:val="both"/>
        <w:rPr>
          <w:sz w:val="28"/>
          <w:szCs w:val="28"/>
        </w:rPr>
      </w:pPr>
      <w:r>
        <w:rPr>
          <w:sz w:val="28"/>
          <w:szCs w:val="28"/>
        </w:rPr>
        <w:t xml:space="preserve">       По плану на 2014 год средняя заработная плата составит 15374,50 рублей.</w:t>
      </w:r>
    </w:p>
    <w:p w:rsidR="00740198" w:rsidRDefault="00740198" w:rsidP="00740198">
      <w:pPr>
        <w:jc w:val="both"/>
        <w:rPr>
          <w:sz w:val="28"/>
          <w:szCs w:val="28"/>
        </w:rPr>
      </w:pPr>
      <w:r>
        <w:rPr>
          <w:sz w:val="28"/>
          <w:szCs w:val="28"/>
        </w:rPr>
        <w:t>С 1 января 2014 года повышены на 12% минимальные оклады по профессиональным квалификационным группам педагогическим работникам дошкольных образовательных организаций, на 24% повышены минимальные оклады по профессиональным квалификационным  группам среднему медицинскому персоналу дошкольных образовательных организаций,  остальным работникам планируется повысить на 7%  с 1 октября 2014 года.</w:t>
      </w:r>
    </w:p>
    <w:p w:rsidR="00740198" w:rsidRDefault="00740198" w:rsidP="00740198">
      <w:pPr>
        <w:jc w:val="both"/>
        <w:rPr>
          <w:sz w:val="28"/>
          <w:szCs w:val="28"/>
        </w:rPr>
      </w:pPr>
      <w:r>
        <w:rPr>
          <w:sz w:val="28"/>
          <w:szCs w:val="28"/>
        </w:rPr>
        <w:t xml:space="preserve">       За 2013год удовлетворенность населения качеством дошкольного образования  составила  88,5%, (за 2012 год-88,3%). </w:t>
      </w:r>
    </w:p>
    <w:p w:rsidR="00740198" w:rsidRDefault="00740198" w:rsidP="00740198">
      <w:pPr>
        <w:jc w:val="both"/>
        <w:rPr>
          <w:sz w:val="28"/>
          <w:szCs w:val="28"/>
        </w:rPr>
      </w:pPr>
      <w:r>
        <w:rPr>
          <w:sz w:val="28"/>
          <w:szCs w:val="28"/>
        </w:rPr>
        <w:t>Качество предоставляемых дошкольными образовательными учреждениями услуг остается высоким и заинтересованность родителей в них растет.</w:t>
      </w:r>
    </w:p>
    <w:p w:rsidR="00740198" w:rsidRDefault="00740198" w:rsidP="00740198">
      <w:pPr>
        <w:jc w:val="both"/>
        <w:rPr>
          <w:sz w:val="28"/>
          <w:szCs w:val="28"/>
        </w:rPr>
      </w:pPr>
    </w:p>
    <w:p w:rsidR="009E3A67" w:rsidRDefault="00556598" w:rsidP="00556598">
      <w:pPr>
        <w:pStyle w:val="a5"/>
        <w:spacing w:after="0"/>
        <w:ind w:left="0"/>
        <w:jc w:val="both"/>
        <w:rPr>
          <w:b/>
          <w:sz w:val="28"/>
          <w:szCs w:val="28"/>
        </w:rPr>
      </w:pPr>
      <w:r>
        <w:rPr>
          <w:b/>
          <w:sz w:val="28"/>
          <w:szCs w:val="28"/>
        </w:rPr>
        <w:t xml:space="preserve">    </w:t>
      </w:r>
      <w:r w:rsidR="009E3A67" w:rsidRPr="000C4ED8">
        <w:rPr>
          <w:b/>
          <w:sz w:val="28"/>
          <w:szCs w:val="28"/>
          <w:lang w:val="en-US"/>
        </w:rPr>
        <w:t>III</w:t>
      </w:r>
      <w:r w:rsidR="009E3A67" w:rsidRPr="000C4ED8">
        <w:rPr>
          <w:b/>
          <w:sz w:val="28"/>
          <w:szCs w:val="28"/>
        </w:rPr>
        <w:t>. Общее и дополнительное образование</w:t>
      </w:r>
    </w:p>
    <w:p w:rsidR="00B07F12" w:rsidRDefault="00556598" w:rsidP="00B07F12">
      <w:pPr>
        <w:jc w:val="both"/>
        <w:rPr>
          <w:sz w:val="28"/>
          <w:szCs w:val="28"/>
        </w:rPr>
      </w:pPr>
      <w:r>
        <w:rPr>
          <w:sz w:val="28"/>
          <w:szCs w:val="28"/>
        </w:rPr>
        <w:t xml:space="preserve">        </w:t>
      </w:r>
      <w:r w:rsidR="00B07F12">
        <w:rPr>
          <w:sz w:val="28"/>
          <w:szCs w:val="28"/>
        </w:rPr>
        <w:t xml:space="preserve">Количество муниципальных общеобразовательных учреждений Ковернинского района за 2013 год  составляет 16 школ, из них:  6 средних, </w:t>
      </w:r>
    </w:p>
    <w:p w:rsidR="00B07F12" w:rsidRDefault="00B07F12" w:rsidP="00B07F12">
      <w:pPr>
        <w:rPr>
          <w:sz w:val="28"/>
          <w:szCs w:val="28"/>
        </w:rPr>
      </w:pPr>
      <w:r>
        <w:rPr>
          <w:sz w:val="28"/>
          <w:szCs w:val="28"/>
        </w:rPr>
        <w:t>6 основных, 3 начальных школы-детских сада, 1 специальная (коррекционная) школа-интернат 8 вида.</w:t>
      </w:r>
    </w:p>
    <w:p w:rsidR="00B07F12" w:rsidRDefault="00B07F12" w:rsidP="00B07F12">
      <w:pPr>
        <w:jc w:val="both"/>
        <w:rPr>
          <w:sz w:val="28"/>
          <w:szCs w:val="28"/>
        </w:rPr>
      </w:pPr>
      <w:r>
        <w:rPr>
          <w:sz w:val="28"/>
          <w:szCs w:val="28"/>
        </w:rPr>
        <w:t xml:space="preserve"> Несколько лет в области проводится реструктуризация сети общеобразовательных учреждений. При этом утвержден перечень малокомплектных сельских общеобразовательных учреждений, финансирование которых не должно зависеть от количества обучающихся. </w:t>
      </w:r>
    </w:p>
    <w:p w:rsidR="00B07F12" w:rsidRDefault="00556598" w:rsidP="00B07F12">
      <w:pPr>
        <w:jc w:val="both"/>
        <w:rPr>
          <w:sz w:val="28"/>
          <w:szCs w:val="28"/>
        </w:rPr>
      </w:pPr>
      <w:r>
        <w:rPr>
          <w:sz w:val="28"/>
          <w:szCs w:val="28"/>
        </w:rPr>
        <w:t xml:space="preserve">       </w:t>
      </w:r>
      <w:r w:rsidR="00B07F12">
        <w:rPr>
          <w:sz w:val="28"/>
          <w:szCs w:val="28"/>
        </w:rPr>
        <w:t>В 2013 году по Ковернинскому муниципальному району в перечень сельских малокомлектных школ включены восемь учреждений: МБОУ «Горевская СОШ», МБОУ «Анисимовская ООШ», МБОУ «Белбажская ООШ», МБОУ «Каменская основная школа», МБОУ «Понуровская основная общеобразовательная школа», МОУ Деминская основная общеобразовательная школа,  МОУ начальная школа-детский сад д.Шадрино, МОУ начальная школа-детский сад д.Б.Круты.</w:t>
      </w:r>
    </w:p>
    <w:p w:rsidR="00B07F12" w:rsidRDefault="00B07F12" w:rsidP="00B07F12">
      <w:pPr>
        <w:jc w:val="both"/>
        <w:rPr>
          <w:sz w:val="28"/>
          <w:szCs w:val="28"/>
        </w:rPr>
      </w:pPr>
      <w:r>
        <w:rPr>
          <w:sz w:val="28"/>
          <w:szCs w:val="28"/>
        </w:rPr>
        <w:t xml:space="preserve"> </w:t>
      </w:r>
    </w:p>
    <w:p w:rsidR="00B07F12" w:rsidRDefault="00556598" w:rsidP="00B07F12">
      <w:pPr>
        <w:jc w:val="both"/>
        <w:rPr>
          <w:sz w:val="28"/>
          <w:szCs w:val="28"/>
        </w:rPr>
      </w:pPr>
      <w:r>
        <w:rPr>
          <w:sz w:val="28"/>
          <w:szCs w:val="28"/>
        </w:rPr>
        <w:t xml:space="preserve">       </w:t>
      </w:r>
      <w:r w:rsidR="00B07F12">
        <w:rPr>
          <w:sz w:val="28"/>
          <w:szCs w:val="28"/>
        </w:rPr>
        <w:t>В 2013 году в сфере общего образования в целом сохранились положительные тенденции прошлых лет.</w:t>
      </w:r>
    </w:p>
    <w:p w:rsidR="00B07F12" w:rsidRDefault="00556598" w:rsidP="00B07F12">
      <w:pPr>
        <w:jc w:val="both"/>
        <w:rPr>
          <w:sz w:val="28"/>
          <w:szCs w:val="28"/>
        </w:rPr>
      </w:pPr>
      <w:r>
        <w:rPr>
          <w:sz w:val="28"/>
          <w:szCs w:val="28"/>
        </w:rPr>
        <w:t xml:space="preserve">      </w:t>
      </w:r>
      <w:r w:rsidR="00B07F12">
        <w:rPr>
          <w:sz w:val="28"/>
          <w:szCs w:val="28"/>
        </w:rPr>
        <w:t>Доля выпускников МОУ, сдавших ЕГЭ по основным предметам по русскому языку и математике, в общей численности выпускников</w:t>
      </w:r>
      <w:r w:rsidR="00B07F12">
        <w:rPr>
          <w:b/>
          <w:sz w:val="28"/>
          <w:szCs w:val="28"/>
        </w:rPr>
        <w:t xml:space="preserve"> </w:t>
      </w:r>
      <w:r w:rsidR="00B07F12">
        <w:rPr>
          <w:sz w:val="28"/>
          <w:szCs w:val="28"/>
        </w:rPr>
        <w:t xml:space="preserve">за 2013 год составила 100 % ,  как и в прошлом 2012 году. </w:t>
      </w:r>
    </w:p>
    <w:p w:rsidR="00B07F12" w:rsidRDefault="00B07F12" w:rsidP="00B07F12">
      <w:pPr>
        <w:jc w:val="both"/>
        <w:rPr>
          <w:b/>
          <w:sz w:val="28"/>
          <w:szCs w:val="28"/>
        </w:rPr>
      </w:pPr>
      <w:r>
        <w:rPr>
          <w:b/>
          <w:sz w:val="28"/>
          <w:szCs w:val="28"/>
        </w:rPr>
        <w:t xml:space="preserve"> </w:t>
      </w:r>
      <w:r>
        <w:rPr>
          <w:sz w:val="28"/>
          <w:szCs w:val="28"/>
        </w:rPr>
        <w:t xml:space="preserve"> Доля выпускников МОУ, не получивших аттестат о среднем (полном) образовании, в общей численности выпускников за 2013 год составила 0%, как и в прошлом 2012 году.</w:t>
      </w:r>
      <w:r>
        <w:rPr>
          <w:b/>
          <w:sz w:val="28"/>
          <w:szCs w:val="28"/>
        </w:rPr>
        <w:t xml:space="preserve"> </w:t>
      </w:r>
    </w:p>
    <w:p w:rsidR="00B07F12" w:rsidRDefault="00556598" w:rsidP="00B07F12">
      <w:pPr>
        <w:jc w:val="both"/>
        <w:rPr>
          <w:sz w:val="28"/>
          <w:szCs w:val="28"/>
        </w:rPr>
      </w:pPr>
      <w:r>
        <w:rPr>
          <w:b/>
          <w:sz w:val="28"/>
          <w:szCs w:val="28"/>
        </w:rPr>
        <w:t xml:space="preserve">         </w:t>
      </w:r>
      <w:r w:rsidR="00B07F12">
        <w:rPr>
          <w:sz w:val="28"/>
          <w:szCs w:val="28"/>
        </w:rPr>
        <w:t>За 2013 год средняя заработная плата:</w:t>
      </w:r>
    </w:p>
    <w:p w:rsidR="00B07F12" w:rsidRDefault="00B07F12" w:rsidP="00B07F12">
      <w:pPr>
        <w:jc w:val="both"/>
        <w:rPr>
          <w:sz w:val="28"/>
          <w:szCs w:val="28"/>
        </w:rPr>
      </w:pPr>
      <w:r>
        <w:rPr>
          <w:sz w:val="28"/>
          <w:szCs w:val="28"/>
        </w:rPr>
        <w:t>- работников общеобразовательных школ составила 19650,70 рублей (за 2012 год-14720,30 руб.), рост составил 133,5%;</w:t>
      </w:r>
    </w:p>
    <w:p w:rsidR="00B07F12" w:rsidRDefault="00B07F12" w:rsidP="00B07F12">
      <w:pPr>
        <w:jc w:val="both"/>
        <w:rPr>
          <w:sz w:val="28"/>
          <w:szCs w:val="28"/>
        </w:rPr>
      </w:pPr>
      <w:r>
        <w:rPr>
          <w:sz w:val="28"/>
          <w:szCs w:val="28"/>
        </w:rPr>
        <w:t>- учителей общеобразовательных школ составила 23409,64 рублей (за 2012 год-16151,29 руб.), рост составил 144,9%.</w:t>
      </w:r>
    </w:p>
    <w:p w:rsidR="00B07F12" w:rsidRDefault="00B07F12" w:rsidP="00B07F12">
      <w:pPr>
        <w:jc w:val="both"/>
        <w:rPr>
          <w:sz w:val="28"/>
          <w:szCs w:val="28"/>
        </w:rPr>
      </w:pPr>
      <w:r>
        <w:rPr>
          <w:sz w:val="28"/>
          <w:szCs w:val="28"/>
        </w:rPr>
        <w:lastRenderedPageBreak/>
        <w:t xml:space="preserve"> Рост заработной платы был обеспечен за счет повышения должностных окладов педагогическим работникам общеобразовательных учреждений на 14% с 1 октября 2012 года и на 29,6% с 1 января 2013 года. </w:t>
      </w:r>
    </w:p>
    <w:p w:rsidR="00B07F12" w:rsidRDefault="00556598" w:rsidP="00B07F12">
      <w:pPr>
        <w:jc w:val="both"/>
        <w:rPr>
          <w:sz w:val="28"/>
          <w:szCs w:val="28"/>
        </w:rPr>
      </w:pPr>
      <w:r>
        <w:rPr>
          <w:sz w:val="28"/>
          <w:szCs w:val="28"/>
        </w:rPr>
        <w:t xml:space="preserve">        </w:t>
      </w:r>
      <w:r w:rsidR="00B07F12">
        <w:rPr>
          <w:sz w:val="28"/>
          <w:szCs w:val="28"/>
        </w:rPr>
        <w:t>По плану на 2014 год средняя заработная плата должна составить:</w:t>
      </w:r>
    </w:p>
    <w:p w:rsidR="00B07F12" w:rsidRDefault="00B07F12" w:rsidP="00B07F12">
      <w:pPr>
        <w:jc w:val="both"/>
        <w:rPr>
          <w:sz w:val="28"/>
          <w:szCs w:val="28"/>
        </w:rPr>
      </w:pPr>
      <w:r>
        <w:rPr>
          <w:sz w:val="28"/>
          <w:szCs w:val="28"/>
        </w:rPr>
        <w:t>-работников общеобразовательных учреждений 21005 рублей;</w:t>
      </w:r>
    </w:p>
    <w:p w:rsidR="00B07F12" w:rsidRDefault="00B07F12" w:rsidP="00B07F12">
      <w:pPr>
        <w:jc w:val="both"/>
        <w:rPr>
          <w:sz w:val="28"/>
          <w:szCs w:val="28"/>
        </w:rPr>
      </w:pPr>
      <w:r>
        <w:rPr>
          <w:sz w:val="28"/>
          <w:szCs w:val="28"/>
        </w:rPr>
        <w:t>-учителей общеобразовательных учреждений 26289рублей.</w:t>
      </w:r>
    </w:p>
    <w:p w:rsidR="00B07F12" w:rsidRDefault="00556598" w:rsidP="00B07F12">
      <w:pPr>
        <w:jc w:val="both"/>
        <w:rPr>
          <w:sz w:val="28"/>
          <w:szCs w:val="28"/>
        </w:rPr>
      </w:pPr>
      <w:r>
        <w:rPr>
          <w:sz w:val="28"/>
          <w:szCs w:val="28"/>
        </w:rPr>
        <w:t xml:space="preserve">        </w:t>
      </w:r>
      <w:r w:rsidR="00B07F12">
        <w:rPr>
          <w:sz w:val="28"/>
          <w:szCs w:val="28"/>
        </w:rPr>
        <w:t>Рост заработной платы предусмотрен за счет повышения должностных окладов педагогическим работникам общеобразовательных учреждений на 12,3 % с 1 января 2014 года, остальным работникам планируется повысить на 7%  с 1 октября 2014 года.</w:t>
      </w:r>
    </w:p>
    <w:p w:rsidR="00B07F12" w:rsidRDefault="00556598" w:rsidP="00B07F12">
      <w:pPr>
        <w:jc w:val="both"/>
        <w:rPr>
          <w:sz w:val="28"/>
          <w:szCs w:val="28"/>
        </w:rPr>
      </w:pPr>
      <w:r>
        <w:rPr>
          <w:sz w:val="28"/>
          <w:szCs w:val="28"/>
        </w:rPr>
        <w:t xml:space="preserve">      </w:t>
      </w:r>
      <w:r w:rsidR="00B07F12">
        <w:rPr>
          <w:sz w:val="28"/>
          <w:szCs w:val="28"/>
        </w:rPr>
        <w:t>Работа общеобразовательных учреждений у большинства опрошенных, чьи дети посещают эти учреждения не вызывает существенных нареканий. Удовлетворены их работой в 2013 году  92,2% опрошенных родителей, (в 2012 году-92,0%).</w:t>
      </w:r>
    </w:p>
    <w:p w:rsidR="00B07F12" w:rsidRDefault="00B07F12" w:rsidP="00B07F12">
      <w:pPr>
        <w:jc w:val="both"/>
        <w:rPr>
          <w:sz w:val="28"/>
          <w:szCs w:val="28"/>
        </w:rPr>
      </w:pPr>
      <w:r>
        <w:rPr>
          <w:sz w:val="28"/>
          <w:szCs w:val="28"/>
        </w:rPr>
        <w:t xml:space="preserve">Качество дополнительного образования устраивает (удовлетворены, полностью удовлетворены) за 2013 год 77,5% опрошенных родителей, </w:t>
      </w:r>
      <w:r w:rsidR="00556598">
        <w:rPr>
          <w:sz w:val="28"/>
          <w:szCs w:val="28"/>
        </w:rPr>
        <w:t>(</w:t>
      </w:r>
      <w:r>
        <w:rPr>
          <w:sz w:val="28"/>
          <w:szCs w:val="28"/>
        </w:rPr>
        <w:t>за 2012 год-77%).</w:t>
      </w:r>
    </w:p>
    <w:p w:rsidR="00B07F12" w:rsidRDefault="00B07F12" w:rsidP="00B07F12">
      <w:pPr>
        <w:rPr>
          <w:sz w:val="28"/>
          <w:szCs w:val="28"/>
        </w:rPr>
      </w:pPr>
      <w:r>
        <w:rPr>
          <w:sz w:val="28"/>
          <w:szCs w:val="28"/>
        </w:rPr>
        <w:t xml:space="preserve"> </w:t>
      </w:r>
      <w:r w:rsidR="00556598">
        <w:rPr>
          <w:sz w:val="28"/>
          <w:szCs w:val="28"/>
        </w:rPr>
        <w:t xml:space="preserve">     </w:t>
      </w:r>
      <w:r>
        <w:rPr>
          <w:sz w:val="28"/>
          <w:szCs w:val="28"/>
        </w:rPr>
        <w:t xml:space="preserve"> В 2013 году, с целью эффективного использования бюджетных средств и улучшения качества предоставляемых услуг,  была проведена  реорганизация  учреждений дополнительного образования детей (МОУ ДОД Детско-юношеский центр, МОУ ДОД Детско-юношеская спортивная школа, МОУ ДОД Станция юных туристов) путем слияния в одно учреждение МБОУ ДОД Центр внешкольной работы.</w:t>
      </w:r>
    </w:p>
    <w:p w:rsidR="00B07F12" w:rsidRDefault="00B07F12" w:rsidP="00B07F12">
      <w:pPr>
        <w:rPr>
          <w:sz w:val="28"/>
          <w:szCs w:val="28"/>
        </w:rPr>
      </w:pPr>
      <w:r>
        <w:rPr>
          <w:sz w:val="28"/>
          <w:szCs w:val="28"/>
        </w:rPr>
        <w:t xml:space="preserve"> </w:t>
      </w:r>
      <w:r w:rsidR="00556598">
        <w:rPr>
          <w:sz w:val="28"/>
          <w:szCs w:val="28"/>
        </w:rPr>
        <w:t xml:space="preserve">      </w:t>
      </w:r>
      <w:r>
        <w:rPr>
          <w:sz w:val="28"/>
          <w:szCs w:val="28"/>
        </w:rPr>
        <w:t xml:space="preserve"> В связи с реорганизацией в 2013 году сократилось количество  ставок педагогов дополнительного образования на 6 ед. (было 28ед., стало 22ед.)   в результате уменьшилась и  численность детей в возрасте 5-18 лет, получающих услуги по дополнительному образованию в организациях, подведомственных органам управления в сфере образования. За 2013 год данный показатель составил 766 человек, (за 2012 год-1167 человек).</w:t>
      </w:r>
    </w:p>
    <w:p w:rsidR="00B07F12" w:rsidRDefault="00B07F12" w:rsidP="00B07F12">
      <w:pPr>
        <w:rPr>
          <w:sz w:val="28"/>
          <w:szCs w:val="28"/>
        </w:rPr>
      </w:pPr>
      <w:r>
        <w:rPr>
          <w:sz w:val="28"/>
          <w:szCs w:val="28"/>
        </w:rPr>
        <w:t>В качестве мер по увеличению эффективности деятельности ОМСУ в сфере образования планируется:</w:t>
      </w:r>
    </w:p>
    <w:p w:rsidR="00B07F12" w:rsidRDefault="00B07F12" w:rsidP="00B07F12">
      <w:pPr>
        <w:rPr>
          <w:sz w:val="28"/>
          <w:szCs w:val="28"/>
        </w:rPr>
      </w:pPr>
      <w:r>
        <w:rPr>
          <w:sz w:val="28"/>
          <w:szCs w:val="28"/>
        </w:rPr>
        <w:t>-продолжить работу по оптимизации сети общеобразовательных организаций;</w:t>
      </w:r>
    </w:p>
    <w:p w:rsidR="00B07F12" w:rsidRDefault="00B07F12" w:rsidP="00B07F12">
      <w:pPr>
        <w:rPr>
          <w:sz w:val="28"/>
          <w:szCs w:val="28"/>
        </w:rPr>
      </w:pPr>
      <w:r>
        <w:rPr>
          <w:sz w:val="28"/>
          <w:szCs w:val="28"/>
        </w:rPr>
        <w:t>-принимать дополнительные меры по привлечению молодых специалистов в сферу образования, в т.ч. в сельские школы;</w:t>
      </w:r>
    </w:p>
    <w:p w:rsidR="00B07F12" w:rsidRDefault="00B07F12" w:rsidP="00B07F12">
      <w:pPr>
        <w:rPr>
          <w:sz w:val="28"/>
          <w:szCs w:val="28"/>
        </w:rPr>
      </w:pPr>
      <w:r>
        <w:rPr>
          <w:sz w:val="28"/>
          <w:szCs w:val="28"/>
        </w:rPr>
        <w:t>-обеспечить качество реализуемых образовательными организациями  образовательных  услуг, выполнение в полном объеме образовательных программ;</w:t>
      </w:r>
    </w:p>
    <w:p w:rsidR="00B07F12" w:rsidRDefault="00B07F12" w:rsidP="00644911">
      <w:pPr>
        <w:rPr>
          <w:sz w:val="28"/>
          <w:szCs w:val="28"/>
        </w:rPr>
      </w:pPr>
      <w:r>
        <w:rPr>
          <w:sz w:val="28"/>
          <w:szCs w:val="28"/>
        </w:rPr>
        <w:t>-повысить личную ответственность руководителей школ и педагогических коллективов по подготовке и проведению государственной итоговой аттестации выпускников и единого государственного экзамена;</w:t>
      </w:r>
    </w:p>
    <w:p w:rsidR="00B07F12" w:rsidRDefault="00B07F12" w:rsidP="00644911">
      <w:pPr>
        <w:rPr>
          <w:sz w:val="28"/>
          <w:szCs w:val="28"/>
        </w:rPr>
      </w:pPr>
      <w:r>
        <w:rPr>
          <w:sz w:val="28"/>
          <w:szCs w:val="28"/>
        </w:rPr>
        <w:t>-продолжить работу по снижению очередности в дошкольные образовательные организации;</w:t>
      </w:r>
    </w:p>
    <w:p w:rsidR="00B07F12" w:rsidRDefault="00B07F12" w:rsidP="00644911">
      <w:pPr>
        <w:rPr>
          <w:sz w:val="28"/>
          <w:szCs w:val="28"/>
        </w:rPr>
      </w:pPr>
      <w:r>
        <w:rPr>
          <w:sz w:val="28"/>
          <w:szCs w:val="28"/>
        </w:rPr>
        <w:t>-увеличивать количество услуг дополнительного образования детей.</w:t>
      </w:r>
    </w:p>
    <w:p w:rsidR="00B07F12" w:rsidRDefault="00B07F12" w:rsidP="00644911">
      <w:pPr>
        <w:rPr>
          <w:sz w:val="28"/>
          <w:szCs w:val="28"/>
        </w:rPr>
      </w:pPr>
      <w:r>
        <w:rPr>
          <w:sz w:val="28"/>
          <w:szCs w:val="28"/>
        </w:rPr>
        <w:t xml:space="preserve"> </w:t>
      </w:r>
    </w:p>
    <w:p w:rsidR="00B07F12" w:rsidRDefault="00B07F12" w:rsidP="00644911">
      <w:pPr>
        <w:rPr>
          <w:sz w:val="28"/>
          <w:szCs w:val="28"/>
        </w:rPr>
      </w:pPr>
    </w:p>
    <w:p w:rsidR="00102454" w:rsidRDefault="00102454" w:rsidP="00644911">
      <w:pPr>
        <w:rPr>
          <w:sz w:val="28"/>
          <w:szCs w:val="28"/>
        </w:rPr>
      </w:pPr>
    </w:p>
    <w:p w:rsidR="00B07F12" w:rsidRDefault="00B07F12" w:rsidP="00644911">
      <w:pPr>
        <w:rPr>
          <w:sz w:val="28"/>
          <w:szCs w:val="28"/>
        </w:rPr>
      </w:pPr>
    </w:p>
    <w:p w:rsidR="0097298F" w:rsidRDefault="00B07F12" w:rsidP="00644911">
      <w:pPr>
        <w:spacing w:before="120"/>
        <w:jc w:val="both"/>
        <w:rPr>
          <w:b/>
          <w:sz w:val="28"/>
          <w:szCs w:val="28"/>
        </w:rPr>
      </w:pPr>
      <w:r>
        <w:rPr>
          <w:b/>
          <w:sz w:val="28"/>
          <w:szCs w:val="28"/>
        </w:rPr>
        <w:lastRenderedPageBreak/>
        <w:t>1</w:t>
      </w:r>
      <w:r w:rsidR="0097298F" w:rsidRPr="000C4ED8">
        <w:rPr>
          <w:b/>
          <w:sz w:val="28"/>
          <w:szCs w:val="28"/>
          <w:lang w:val="en-US"/>
        </w:rPr>
        <w:t>V</w:t>
      </w:r>
      <w:r w:rsidR="0097298F" w:rsidRPr="000C4ED8">
        <w:rPr>
          <w:b/>
          <w:sz w:val="28"/>
          <w:szCs w:val="28"/>
        </w:rPr>
        <w:t>. Культура</w:t>
      </w:r>
    </w:p>
    <w:p w:rsidR="00644911" w:rsidRPr="00644911" w:rsidRDefault="00644911" w:rsidP="00644911">
      <w:pPr>
        <w:pStyle w:val="a3"/>
        <w:rPr>
          <w:sz w:val="28"/>
          <w:szCs w:val="28"/>
        </w:rPr>
      </w:pPr>
      <w:r>
        <w:rPr>
          <w:szCs w:val="28"/>
        </w:rPr>
        <w:t xml:space="preserve">      </w:t>
      </w:r>
      <w:r w:rsidRPr="00644911">
        <w:rPr>
          <w:sz w:val="28"/>
          <w:szCs w:val="28"/>
        </w:rPr>
        <w:t xml:space="preserve">Район располагает достаточно  развитым культурным </w:t>
      </w:r>
      <w:r w:rsidRPr="00644911">
        <w:rPr>
          <w:bCs/>
          <w:sz w:val="28"/>
          <w:szCs w:val="28"/>
        </w:rPr>
        <w:t>потенциалом – это 15 клубных учреждений, 17 библиотек, музейно-выставочный центр «Отчина»,  музыкальная и художественная школы, кинотеатр «Мир». Кроме этого в районе имеется 5 народных коллективов.</w:t>
      </w:r>
    </w:p>
    <w:p w:rsidR="00644911" w:rsidRPr="00644911" w:rsidRDefault="00644911" w:rsidP="00644911">
      <w:pPr>
        <w:pStyle w:val="a3"/>
        <w:rPr>
          <w:color w:val="000000"/>
          <w:sz w:val="28"/>
          <w:szCs w:val="28"/>
        </w:rPr>
      </w:pPr>
      <w:r w:rsidRPr="00644911">
        <w:rPr>
          <w:sz w:val="28"/>
          <w:szCs w:val="28"/>
        </w:rPr>
        <w:t xml:space="preserve">      В сфере культуры района работает 108 специалистов, из них специалистов моложе 35 лет – 37 человек (34%). Обучаются заочно в высших заведениях - 9 человек.</w:t>
      </w:r>
      <w:r w:rsidRPr="00644911">
        <w:rPr>
          <w:color w:val="000000"/>
          <w:sz w:val="28"/>
          <w:szCs w:val="28"/>
        </w:rPr>
        <w:t>Только в  прошедшем году пришли в отрасль 4 молодых специалиста.</w:t>
      </w:r>
    </w:p>
    <w:p w:rsidR="00644911" w:rsidRPr="00644911" w:rsidRDefault="00644911" w:rsidP="00644911">
      <w:pPr>
        <w:pStyle w:val="a3"/>
        <w:rPr>
          <w:sz w:val="28"/>
          <w:szCs w:val="28"/>
        </w:rPr>
      </w:pPr>
      <w:r w:rsidRPr="00644911">
        <w:rPr>
          <w:sz w:val="28"/>
          <w:szCs w:val="28"/>
        </w:rPr>
        <w:t xml:space="preserve">       Расходы на культуру в 2013 году составила 27,7 млн.рублей, что составляет 4,8 % от общего бюджета района. В сравнении с прошлым годом финансирование увеличилось на   4,8 млн. рублей (на 20,8 %). </w:t>
      </w:r>
    </w:p>
    <w:p w:rsidR="00644911" w:rsidRPr="00644911" w:rsidRDefault="00644911" w:rsidP="00644911">
      <w:pPr>
        <w:pStyle w:val="a3"/>
        <w:rPr>
          <w:sz w:val="28"/>
          <w:szCs w:val="28"/>
        </w:rPr>
      </w:pPr>
      <w:r w:rsidRPr="00644911">
        <w:rPr>
          <w:sz w:val="28"/>
          <w:szCs w:val="28"/>
        </w:rPr>
        <w:t xml:space="preserve"> Среднемесячная заработная плата работников культуры с 1 апреля 2013 года увеличилась на 65,3 %,  до 10911 рублей (в 2012 г. она составляла 6600 рублей)</w:t>
      </w:r>
    </w:p>
    <w:p w:rsidR="00644911" w:rsidRDefault="00644911" w:rsidP="00644911">
      <w:pPr>
        <w:pStyle w:val="1bullet2gif"/>
        <w:spacing w:line="100" w:lineRule="atLeast"/>
        <w:jc w:val="both"/>
        <w:rPr>
          <w:sz w:val="28"/>
          <w:szCs w:val="28"/>
        </w:rPr>
      </w:pPr>
      <w:r>
        <w:rPr>
          <w:sz w:val="28"/>
          <w:szCs w:val="28"/>
        </w:rPr>
        <w:t>Учреждениями культуры за свои услуги заработано  618,7 тыс. рублей.</w:t>
      </w:r>
    </w:p>
    <w:p w:rsidR="00644911" w:rsidRDefault="00644911" w:rsidP="00644911">
      <w:pPr>
        <w:pStyle w:val="1bullet2gif"/>
        <w:spacing w:line="100" w:lineRule="atLeast"/>
        <w:jc w:val="both"/>
        <w:rPr>
          <w:sz w:val="28"/>
          <w:szCs w:val="28"/>
        </w:rPr>
      </w:pPr>
      <w:r>
        <w:rPr>
          <w:sz w:val="28"/>
          <w:szCs w:val="28"/>
        </w:rPr>
        <w:t xml:space="preserve">           Выполнены ремонтные работы  в   16  учреждениях культуры на сумму более 1млн. рублей, работы на реализацию противопожарных мероприятий на сумму 422 тыс.рублей. </w:t>
      </w:r>
    </w:p>
    <w:p w:rsidR="00644911" w:rsidRDefault="00644911" w:rsidP="00644911">
      <w:pPr>
        <w:ind w:firstLine="540"/>
        <w:jc w:val="both"/>
        <w:rPr>
          <w:sz w:val="28"/>
          <w:szCs w:val="28"/>
        </w:rPr>
      </w:pPr>
      <w:r>
        <w:rPr>
          <w:sz w:val="28"/>
          <w:szCs w:val="28"/>
        </w:rPr>
        <w:t xml:space="preserve"> Продолжалась  работа по оснащению</w:t>
      </w:r>
      <w:r>
        <w:rPr>
          <w:sz w:val="28"/>
        </w:rPr>
        <w:t xml:space="preserve"> объектов культуры мебелью, музыкальным, звукотехническим оборудованием, оргтехникой. На эти цели израсходовано 889 тыс. рублей. </w:t>
      </w:r>
      <w:r>
        <w:rPr>
          <w:sz w:val="28"/>
          <w:szCs w:val="28"/>
        </w:rPr>
        <w:t xml:space="preserve"> На комплектование библиотечных фондов   израсходовано 457 тыс. рублей.</w:t>
      </w:r>
    </w:p>
    <w:p w:rsidR="00644911" w:rsidRDefault="00644911" w:rsidP="00644911">
      <w:pPr>
        <w:ind w:firstLine="540"/>
        <w:jc w:val="both"/>
        <w:rPr>
          <w:sz w:val="28"/>
          <w:szCs w:val="28"/>
        </w:rPr>
      </w:pPr>
      <w:r>
        <w:rPr>
          <w:b/>
          <w:sz w:val="28"/>
          <w:szCs w:val="28"/>
        </w:rPr>
        <w:t>В конце 2013 года  музейно-выставочному центру «Отчина» была подарена (подписан договор дарения) уникальная коллекция изделий хохломской росписи</w:t>
      </w:r>
      <w:r>
        <w:rPr>
          <w:sz w:val="28"/>
          <w:szCs w:val="28"/>
        </w:rPr>
        <w:t>, среди которых есть работы выдающихся мастеров росписи  Бедина, Подогова, самобытного мастера Веселова, старейшей художницы Железовой; а также альбомы, фотографии, стенды, литература по истории хохломской росписи. Музей постоянно участвует в областных, региональных выставках и фестивалях; проводит временные, в том числе и выездные выставки по различной тематике.</w:t>
      </w:r>
    </w:p>
    <w:p w:rsidR="00644911" w:rsidRDefault="00644911" w:rsidP="00644911">
      <w:pPr>
        <w:ind w:firstLine="540"/>
        <w:jc w:val="both"/>
        <w:rPr>
          <w:sz w:val="28"/>
          <w:szCs w:val="28"/>
        </w:rPr>
      </w:pPr>
      <w:r>
        <w:rPr>
          <w:sz w:val="28"/>
          <w:szCs w:val="28"/>
        </w:rPr>
        <w:t>Увеличивается в районе востребованность услугами учреждений дополнительного образования: музыкальной и художественной  школ, учащиеся которых стараются участвовать и получать награды  во всевозможных областных выставках и конкурсах, а ряд выпускников продолжают обучение в средних и высших специализированных учебных заведениях.</w:t>
      </w:r>
    </w:p>
    <w:p w:rsidR="00644911" w:rsidRDefault="00644911" w:rsidP="00644911">
      <w:pPr>
        <w:ind w:firstLine="540"/>
        <w:jc w:val="both"/>
        <w:rPr>
          <w:sz w:val="28"/>
          <w:szCs w:val="28"/>
        </w:rPr>
      </w:pPr>
      <w:r>
        <w:rPr>
          <w:sz w:val="28"/>
          <w:szCs w:val="28"/>
        </w:rPr>
        <w:t>Увеличивается в районе количество населения, посещающих и участвующих в культурно-массовых мероприятиях.</w:t>
      </w:r>
    </w:p>
    <w:p w:rsidR="00644911" w:rsidRDefault="00644911" w:rsidP="00644911">
      <w:pPr>
        <w:ind w:firstLine="540"/>
        <w:jc w:val="both"/>
        <w:rPr>
          <w:sz w:val="28"/>
          <w:szCs w:val="28"/>
        </w:rPr>
      </w:pPr>
      <w:r>
        <w:rPr>
          <w:sz w:val="28"/>
          <w:szCs w:val="28"/>
        </w:rPr>
        <w:t>Кроме традиционно проводимых в районе  культурно-массовых мероприятий, в прошедшем году были проведены  новые мероприятия, это:</w:t>
      </w:r>
    </w:p>
    <w:p w:rsidR="00644911" w:rsidRDefault="00644911" w:rsidP="00644911">
      <w:pPr>
        <w:ind w:firstLine="540"/>
        <w:jc w:val="both"/>
        <w:rPr>
          <w:sz w:val="28"/>
          <w:szCs w:val="28"/>
        </w:rPr>
      </w:pPr>
      <w:r>
        <w:rPr>
          <w:sz w:val="28"/>
          <w:szCs w:val="28"/>
        </w:rPr>
        <w:t>районный фестиваль пасхальной песни, праздник армянской культуры, районный конкурс «Ковернинские кудесники», детский праздник мороженого, библионочь «Большая ночь разгона книжной пыли». Возобновлен районный конкурс красоты «Мисс Ковернино 2013».</w:t>
      </w:r>
    </w:p>
    <w:p w:rsidR="00644911" w:rsidRDefault="00644911" w:rsidP="00644911">
      <w:pPr>
        <w:pStyle w:val="msonormalbullet2gif"/>
        <w:ind w:firstLine="900"/>
        <w:contextualSpacing/>
        <w:jc w:val="both"/>
        <w:rPr>
          <w:rFonts w:cstheme="minorBidi"/>
          <w:sz w:val="28"/>
          <w:szCs w:val="28"/>
        </w:rPr>
      </w:pPr>
      <w:r>
        <w:rPr>
          <w:rFonts w:cstheme="minorBidi"/>
          <w:sz w:val="28"/>
          <w:szCs w:val="28"/>
        </w:rPr>
        <w:lastRenderedPageBreak/>
        <w:t>Не смотря, на достигнутые успехи,  существует ряд проблем, которые требуют повышенного внимания. По прежнему, остается неудовлетворительным состояние материально-технической базы музея «Отчина», ряда сельских домов культуры и библиотек. Низкий % информатизации библиотек и музеев, формирования электронных баз данных и создания электронных ресурсов.</w:t>
      </w:r>
      <w:r>
        <w:rPr>
          <w:sz w:val="28"/>
        </w:rPr>
        <w:t xml:space="preserve"> </w:t>
      </w:r>
    </w:p>
    <w:p w:rsidR="00644911" w:rsidRDefault="00644911" w:rsidP="00644911">
      <w:pPr>
        <w:pStyle w:val="msonormalbullet2gif"/>
        <w:ind w:firstLine="540"/>
        <w:contextualSpacing/>
        <w:jc w:val="both"/>
        <w:rPr>
          <w:rFonts w:cstheme="minorBidi"/>
          <w:sz w:val="28"/>
        </w:rPr>
      </w:pPr>
      <w:r>
        <w:rPr>
          <w:rFonts w:cstheme="minorBidi"/>
          <w:sz w:val="28"/>
        </w:rPr>
        <w:t xml:space="preserve">     В разрезе художественного творчества необходимо развивать танцевальное, декоративно-прикладное, фольклорное  направления. </w:t>
      </w:r>
    </w:p>
    <w:p w:rsidR="00644911" w:rsidRDefault="00644911" w:rsidP="00644911">
      <w:pPr>
        <w:pStyle w:val="msonormalbullet2gif"/>
        <w:ind w:firstLine="540"/>
        <w:contextualSpacing/>
        <w:jc w:val="both"/>
        <w:rPr>
          <w:rFonts w:cstheme="minorBidi"/>
          <w:sz w:val="28"/>
        </w:rPr>
      </w:pPr>
      <w:r>
        <w:rPr>
          <w:sz w:val="28"/>
          <w:szCs w:val="28"/>
        </w:rPr>
        <w:t>В наступившем году будет продолжено проведение культурно-досуговых</w:t>
      </w:r>
      <w:r>
        <w:rPr>
          <w:rFonts w:cstheme="minorBidi"/>
          <w:sz w:val="28"/>
        </w:rPr>
        <w:t xml:space="preserve"> </w:t>
      </w:r>
      <w:r>
        <w:rPr>
          <w:sz w:val="28"/>
          <w:szCs w:val="28"/>
        </w:rPr>
        <w:t>мероприятий, подготовлено празднование 85-летнего юбилея Ковернинского</w:t>
      </w:r>
      <w:r>
        <w:rPr>
          <w:rFonts w:cstheme="minorBidi"/>
          <w:sz w:val="28"/>
        </w:rPr>
        <w:t xml:space="preserve"> </w:t>
      </w:r>
      <w:r>
        <w:rPr>
          <w:sz w:val="28"/>
          <w:szCs w:val="28"/>
        </w:rPr>
        <w:t>района, будет  реализован цикл проектов, посвящённых Году культуры.</w:t>
      </w:r>
    </w:p>
    <w:p w:rsidR="008E305D" w:rsidRPr="000C4ED8" w:rsidRDefault="008E305D" w:rsidP="00644911">
      <w:pPr>
        <w:spacing w:before="120"/>
        <w:jc w:val="both"/>
        <w:rPr>
          <w:b/>
          <w:sz w:val="28"/>
          <w:szCs w:val="28"/>
        </w:rPr>
      </w:pPr>
    </w:p>
    <w:p w:rsidR="003E241C" w:rsidRPr="000C4ED8" w:rsidRDefault="003E241C" w:rsidP="001003CB">
      <w:pPr>
        <w:ind w:firstLine="720"/>
        <w:jc w:val="both"/>
        <w:rPr>
          <w:sz w:val="28"/>
          <w:szCs w:val="28"/>
        </w:rPr>
      </w:pPr>
    </w:p>
    <w:p w:rsidR="0097298F" w:rsidRDefault="0097298F" w:rsidP="0097298F">
      <w:pPr>
        <w:spacing w:before="120"/>
        <w:jc w:val="both"/>
        <w:rPr>
          <w:b/>
          <w:sz w:val="28"/>
          <w:szCs w:val="28"/>
        </w:rPr>
      </w:pPr>
      <w:r w:rsidRPr="000C4ED8">
        <w:rPr>
          <w:b/>
          <w:sz w:val="28"/>
          <w:szCs w:val="28"/>
          <w:lang w:val="en-US"/>
        </w:rPr>
        <w:t>V</w:t>
      </w:r>
      <w:r w:rsidRPr="000C4ED8">
        <w:rPr>
          <w:b/>
          <w:sz w:val="28"/>
          <w:szCs w:val="28"/>
        </w:rPr>
        <w:t>. Физическая культура и спорт</w:t>
      </w:r>
    </w:p>
    <w:p w:rsidR="00064D2B" w:rsidRPr="00064D2B" w:rsidRDefault="00064D2B" w:rsidP="00064D2B">
      <w:pPr>
        <w:pStyle w:val="a3"/>
        <w:ind w:firstLine="567"/>
        <w:rPr>
          <w:sz w:val="28"/>
          <w:szCs w:val="28"/>
        </w:rPr>
      </w:pPr>
      <w:r w:rsidRPr="00064D2B">
        <w:rPr>
          <w:sz w:val="28"/>
          <w:szCs w:val="28"/>
        </w:rPr>
        <w:t>На территории  района находятся 89 спортивных сооружений, из них- 74плоскостных сооружений и 15 спортивных залов.</w:t>
      </w:r>
    </w:p>
    <w:p w:rsidR="00064D2B" w:rsidRPr="00064D2B" w:rsidRDefault="00064D2B" w:rsidP="00064D2B">
      <w:pPr>
        <w:ind w:firstLine="567"/>
        <w:rPr>
          <w:sz w:val="28"/>
          <w:szCs w:val="28"/>
        </w:rPr>
      </w:pPr>
      <w:r w:rsidRPr="00064D2B">
        <w:rPr>
          <w:sz w:val="28"/>
          <w:szCs w:val="28"/>
        </w:rPr>
        <w:t>В отрасли физической культуры и спорта  работает 20 штатных специалистов.</w:t>
      </w:r>
    </w:p>
    <w:p w:rsidR="00064D2B" w:rsidRPr="00064D2B" w:rsidRDefault="00064D2B" w:rsidP="00064D2B">
      <w:pPr>
        <w:ind w:firstLine="567"/>
        <w:rPr>
          <w:sz w:val="28"/>
          <w:szCs w:val="28"/>
        </w:rPr>
      </w:pPr>
      <w:r w:rsidRPr="00064D2B">
        <w:rPr>
          <w:sz w:val="28"/>
          <w:szCs w:val="28"/>
        </w:rPr>
        <w:t>Финансирование отрасли «Физическая культура» в 2013 году составило 4,9 млн.рублей, что на 1,1млн.рублей  больше, чем в предыдущем  году.</w:t>
      </w:r>
    </w:p>
    <w:p w:rsidR="00064D2B" w:rsidRPr="00064D2B" w:rsidRDefault="00064D2B" w:rsidP="00064D2B">
      <w:pPr>
        <w:pStyle w:val="a3"/>
        <w:ind w:firstLine="567"/>
        <w:rPr>
          <w:sz w:val="28"/>
          <w:szCs w:val="28"/>
        </w:rPr>
      </w:pPr>
      <w:r w:rsidRPr="00064D2B">
        <w:rPr>
          <w:sz w:val="28"/>
          <w:szCs w:val="28"/>
        </w:rPr>
        <w:t xml:space="preserve"> Было израсходовано на  проведение спортивных мероприятий – 262,4 тыс.руб.;</w:t>
      </w:r>
    </w:p>
    <w:p w:rsidR="00064D2B" w:rsidRPr="00064D2B" w:rsidRDefault="00064D2B" w:rsidP="00064D2B">
      <w:pPr>
        <w:pStyle w:val="a3"/>
        <w:ind w:firstLine="567"/>
        <w:rPr>
          <w:sz w:val="28"/>
          <w:szCs w:val="28"/>
        </w:rPr>
      </w:pPr>
      <w:r w:rsidRPr="00064D2B">
        <w:rPr>
          <w:sz w:val="28"/>
          <w:szCs w:val="28"/>
        </w:rPr>
        <w:t xml:space="preserve">  - на капитальный ремонт спортсооружений – 152,6 тыс.руб.;</w:t>
      </w:r>
    </w:p>
    <w:p w:rsidR="00064D2B" w:rsidRPr="00064D2B" w:rsidRDefault="00064D2B" w:rsidP="00064D2B">
      <w:pPr>
        <w:pStyle w:val="a3"/>
        <w:ind w:firstLine="567"/>
        <w:rPr>
          <w:sz w:val="28"/>
          <w:szCs w:val="28"/>
        </w:rPr>
      </w:pPr>
      <w:r w:rsidRPr="00064D2B">
        <w:rPr>
          <w:sz w:val="28"/>
          <w:szCs w:val="28"/>
        </w:rPr>
        <w:t xml:space="preserve">  - на приобретение спортивного оборудования  и инвентаря – 76,7 тыс. руб.;</w:t>
      </w:r>
    </w:p>
    <w:p w:rsidR="00064D2B" w:rsidRPr="00064D2B" w:rsidRDefault="00064D2B" w:rsidP="00064D2B">
      <w:pPr>
        <w:pStyle w:val="a3"/>
        <w:rPr>
          <w:sz w:val="28"/>
          <w:szCs w:val="28"/>
        </w:rPr>
      </w:pPr>
      <w:r w:rsidRPr="00064D2B">
        <w:rPr>
          <w:sz w:val="28"/>
          <w:szCs w:val="28"/>
        </w:rPr>
        <w:t xml:space="preserve">           -  на строительство забора по периметру стадиона с/к «Узола» – 100,0 тыс. руб.</w:t>
      </w:r>
    </w:p>
    <w:p w:rsidR="00064D2B" w:rsidRPr="00064D2B" w:rsidRDefault="00064D2B" w:rsidP="00064D2B">
      <w:pPr>
        <w:pStyle w:val="a3"/>
        <w:rPr>
          <w:sz w:val="28"/>
          <w:szCs w:val="28"/>
        </w:rPr>
      </w:pPr>
      <w:r>
        <w:rPr>
          <w:sz w:val="28"/>
          <w:szCs w:val="28"/>
        </w:rPr>
        <w:t xml:space="preserve">      </w:t>
      </w:r>
      <w:r w:rsidRPr="00064D2B">
        <w:rPr>
          <w:sz w:val="28"/>
          <w:szCs w:val="28"/>
        </w:rPr>
        <w:t>В прошедшем годув районе проведено 40 спортивных мероприятий,  приняли участие 1715 человек;</w:t>
      </w:r>
    </w:p>
    <w:p w:rsidR="00064D2B" w:rsidRPr="00064D2B" w:rsidRDefault="00064D2B" w:rsidP="00064D2B">
      <w:pPr>
        <w:pStyle w:val="a3"/>
        <w:ind w:left="75" w:firstLine="567"/>
        <w:rPr>
          <w:sz w:val="28"/>
          <w:szCs w:val="28"/>
        </w:rPr>
      </w:pPr>
      <w:r w:rsidRPr="00064D2B">
        <w:rPr>
          <w:sz w:val="28"/>
          <w:szCs w:val="28"/>
        </w:rPr>
        <w:t xml:space="preserve">       - кроме этого 413 человек приняли участие в 33 выездных спортивных мероприятиях.</w:t>
      </w:r>
    </w:p>
    <w:p w:rsidR="00064D2B" w:rsidRPr="00064D2B" w:rsidRDefault="00064D2B" w:rsidP="00064D2B">
      <w:pPr>
        <w:pStyle w:val="a3"/>
        <w:ind w:firstLine="567"/>
        <w:rPr>
          <w:sz w:val="28"/>
          <w:szCs w:val="28"/>
        </w:rPr>
      </w:pPr>
      <w:r w:rsidRPr="00064D2B">
        <w:rPr>
          <w:sz w:val="28"/>
          <w:szCs w:val="28"/>
        </w:rPr>
        <w:t>Таким образом, в спортивных мероприятиях и соревнованиях   разного уровня приняли участие 2128 человека, что на 137 человек больше, чем в 2012 году</w:t>
      </w:r>
    </w:p>
    <w:p w:rsidR="00064D2B" w:rsidRDefault="00064D2B" w:rsidP="00064D2B">
      <w:pPr>
        <w:pStyle w:val="a3"/>
        <w:ind w:firstLine="567"/>
      </w:pPr>
      <w:r w:rsidRPr="00064D2B">
        <w:rPr>
          <w:sz w:val="28"/>
          <w:szCs w:val="28"/>
        </w:rPr>
        <w:t xml:space="preserve"> Полностью выполнен календарный план физкультурно-спортивных мероприятий. Команды школьников нашего района приняли участие в соревнованиях разного уровня по 10 видам спорта в зачет детской годовой Спартакиады районов Северо-восточной зоны  области. Итоговое - 2 место</w:t>
      </w:r>
      <w:r>
        <w:rPr>
          <w:szCs w:val="28"/>
        </w:rPr>
        <w:t>.</w:t>
      </w:r>
    </w:p>
    <w:p w:rsidR="00064D2B" w:rsidRDefault="00064D2B" w:rsidP="00064D2B">
      <w:pPr>
        <w:ind w:firstLine="567"/>
        <w:rPr>
          <w:sz w:val="28"/>
          <w:szCs w:val="28"/>
        </w:rPr>
      </w:pPr>
      <w:r>
        <w:rPr>
          <w:sz w:val="28"/>
          <w:szCs w:val="28"/>
        </w:rPr>
        <w:t>В районе  проводятся соревнования по волейболу, мини-футболу, настольному теннису, легкой атлетике, хоккею с шайбой и др. Проводятся спортивные праздники посвященные дню Района, Дню Молодёжи, Дню Победы, Дню физкультурника и дни здоровья. Проведены запланированные  соревнования с привлечением ветеранов спорта и физкультуры.</w:t>
      </w:r>
    </w:p>
    <w:p w:rsidR="00064D2B" w:rsidRDefault="00064D2B" w:rsidP="00064D2B">
      <w:pPr>
        <w:ind w:firstLine="567"/>
        <w:rPr>
          <w:sz w:val="28"/>
          <w:szCs w:val="28"/>
        </w:rPr>
      </w:pPr>
      <w:r>
        <w:rPr>
          <w:sz w:val="28"/>
          <w:szCs w:val="28"/>
        </w:rPr>
        <w:lastRenderedPageBreak/>
        <w:t>Проведены традиционные спортивные мероприятия, мероприятия  на призы памяти знаменитых заслуженных земляков, по различным видам спорта, кубок Главы администрации.</w:t>
      </w:r>
    </w:p>
    <w:p w:rsidR="00064D2B" w:rsidRDefault="00064D2B" w:rsidP="00064D2B">
      <w:pPr>
        <w:ind w:firstLine="567"/>
        <w:rPr>
          <w:sz w:val="28"/>
          <w:szCs w:val="28"/>
        </w:rPr>
      </w:pPr>
      <w:r>
        <w:rPr>
          <w:sz w:val="28"/>
          <w:szCs w:val="28"/>
        </w:rPr>
        <w:t>Проведена годовая районная спартакиада среди рабочей молодежи на призы Администрации Ковернинского района по 10 видам спорта. Участвовали 14 команд - коллективы физической культуры сельских администраций, организаций, учреждений, ведомств. Приняли участие  450 человек.</w:t>
      </w:r>
    </w:p>
    <w:p w:rsidR="00064D2B" w:rsidRDefault="00064D2B" w:rsidP="00064D2B">
      <w:pPr>
        <w:ind w:firstLine="567"/>
        <w:rPr>
          <w:sz w:val="28"/>
          <w:szCs w:val="28"/>
        </w:rPr>
      </w:pPr>
      <w:r>
        <w:rPr>
          <w:sz w:val="28"/>
          <w:szCs w:val="28"/>
        </w:rPr>
        <w:t xml:space="preserve">   В 2013 г. традиционно проведена  летняя  Дворовая спартакиада  среди учащихся 5 – 10 классов школ района  по семи видам спорта, приняли  участие  132 человека. В ней принимают участие сборные дворовые команды п.Ковернино и сельских поселений.</w:t>
      </w:r>
    </w:p>
    <w:p w:rsidR="00064D2B" w:rsidRDefault="00064D2B" w:rsidP="00064D2B">
      <w:pPr>
        <w:ind w:firstLine="567"/>
        <w:rPr>
          <w:sz w:val="28"/>
          <w:szCs w:val="28"/>
        </w:rPr>
      </w:pPr>
      <w:r>
        <w:rPr>
          <w:sz w:val="28"/>
          <w:szCs w:val="28"/>
        </w:rPr>
        <w:t>Спортсмены Ковернинского района приняли участие в межрайонной годовой  спартакиаде районов Северо – восточной зоны, заняли итоговое  5 – место, 265</w:t>
      </w:r>
    </w:p>
    <w:p w:rsidR="00064D2B" w:rsidRDefault="00064D2B" w:rsidP="00064D2B">
      <w:pPr>
        <w:ind w:firstLine="567"/>
        <w:rPr>
          <w:sz w:val="28"/>
          <w:szCs w:val="28"/>
        </w:rPr>
      </w:pPr>
      <w:r>
        <w:rPr>
          <w:sz w:val="28"/>
          <w:szCs w:val="28"/>
        </w:rPr>
        <w:t>Не остаются в стороне от  развития физкультуры и спорта  и большинство сельхозпредприятий, других организаций и учреждений района.</w:t>
      </w:r>
    </w:p>
    <w:p w:rsidR="00064D2B" w:rsidRDefault="00064D2B" w:rsidP="00064D2B">
      <w:pPr>
        <w:rPr>
          <w:sz w:val="28"/>
          <w:szCs w:val="28"/>
        </w:rPr>
      </w:pPr>
      <w:r>
        <w:rPr>
          <w:sz w:val="28"/>
          <w:szCs w:val="28"/>
        </w:rPr>
        <w:t>В СПК «Хохлома» есть свой спортивный зал, который содержится за счет средств хозяйства. Здесь регулярно работают спортивные секции для детей и взрослых. Не первый год функционирует хоккейная коробка.</w:t>
      </w:r>
    </w:p>
    <w:p w:rsidR="00064D2B" w:rsidRDefault="00064D2B" w:rsidP="00064D2B">
      <w:pPr>
        <w:rPr>
          <w:sz w:val="28"/>
          <w:szCs w:val="28"/>
        </w:rPr>
      </w:pPr>
      <w:r>
        <w:rPr>
          <w:sz w:val="28"/>
          <w:szCs w:val="28"/>
        </w:rPr>
        <w:t xml:space="preserve">        Физкультурный коллектив АПК «Мир» признается одним из лучших на протяжении последних лет. В с/к «Олимп» д.Гавриловка  активно культивируются: мини-футбол, волейбол, настольный теннис, шашки, шахматы и др. На базе спорткомплекса проводятся районные соревнования. Руководство АПК «Мир» оказывает большую помощь в проведении спорт мероприятий и приобретении инвентаря.</w:t>
      </w:r>
    </w:p>
    <w:p w:rsidR="00064D2B" w:rsidRDefault="00064D2B" w:rsidP="00064D2B">
      <w:pPr>
        <w:rPr>
          <w:sz w:val="28"/>
          <w:szCs w:val="28"/>
        </w:rPr>
      </w:pPr>
      <w:r>
        <w:rPr>
          <w:sz w:val="28"/>
          <w:szCs w:val="28"/>
        </w:rPr>
        <w:t xml:space="preserve">         Активно поддерживает развитие физкультуры и спорта  руководство племхоза им. Ленина. На протяжении нескольких лет существует хоккейная команда, которая участвует в межрайонных соревнованиях и содержится за счет средств племзавода. Так же имеется и детская хоккейная команда, уже не первый сезон занимающая лидирующие позиции в зональных соревнованиях.</w:t>
      </w:r>
    </w:p>
    <w:p w:rsidR="00064D2B" w:rsidRDefault="00064D2B" w:rsidP="00064D2B">
      <w:pPr>
        <w:rPr>
          <w:sz w:val="28"/>
          <w:szCs w:val="28"/>
        </w:rPr>
      </w:pPr>
      <w:r>
        <w:rPr>
          <w:sz w:val="28"/>
          <w:szCs w:val="28"/>
        </w:rPr>
        <w:t xml:space="preserve">         Регулярно на районные соревнования выезжают команды и из других организаций и учреждений района. Руководство организаций и предприятий выделяет транспорт и финансирует команды.</w:t>
      </w:r>
    </w:p>
    <w:p w:rsidR="00064D2B" w:rsidRDefault="00064D2B" w:rsidP="00064D2B">
      <w:pPr>
        <w:ind w:firstLine="567"/>
        <w:rPr>
          <w:sz w:val="28"/>
          <w:szCs w:val="28"/>
        </w:rPr>
      </w:pPr>
      <w:r>
        <w:rPr>
          <w:sz w:val="28"/>
          <w:szCs w:val="28"/>
        </w:rPr>
        <w:t>Основные проблемы развития физической культуры и спорта:</w:t>
      </w:r>
    </w:p>
    <w:p w:rsidR="00064D2B" w:rsidRDefault="00064D2B" w:rsidP="00064D2B">
      <w:pPr>
        <w:ind w:firstLine="567"/>
        <w:rPr>
          <w:sz w:val="28"/>
          <w:szCs w:val="28"/>
        </w:rPr>
      </w:pPr>
      <w:r>
        <w:rPr>
          <w:sz w:val="28"/>
          <w:szCs w:val="28"/>
        </w:rPr>
        <w:t>- одной из серьезных проблем дальнейшего развития физической культуры и спорта остается отсутствие штатных единиц – организаторов  физкультурно – массовой работы  в поселениях, сельских администрациях и на предприятиях;</w:t>
      </w:r>
    </w:p>
    <w:p w:rsidR="00064D2B" w:rsidRDefault="00064D2B" w:rsidP="00064D2B">
      <w:pPr>
        <w:ind w:firstLine="567"/>
        <w:rPr>
          <w:sz w:val="28"/>
          <w:szCs w:val="28"/>
        </w:rPr>
      </w:pPr>
      <w:r>
        <w:rPr>
          <w:sz w:val="28"/>
          <w:szCs w:val="28"/>
        </w:rPr>
        <w:t>- отсутствия современных спортивных сооружений, спортивного инвентаря не отвечает растущим потребностям  населения в физкультурно-оздоровительных услугах.</w:t>
      </w:r>
    </w:p>
    <w:p w:rsidR="00064D2B" w:rsidRPr="000C4ED8" w:rsidRDefault="00064D2B" w:rsidP="0097298F">
      <w:pPr>
        <w:spacing w:before="120"/>
        <w:jc w:val="both"/>
        <w:rPr>
          <w:b/>
          <w:sz w:val="28"/>
          <w:szCs w:val="28"/>
        </w:rPr>
      </w:pPr>
    </w:p>
    <w:p w:rsidR="0097298F" w:rsidRPr="000C4ED8" w:rsidRDefault="0097298F" w:rsidP="0097298F">
      <w:pPr>
        <w:spacing w:before="120"/>
        <w:jc w:val="both"/>
        <w:rPr>
          <w:b/>
          <w:sz w:val="28"/>
          <w:szCs w:val="28"/>
        </w:rPr>
      </w:pPr>
      <w:r w:rsidRPr="000C4ED8">
        <w:rPr>
          <w:b/>
          <w:sz w:val="28"/>
          <w:szCs w:val="28"/>
          <w:lang w:val="en-US"/>
        </w:rPr>
        <w:t>VI</w:t>
      </w:r>
      <w:r w:rsidRPr="000C4ED8">
        <w:rPr>
          <w:b/>
          <w:sz w:val="28"/>
          <w:szCs w:val="28"/>
        </w:rPr>
        <w:t>. Жилищное строительство и обеспечение граждан жильем</w:t>
      </w:r>
    </w:p>
    <w:p w:rsidR="00964982" w:rsidRPr="000C4ED8" w:rsidRDefault="00964982" w:rsidP="00964982">
      <w:pPr>
        <w:ind w:firstLine="708"/>
        <w:jc w:val="both"/>
        <w:rPr>
          <w:sz w:val="28"/>
          <w:szCs w:val="28"/>
        </w:rPr>
      </w:pPr>
    </w:p>
    <w:p w:rsidR="00964982" w:rsidRPr="000C4ED8" w:rsidRDefault="00964982" w:rsidP="00D13002">
      <w:pPr>
        <w:ind w:firstLine="708"/>
        <w:jc w:val="both"/>
        <w:rPr>
          <w:sz w:val="28"/>
          <w:szCs w:val="28"/>
        </w:rPr>
      </w:pPr>
      <w:r w:rsidRPr="000C4ED8">
        <w:rPr>
          <w:sz w:val="28"/>
          <w:szCs w:val="28"/>
        </w:rPr>
        <w:t xml:space="preserve">Населенные пункты района в основном застроены одноэтажными домами усадебного типа. Застройка усадебных домов ведется по индивидуальным проектам  </w:t>
      </w:r>
      <w:r w:rsidRPr="000C4ED8">
        <w:rPr>
          <w:sz w:val="28"/>
          <w:szCs w:val="28"/>
        </w:rPr>
        <w:lastRenderedPageBreak/>
        <w:t>в кирпичном исполнении и традиционном, рубленном исполнении.  Территория р.п. Ковернино застроена в основном 1-2-х этажными домами  с приусадебными участками.</w:t>
      </w:r>
      <w:r w:rsidRPr="000C4ED8">
        <w:rPr>
          <w:bCs/>
          <w:sz w:val="28"/>
          <w:szCs w:val="28"/>
        </w:rPr>
        <w:t xml:space="preserve"> </w:t>
      </w:r>
      <w:r w:rsidRPr="000C4ED8">
        <w:rPr>
          <w:sz w:val="28"/>
          <w:szCs w:val="28"/>
        </w:rPr>
        <w:t xml:space="preserve">Основное развитие территории  намечено в западной и северо-западной части поселка за счет освоения свободных территорий, требующих прокладку инженерных коммуникаций и благоустройства территории, а также  за счет реконструируемых территорий. </w:t>
      </w:r>
    </w:p>
    <w:p w:rsidR="00964982" w:rsidRPr="000C4ED8" w:rsidRDefault="00964982" w:rsidP="00D13002">
      <w:pPr>
        <w:ind w:firstLine="708"/>
        <w:jc w:val="both"/>
        <w:rPr>
          <w:bCs/>
          <w:sz w:val="28"/>
          <w:szCs w:val="28"/>
        </w:rPr>
      </w:pPr>
      <w:r w:rsidRPr="000C4ED8">
        <w:rPr>
          <w:bCs/>
          <w:sz w:val="28"/>
          <w:szCs w:val="28"/>
        </w:rPr>
        <w:t xml:space="preserve">Благодаря действию программ активно ведется </w:t>
      </w:r>
      <w:r w:rsidRPr="000C4ED8">
        <w:rPr>
          <w:sz w:val="28"/>
          <w:szCs w:val="28"/>
        </w:rPr>
        <w:t>застройка западного квартала р.п.Ковернино усадебными домами</w:t>
      </w:r>
      <w:r w:rsidRPr="000C4ED8">
        <w:rPr>
          <w:bCs/>
          <w:sz w:val="28"/>
          <w:szCs w:val="28"/>
        </w:rPr>
        <w:t xml:space="preserve"> для молодых специалистов, ветеранов ВОВ, детей-сирот и для расселения населения из аварийного жилищного фонда.</w:t>
      </w:r>
    </w:p>
    <w:p w:rsidR="001500AA" w:rsidRDefault="001500AA" w:rsidP="00D13002">
      <w:pPr>
        <w:ind w:firstLine="708"/>
        <w:jc w:val="both"/>
        <w:rPr>
          <w:sz w:val="28"/>
          <w:szCs w:val="28"/>
        </w:rPr>
      </w:pPr>
      <w:r>
        <w:rPr>
          <w:color w:val="000000"/>
          <w:sz w:val="28"/>
          <w:szCs w:val="28"/>
        </w:rPr>
        <w:t>В 2013</w:t>
      </w:r>
      <w:r w:rsidR="00964982" w:rsidRPr="000C4ED8">
        <w:rPr>
          <w:color w:val="000000"/>
          <w:sz w:val="28"/>
          <w:szCs w:val="28"/>
        </w:rPr>
        <w:t xml:space="preserve"> году на территории района оформлен ввод в эксплуатацию </w:t>
      </w:r>
      <w:r w:rsidR="00964982" w:rsidRPr="000C4ED8">
        <w:rPr>
          <w:sz w:val="28"/>
          <w:szCs w:val="28"/>
        </w:rPr>
        <w:t>(с учетом данных БТИ</w:t>
      </w:r>
      <w:r>
        <w:rPr>
          <w:sz w:val="28"/>
          <w:szCs w:val="28"/>
        </w:rPr>
        <w:t xml:space="preserve">) жилых домов общей площадью 3454 кв.м. - 29 </w:t>
      </w:r>
      <w:r w:rsidR="00450022">
        <w:rPr>
          <w:sz w:val="28"/>
          <w:szCs w:val="28"/>
        </w:rPr>
        <w:t>домов,</w:t>
      </w:r>
      <w:r>
        <w:rPr>
          <w:sz w:val="28"/>
          <w:szCs w:val="28"/>
        </w:rPr>
        <w:t xml:space="preserve"> 55 квартир, из них  новое строительство- 15 домов, 41 квартира</w:t>
      </w:r>
      <w:r w:rsidR="00964982" w:rsidRPr="000C4ED8">
        <w:rPr>
          <w:sz w:val="28"/>
          <w:szCs w:val="28"/>
        </w:rPr>
        <w:t xml:space="preserve">.  </w:t>
      </w:r>
    </w:p>
    <w:p w:rsidR="00964982" w:rsidRDefault="00920F3D" w:rsidP="00D13002">
      <w:pPr>
        <w:ind w:firstLine="708"/>
        <w:jc w:val="both"/>
        <w:rPr>
          <w:sz w:val="28"/>
          <w:szCs w:val="28"/>
        </w:rPr>
      </w:pPr>
      <w:r>
        <w:rPr>
          <w:sz w:val="28"/>
          <w:szCs w:val="28"/>
        </w:rPr>
        <w:t>В течение 2013</w:t>
      </w:r>
      <w:r w:rsidR="00964982" w:rsidRPr="000C4ED8">
        <w:rPr>
          <w:sz w:val="28"/>
          <w:szCs w:val="28"/>
        </w:rPr>
        <w:t xml:space="preserve"> г</w:t>
      </w:r>
      <w:r>
        <w:rPr>
          <w:sz w:val="28"/>
          <w:szCs w:val="28"/>
        </w:rPr>
        <w:t xml:space="preserve">ода жилищные условия улучшили </w:t>
      </w:r>
      <w:r w:rsidR="00805917">
        <w:rPr>
          <w:sz w:val="28"/>
          <w:szCs w:val="28"/>
        </w:rPr>
        <w:t>53 жителя района</w:t>
      </w:r>
      <w:r w:rsidR="00964982" w:rsidRPr="000C4ED8">
        <w:rPr>
          <w:sz w:val="28"/>
          <w:szCs w:val="28"/>
        </w:rPr>
        <w:t xml:space="preserve"> по целевым программам: </w:t>
      </w:r>
    </w:p>
    <w:p w:rsidR="00920F3D" w:rsidRPr="00920F3D" w:rsidRDefault="00805917" w:rsidP="00D13002">
      <w:pPr>
        <w:jc w:val="both"/>
        <w:rPr>
          <w:sz w:val="28"/>
          <w:szCs w:val="28"/>
          <w:highlight w:val="darkGray"/>
        </w:rPr>
      </w:pPr>
      <w:r>
        <w:rPr>
          <w:sz w:val="28"/>
          <w:szCs w:val="28"/>
        </w:rPr>
        <w:t>-</w:t>
      </w:r>
      <w:r w:rsidR="00920F3D" w:rsidRPr="00920F3D">
        <w:rPr>
          <w:sz w:val="28"/>
          <w:szCs w:val="28"/>
        </w:rPr>
        <w:t xml:space="preserve"> </w:t>
      </w:r>
      <w:r w:rsidR="00920F3D" w:rsidRPr="00920F3D">
        <w:rPr>
          <w:b/>
          <w:sz w:val="28"/>
          <w:szCs w:val="28"/>
        </w:rPr>
        <w:t>«Обеспечение жильем молодых семей»</w:t>
      </w:r>
      <w:r w:rsidR="00920F3D">
        <w:rPr>
          <w:sz w:val="28"/>
          <w:szCs w:val="28"/>
        </w:rPr>
        <w:t xml:space="preserve"> </w:t>
      </w:r>
      <w:r w:rsidR="00920F3D" w:rsidRPr="00920F3D">
        <w:rPr>
          <w:sz w:val="28"/>
          <w:szCs w:val="28"/>
        </w:rPr>
        <w:t xml:space="preserve">перечислена субсидия из областного бюджета на улучшение жилищных условий 2 молодым семьям </w:t>
      </w:r>
    </w:p>
    <w:p w:rsidR="00920F3D" w:rsidRPr="00920F3D" w:rsidRDefault="00805917" w:rsidP="00D13002">
      <w:pPr>
        <w:jc w:val="both"/>
        <w:rPr>
          <w:sz w:val="28"/>
          <w:szCs w:val="28"/>
        </w:rPr>
      </w:pPr>
      <w:r>
        <w:rPr>
          <w:sz w:val="28"/>
          <w:szCs w:val="28"/>
        </w:rPr>
        <w:t>- п</w:t>
      </w:r>
      <w:r w:rsidR="00920F3D" w:rsidRPr="00920F3D">
        <w:rPr>
          <w:sz w:val="28"/>
          <w:szCs w:val="28"/>
        </w:rPr>
        <w:t xml:space="preserve">о подпрограмме </w:t>
      </w:r>
      <w:r w:rsidR="00920F3D" w:rsidRPr="00920F3D">
        <w:rPr>
          <w:b/>
          <w:sz w:val="28"/>
          <w:szCs w:val="28"/>
        </w:rPr>
        <w:t>«Обеспечение жильем ветеранов Великой Отечественной войны»</w:t>
      </w:r>
      <w:r w:rsidR="00920F3D">
        <w:rPr>
          <w:sz w:val="28"/>
          <w:szCs w:val="28"/>
        </w:rPr>
        <w:t xml:space="preserve"> о</w:t>
      </w:r>
      <w:r w:rsidR="00920F3D" w:rsidRPr="00920F3D">
        <w:rPr>
          <w:sz w:val="28"/>
          <w:szCs w:val="28"/>
        </w:rPr>
        <w:t>беспечены  жильем 2 участника программы</w:t>
      </w:r>
      <w:r>
        <w:rPr>
          <w:sz w:val="28"/>
          <w:szCs w:val="28"/>
        </w:rPr>
        <w:t>;</w:t>
      </w:r>
    </w:p>
    <w:p w:rsidR="00920F3D" w:rsidRPr="00920F3D" w:rsidRDefault="00805917" w:rsidP="00D13002">
      <w:pPr>
        <w:jc w:val="both"/>
        <w:rPr>
          <w:sz w:val="28"/>
          <w:szCs w:val="28"/>
        </w:rPr>
      </w:pPr>
      <w:r>
        <w:rPr>
          <w:sz w:val="28"/>
          <w:szCs w:val="28"/>
        </w:rPr>
        <w:t>-</w:t>
      </w:r>
      <w:r w:rsidR="00920F3D" w:rsidRPr="00920F3D">
        <w:rPr>
          <w:sz w:val="28"/>
          <w:szCs w:val="28"/>
        </w:rPr>
        <w:t xml:space="preserve"> </w:t>
      </w:r>
      <w:r w:rsidR="00920F3D" w:rsidRPr="00920F3D">
        <w:rPr>
          <w:b/>
          <w:sz w:val="28"/>
          <w:szCs w:val="28"/>
        </w:rPr>
        <w:t>«О социальной защите инвалидов в Российской Федерации»</w:t>
      </w:r>
      <w:r>
        <w:rPr>
          <w:sz w:val="28"/>
          <w:szCs w:val="28"/>
        </w:rPr>
        <w:t xml:space="preserve"> о</w:t>
      </w:r>
      <w:r w:rsidR="00920F3D" w:rsidRPr="00920F3D">
        <w:rPr>
          <w:sz w:val="28"/>
          <w:szCs w:val="28"/>
        </w:rPr>
        <w:t>беспечен жильем 1 участник программы.</w:t>
      </w:r>
    </w:p>
    <w:p w:rsidR="00920F3D" w:rsidRPr="00920F3D" w:rsidRDefault="00805917" w:rsidP="00D13002">
      <w:pPr>
        <w:jc w:val="both"/>
        <w:rPr>
          <w:sz w:val="28"/>
          <w:szCs w:val="28"/>
        </w:rPr>
      </w:pPr>
      <w:r>
        <w:rPr>
          <w:sz w:val="28"/>
          <w:szCs w:val="28"/>
        </w:rPr>
        <w:t xml:space="preserve">         -по</w:t>
      </w:r>
      <w:r w:rsidR="00920F3D" w:rsidRPr="00920F3D">
        <w:rPr>
          <w:sz w:val="28"/>
          <w:szCs w:val="28"/>
        </w:rPr>
        <w:t xml:space="preserve"> программе </w:t>
      </w:r>
      <w:r w:rsidR="00920F3D" w:rsidRPr="00920F3D">
        <w:rPr>
          <w:b/>
          <w:sz w:val="28"/>
          <w:szCs w:val="28"/>
        </w:rPr>
        <w:t>«Социальное развитие села до 2013 года</w:t>
      </w:r>
      <w:r w:rsidR="00920F3D" w:rsidRPr="00920F3D">
        <w:rPr>
          <w:sz w:val="28"/>
          <w:szCs w:val="28"/>
        </w:rPr>
        <w:t xml:space="preserve"> результате реализации программы в 2013 году обеспечены жильем 5 семей – 23 человека</w:t>
      </w:r>
      <w:r>
        <w:rPr>
          <w:sz w:val="28"/>
          <w:szCs w:val="28"/>
        </w:rPr>
        <w:t>;</w:t>
      </w:r>
      <w:r w:rsidR="00920F3D" w:rsidRPr="00920F3D">
        <w:rPr>
          <w:sz w:val="28"/>
          <w:szCs w:val="28"/>
        </w:rPr>
        <w:t xml:space="preserve"> </w:t>
      </w:r>
    </w:p>
    <w:p w:rsidR="00920F3D" w:rsidRPr="000078A7" w:rsidRDefault="000078A7" w:rsidP="00D13002">
      <w:pPr>
        <w:pStyle w:val="ad"/>
        <w:jc w:val="both"/>
        <w:rPr>
          <w:szCs w:val="28"/>
        </w:rPr>
      </w:pPr>
      <w:r>
        <w:rPr>
          <w:b w:val="0"/>
          <w:szCs w:val="28"/>
        </w:rPr>
        <w:t xml:space="preserve">        -</w:t>
      </w:r>
      <w:r w:rsidRPr="000078A7">
        <w:rPr>
          <w:b w:val="0"/>
          <w:szCs w:val="28"/>
        </w:rPr>
        <w:t xml:space="preserve"> программе </w:t>
      </w:r>
      <w:r w:rsidRPr="000078A7">
        <w:rPr>
          <w:szCs w:val="28"/>
        </w:rPr>
        <w:t>«Дети-сироты»</w:t>
      </w:r>
      <w:r w:rsidRPr="000078A7">
        <w:rPr>
          <w:b w:val="0"/>
          <w:szCs w:val="28"/>
        </w:rPr>
        <w:t xml:space="preserve"> </w:t>
      </w:r>
      <w:r>
        <w:rPr>
          <w:b w:val="0"/>
          <w:szCs w:val="28"/>
        </w:rPr>
        <w:t>-  в</w:t>
      </w:r>
      <w:r w:rsidRPr="000078A7">
        <w:rPr>
          <w:b w:val="0"/>
          <w:szCs w:val="28"/>
        </w:rPr>
        <w:t xml:space="preserve"> 2013 году в строящемся  27-ми квартирном доме  приобретены 12 квартир для детей – сирот </w:t>
      </w:r>
    </w:p>
    <w:p w:rsidR="00D13002" w:rsidRPr="00D13002" w:rsidRDefault="006322B3" w:rsidP="00D13002">
      <w:pPr>
        <w:tabs>
          <w:tab w:val="left" w:pos="600"/>
        </w:tabs>
        <w:jc w:val="both"/>
        <w:rPr>
          <w:sz w:val="28"/>
          <w:szCs w:val="28"/>
        </w:rPr>
      </w:pPr>
      <w:r>
        <w:rPr>
          <w:color w:val="000000"/>
          <w:sz w:val="28"/>
          <w:szCs w:val="28"/>
        </w:rPr>
        <w:t xml:space="preserve">        -по программе</w:t>
      </w:r>
      <w:r w:rsidR="00D13002" w:rsidRPr="00D13002">
        <w:rPr>
          <w:sz w:val="28"/>
          <w:szCs w:val="28"/>
        </w:rPr>
        <w:t xml:space="preserve"> </w:t>
      </w:r>
      <w:r w:rsidR="00D13002" w:rsidRPr="00D13002">
        <w:rPr>
          <w:b/>
          <w:sz w:val="28"/>
          <w:szCs w:val="28"/>
        </w:rPr>
        <w:t>«Меры социальной поддержки молодых специалистов Нижегородской области на 2011-2023 годы</w:t>
      </w:r>
      <w:r>
        <w:rPr>
          <w:sz w:val="28"/>
          <w:szCs w:val="28"/>
        </w:rPr>
        <w:t xml:space="preserve"> в </w:t>
      </w:r>
      <w:r w:rsidR="00D13002" w:rsidRPr="00D13002">
        <w:rPr>
          <w:sz w:val="28"/>
          <w:szCs w:val="28"/>
        </w:rPr>
        <w:t xml:space="preserve"> р.п.Ковернино по ул.Глиняная гряда построено 12  индивидуальных  жилых домов. </w:t>
      </w:r>
    </w:p>
    <w:p w:rsidR="00D13002" w:rsidRPr="00D13002" w:rsidRDefault="00D13002" w:rsidP="00D13002">
      <w:pPr>
        <w:jc w:val="both"/>
        <w:rPr>
          <w:sz w:val="28"/>
          <w:szCs w:val="28"/>
        </w:rPr>
      </w:pPr>
    </w:p>
    <w:p w:rsidR="00DC7EA5" w:rsidRDefault="006322B3" w:rsidP="00D13002">
      <w:pPr>
        <w:jc w:val="both"/>
        <w:rPr>
          <w:sz w:val="28"/>
          <w:szCs w:val="28"/>
        </w:rPr>
      </w:pPr>
      <w:r>
        <w:rPr>
          <w:sz w:val="28"/>
          <w:szCs w:val="28"/>
        </w:rPr>
        <w:t>-</w:t>
      </w:r>
      <w:r w:rsidR="00D13002" w:rsidRPr="00D13002">
        <w:rPr>
          <w:sz w:val="28"/>
          <w:szCs w:val="28"/>
        </w:rPr>
        <w:t xml:space="preserve"> </w:t>
      </w:r>
      <w:r>
        <w:rPr>
          <w:sz w:val="28"/>
          <w:szCs w:val="28"/>
        </w:rPr>
        <w:t xml:space="preserve">по программе </w:t>
      </w:r>
      <w:r w:rsidR="00D13002" w:rsidRPr="00D13002">
        <w:rPr>
          <w:b/>
          <w:sz w:val="28"/>
          <w:szCs w:val="28"/>
        </w:rPr>
        <w:t>«Переселение граждан из аварийного жилищного фонда территории Нижегородской области с учетом необходимости развития малоэтажного жилищного строительства на 2013 – 2015 годы».</w:t>
      </w:r>
      <w:r w:rsidR="00D13002" w:rsidRPr="00D13002">
        <w:rPr>
          <w:sz w:val="28"/>
          <w:szCs w:val="28"/>
        </w:rPr>
        <w:t xml:space="preserve"> Введен в эксплуатацию 27-квартирный жилой дом. Заселяемая площадь составляет 953,13 кв.м. В данный момент ведутся работы по подведению инженерных коммуникаций к дому: газификация, сетей водоснабжения и водоотведения. </w:t>
      </w:r>
    </w:p>
    <w:p w:rsidR="00D13002" w:rsidRPr="00D13002" w:rsidRDefault="00D13002" w:rsidP="00D13002">
      <w:pPr>
        <w:jc w:val="both"/>
        <w:rPr>
          <w:sz w:val="28"/>
          <w:szCs w:val="28"/>
        </w:rPr>
      </w:pPr>
      <w:r w:rsidRPr="00D13002">
        <w:rPr>
          <w:sz w:val="28"/>
          <w:szCs w:val="28"/>
        </w:rPr>
        <w:t>Переселение 15 семей планируется в июне 2014 года. Также в 2014 году планируется строительство еще одного 27-квартирного дома.</w:t>
      </w:r>
    </w:p>
    <w:p w:rsidR="00D13002" w:rsidRPr="00D13002" w:rsidRDefault="00D13002" w:rsidP="00D13002">
      <w:pPr>
        <w:jc w:val="both"/>
        <w:rPr>
          <w:sz w:val="28"/>
          <w:szCs w:val="28"/>
        </w:rPr>
      </w:pPr>
    </w:p>
    <w:p w:rsidR="00920F3D" w:rsidRPr="00D13002" w:rsidRDefault="00920F3D" w:rsidP="00D13002">
      <w:pPr>
        <w:tabs>
          <w:tab w:val="left" w:pos="360"/>
        </w:tabs>
        <w:ind w:firstLine="708"/>
        <w:jc w:val="both"/>
        <w:rPr>
          <w:sz w:val="28"/>
          <w:szCs w:val="28"/>
        </w:rPr>
      </w:pPr>
    </w:p>
    <w:p w:rsidR="00747F30" w:rsidRPr="000C4ED8" w:rsidRDefault="00747F30" w:rsidP="00D13002">
      <w:pPr>
        <w:ind w:firstLine="708"/>
        <w:jc w:val="both"/>
        <w:rPr>
          <w:sz w:val="28"/>
          <w:szCs w:val="28"/>
        </w:rPr>
      </w:pPr>
    </w:p>
    <w:p w:rsidR="0097298F" w:rsidRPr="000C4ED8" w:rsidRDefault="0097298F" w:rsidP="0097298F">
      <w:pPr>
        <w:spacing w:before="120"/>
        <w:jc w:val="both"/>
        <w:rPr>
          <w:b/>
          <w:sz w:val="28"/>
          <w:szCs w:val="28"/>
        </w:rPr>
      </w:pPr>
      <w:r w:rsidRPr="000C4ED8">
        <w:rPr>
          <w:b/>
          <w:sz w:val="28"/>
          <w:szCs w:val="28"/>
          <w:lang w:val="en-US"/>
        </w:rPr>
        <w:t>VII</w:t>
      </w:r>
      <w:r w:rsidRPr="000C4ED8">
        <w:rPr>
          <w:b/>
          <w:sz w:val="28"/>
          <w:szCs w:val="28"/>
        </w:rPr>
        <w:t>. Жилищно-коммунальное хозяйство</w:t>
      </w:r>
    </w:p>
    <w:p w:rsidR="0097298F" w:rsidRPr="000C4ED8" w:rsidRDefault="0097298F" w:rsidP="0097298F">
      <w:pPr>
        <w:ind w:firstLine="708"/>
        <w:jc w:val="both"/>
        <w:rPr>
          <w:sz w:val="28"/>
          <w:szCs w:val="28"/>
        </w:rPr>
      </w:pPr>
    </w:p>
    <w:p w:rsidR="0097298F" w:rsidRPr="000C4ED8" w:rsidRDefault="0097298F" w:rsidP="005A3579">
      <w:pPr>
        <w:ind w:firstLine="708"/>
        <w:jc w:val="both"/>
        <w:rPr>
          <w:sz w:val="28"/>
          <w:szCs w:val="28"/>
        </w:rPr>
      </w:pPr>
      <w:r w:rsidRPr="000C4ED8">
        <w:rPr>
          <w:sz w:val="28"/>
          <w:szCs w:val="28"/>
          <w:lang w:val="en-US"/>
        </w:rPr>
        <w:t>C</w:t>
      </w:r>
      <w:r w:rsidRPr="000C4ED8">
        <w:rPr>
          <w:sz w:val="28"/>
          <w:szCs w:val="28"/>
        </w:rPr>
        <w:t xml:space="preserve"> точки зрения Администрации Ковернинского муниципального района низкое значение удовлетворенности населения предоставляемыми жилищно-коммунальными услугами в районе является в основном износ инженерных сетей и </w:t>
      </w:r>
      <w:r w:rsidRPr="000C4ED8">
        <w:rPr>
          <w:sz w:val="28"/>
          <w:szCs w:val="28"/>
        </w:rPr>
        <w:lastRenderedPageBreak/>
        <w:t>котельных до 70%, отсутствие квалифицированных специалистов на предприятиях жилищно</w:t>
      </w:r>
      <w:r w:rsidR="005A3579">
        <w:rPr>
          <w:sz w:val="28"/>
          <w:szCs w:val="28"/>
        </w:rPr>
        <w:t xml:space="preserve"> </w:t>
      </w:r>
      <w:r w:rsidRPr="000C4ED8">
        <w:rPr>
          <w:sz w:val="28"/>
          <w:szCs w:val="28"/>
        </w:rPr>
        <w:t>- коммунального хозяйства по обслуживанию котельных и инженерных сетей и отсутствие частных управляющих компан</w:t>
      </w:r>
      <w:r w:rsidR="00533114">
        <w:rPr>
          <w:sz w:val="28"/>
          <w:szCs w:val="28"/>
        </w:rPr>
        <w:t>ий. Последствиями является част</w:t>
      </w:r>
      <w:r w:rsidRPr="000C4ED8">
        <w:rPr>
          <w:sz w:val="28"/>
          <w:szCs w:val="28"/>
        </w:rPr>
        <w:t xml:space="preserve">ые аварии на инженерных сетях и в жилищном фонде. </w:t>
      </w:r>
      <w:r w:rsidR="00533114">
        <w:rPr>
          <w:sz w:val="28"/>
          <w:szCs w:val="28"/>
        </w:rPr>
        <w:t>Многие к</w:t>
      </w:r>
      <w:r w:rsidRPr="000C4ED8">
        <w:rPr>
          <w:sz w:val="28"/>
          <w:szCs w:val="28"/>
        </w:rPr>
        <w:t xml:space="preserve">отельные </w:t>
      </w:r>
      <w:r w:rsidR="00533114">
        <w:rPr>
          <w:sz w:val="28"/>
          <w:szCs w:val="28"/>
        </w:rPr>
        <w:t xml:space="preserve">района </w:t>
      </w:r>
      <w:r w:rsidRPr="000C4ED8">
        <w:rPr>
          <w:sz w:val="28"/>
          <w:szCs w:val="28"/>
        </w:rPr>
        <w:t>выработали свой ресурс и требуют реконструкции</w:t>
      </w:r>
      <w:r w:rsidR="00533114">
        <w:rPr>
          <w:sz w:val="28"/>
          <w:szCs w:val="28"/>
        </w:rPr>
        <w:t>, модернизации</w:t>
      </w:r>
      <w:r w:rsidRPr="000C4ED8">
        <w:rPr>
          <w:sz w:val="28"/>
          <w:szCs w:val="28"/>
        </w:rPr>
        <w:t xml:space="preserve">. </w:t>
      </w:r>
    </w:p>
    <w:p w:rsidR="0097298F" w:rsidRPr="000C4ED8" w:rsidRDefault="0097298F" w:rsidP="0097298F">
      <w:pPr>
        <w:ind w:firstLine="708"/>
        <w:jc w:val="both"/>
        <w:rPr>
          <w:sz w:val="28"/>
          <w:szCs w:val="28"/>
        </w:rPr>
      </w:pPr>
      <w:r w:rsidRPr="000C4ED8">
        <w:rPr>
          <w:sz w:val="28"/>
          <w:szCs w:val="28"/>
        </w:rPr>
        <w:t xml:space="preserve">В части реализации Федерального закона №261-ФЗ в многоквартирных домах проводятся общие собрания с собственниками жилых помещений по вопросу установки общедомовых приборов учета потребления энергоресурсов. Потребление тепла объектами соцсферы и многоквартирными домами в районе не превышают 0,2 Гкал. В связи с этим установка коллективных приборов учета потребления тепла  на вышеуказанных объектах не требуется. </w:t>
      </w:r>
    </w:p>
    <w:p w:rsidR="000574BC" w:rsidRDefault="0097298F" w:rsidP="004E3B6D">
      <w:pPr>
        <w:ind w:firstLine="720"/>
        <w:jc w:val="both"/>
        <w:rPr>
          <w:b/>
          <w:sz w:val="28"/>
          <w:szCs w:val="28"/>
        </w:rPr>
      </w:pPr>
      <w:r w:rsidRPr="000C4ED8">
        <w:rPr>
          <w:sz w:val="28"/>
          <w:szCs w:val="28"/>
        </w:rPr>
        <w:t xml:space="preserve">В связи с реализацией на территории Ковернинского муниципального района Федерального закона от 21.07.2007 №185-ФЗ «О фонде содействия реформированию жилищно-коммунального хозяйства» на территории района действует региональная адресная программа </w:t>
      </w:r>
      <w:r w:rsidRPr="000C4ED8">
        <w:rPr>
          <w:b/>
          <w:sz w:val="28"/>
          <w:szCs w:val="28"/>
        </w:rPr>
        <w:t>«Проведение капитального ремонта многоквартирных домов на территории Ковернинского муниципального района Ниже</w:t>
      </w:r>
      <w:r w:rsidR="007C7EE0">
        <w:rPr>
          <w:b/>
          <w:sz w:val="28"/>
          <w:szCs w:val="28"/>
        </w:rPr>
        <w:t>городской области на 2013</w:t>
      </w:r>
      <w:r w:rsidRPr="000C4ED8">
        <w:rPr>
          <w:b/>
          <w:sz w:val="28"/>
          <w:szCs w:val="28"/>
        </w:rPr>
        <w:t xml:space="preserve"> год</w:t>
      </w:r>
    </w:p>
    <w:p w:rsidR="007C7EE0" w:rsidRPr="004E3B6D" w:rsidRDefault="007C7EE0" w:rsidP="004E3B6D">
      <w:pPr>
        <w:spacing w:before="100" w:beforeAutospacing="1" w:after="100" w:afterAutospacing="1"/>
        <w:contextualSpacing/>
        <w:jc w:val="both"/>
        <w:rPr>
          <w:sz w:val="28"/>
          <w:szCs w:val="28"/>
        </w:rPr>
      </w:pPr>
      <w:r w:rsidRPr="004E3B6D">
        <w:rPr>
          <w:sz w:val="28"/>
          <w:szCs w:val="28"/>
        </w:rPr>
        <w:t>В результате вступления в программу был выполнен капитальный ремонт объектов:</w:t>
      </w:r>
    </w:p>
    <w:p w:rsidR="007C7EE0" w:rsidRPr="004E3B6D" w:rsidRDefault="007C7EE0" w:rsidP="004E3B6D">
      <w:pPr>
        <w:spacing w:before="100" w:beforeAutospacing="1" w:after="100" w:afterAutospacing="1"/>
        <w:contextualSpacing/>
        <w:jc w:val="both"/>
        <w:rPr>
          <w:sz w:val="28"/>
          <w:szCs w:val="28"/>
        </w:rPr>
      </w:pPr>
      <w:r w:rsidRPr="004E3B6D">
        <w:rPr>
          <w:sz w:val="28"/>
          <w:szCs w:val="28"/>
        </w:rPr>
        <w:t>- «Капитальный ремонт кровли дома № 7 по ул.Центральная, д.Гавриловка, Ковернинского района, Нижегородской области» на сумму 385 127 рублей;</w:t>
      </w:r>
    </w:p>
    <w:p w:rsidR="007C7EE0" w:rsidRPr="004E3B6D" w:rsidRDefault="007C7EE0" w:rsidP="004E3B6D">
      <w:pPr>
        <w:spacing w:before="100" w:beforeAutospacing="1" w:after="100" w:afterAutospacing="1"/>
        <w:contextualSpacing/>
        <w:jc w:val="both"/>
        <w:rPr>
          <w:sz w:val="28"/>
          <w:szCs w:val="28"/>
        </w:rPr>
      </w:pPr>
      <w:r w:rsidRPr="004E3B6D">
        <w:rPr>
          <w:sz w:val="28"/>
          <w:szCs w:val="28"/>
        </w:rPr>
        <w:t>- «Капитальный ремонт кровли дома № 2 по ул.Солнечная, д.Гавриловка, Ковернинского района, Нижегородской области» на сумму 1 716 684 рублей;</w:t>
      </w:r>
    </w:p>
    <w:p w:rsidR="007C7EE0" w:rsidRPr="004E3B6D" w:rsidRDefault="007C7EE0" w:rsidP="004E3B6D">
      <w:pPr>
        <w:spacing w:before="100" w:beforeAutospacing="1" w:after="100" w:afterAutospacing="1"/>
        <w:contextualSpacing/>
        <w:jc w:val="both"/>
        <w:rPr>
          <w:sz w:val="28"/>
          <w:szCs w:val="28"/>
        </w:rPr>
      </w:pPr>
      <w:r w:rsidRPr="004E3B6D">
        <w:rPr>
          <w:sz w:val="28"/>
          <w:szCs w:val="28"/>
        </w:rPr>
        <w:t>- «Капитальный ремонт кровли дома № 1 по ул.Солнечная, д.Гавриловка, Ковернинского района, Нижегородской области» на сумму 1 788 129 рублей.</w:t>
      </w:r>
    </w:p>
    <w:p w:rsidR="007C7EE0" w:rsidRPr="004E3B6D" w:rsidRDefault="007C7EE0" w:rsidP="004E3B6D">
      <w:pPr>
        <w:ind w:firstLine="720"/>
        <w:jc w:val="both"/>
        <w:rPr>
          <w:b/>
          <w:sz w:val="28"/>
          <w:szCs w:val="28"/>
        </w:rPr>
      </w:pPr>
    </w:p>
    <w:p w:rsidR="002256F6" w:rsidRDefault="002256F6" w:rsidP="002256F6">
      <w:pPr>
        <w:jc w:val="both"/>
        <w:rPr>
          <w:sz w:val="28"/>
          <w:szCs w:val="28"/>
        </w:rPr>
      </w:pPr>
      <w:r>
        <w:rPr>
          <w:sz w:val="28"/>
          <w:szCs w:val="28"/>
        </w:rPr>
        <w:t xml:space="preserve">       </w:t>
      </w:r>
      <w:r w:rsidRPr="002256F6">
        <w:rPr>
          <w:sz w:val="28"/>
          <w:szCs w:val="28"/>
        </w:rPr>
        <w:t xml:space="preserve">Программа </w:t>
      </w:r>
      <w:r w:rsidRPr="002256F6">
        <w:rPr>
          <w:b/>
          <w:sz w:val="28"/>
          <w:szCs w:val="28"/>
        </w:rPr>
        <w:t>«Комплексного развития систем коммунальной инфраструктуры Ковернинского муниципального района на 2013-2016 годы»</w:t>
      </w:r>
      <w:r w:rsidRPr="002256F6">
        <w:rPr>
          <w:sz w:val="28"/>
          <w:szCs w:val="28"/>
        </w:rPr>
        <w:t xml:space="preserve"> исполнена на сумму 18561,7 тыс.руб., в т.ч. из средств бюджета района – 767 тыс.руб., средства ЖКХ – 17372,9 тыс.руб., ВИ – 421,8 тыс.руб. </w:t>
      </w:r>
    </w:p>
    <w:p w:rsidR="002256F6" w:rsidRDefault="002256F6" w:rsidP="002256F6">
      <w:pPr>
        <w:jc w:val="both"/>
        <w:rPr>
          <w:sz w:val="28"/>
          <w:szCs w:val="28"/>
        </w:rPr>
      </w:pPr>
      <w:r w:rsidRPr="002256F6">
        <w:rPr>
          <w:b/>
          <w:i/>
          <w:sz w:val="28"/>
          <w:szCs w:val="28"/>
        </w:rPr>
        <w:t>Из средств бюджета района</w:t>
      </w:r>
      <w:r w:rsidRPr="002256F6">
        <w:rPr>
          <w:sz w:val="28"/>
          <w:szCs w:val="28"/>
        </w:rPr>
        <w:t xml:space="preserve"> по программе перечислены средства на приобретение мусоровоза и погрузчика в МП «Благоустройство» (500 тыс.руб.), водонагревательного котла в д.Понурово МП «ЖКХ «Ковернинское» (267 тыс.руб.). </w:t>
      </w:r>
      <w:r>
        <w:rPr>
          <w:sz w:val="28"/>
          <w:szCs w:val="28"/>
        </w:rPr>
        <w:t xml:space="preserve">       </w:t>
      </w:r>
      <w:r w:rsidRPr="002256F6">
        <w:rPr>
          <w:b/>
          <w:i/>
          <w:sz w:val="28"/>
          <w:szCs w:val="28"/>
        </w:rPr>
        <w:t>Из средств ЖКХ «Сухоносовское»</w:t>
      </w:r>
      <w:r w:rsidRPr="002256F6">
        <w:rPr>
          <w:sz w:val="28"/>
          <w:szCs w:val="28"/>
        </w:rPr>
        <w:t xml:space="preserve"> выполнена замена питательного насоса в котельной д.Сухоноска (38 тыс.руб.), замена тепловых сетей в д.Анисимово 20 м. (39,6 тыс.руб.). Произведена замена водовода до котельной 600м. в д.Сухоноска (715 тыс.руб.), замена водопровода д.Гавриловка 100 м. (69,9 тыс.руб.), установка частотных преобразователей в скважине д.Гавриловка (21 тыс.руб.) и в скважине д.Тарасово (21 тыс.руб.). Выполнен ремонт линии электропередач к скважине д.Анисимово, ремонт павильона у башни д.Беляево (85 тыс.руб.). </w:t>
      </w:r>
    </w:p>
    <w:p w:rsidR="002256F6" w:rsidRDefault="002256F6" w:rsidP="002256F6">
      <w:pPr>
        <w:jc w:val="both"/>
        <w:rPr>
          <w:sz w:val="28"/>
          <w:szCs w:val="28"/>
        </w:rPr>
      </w:pPr>
      <w:r>
        <w:rPr>
          <w:sz w:val="28"/>
          <w:szCs w:val="28"/>
        </w:rPr>
        <w:t xml:space="preserve">     </w:t>
      </w:r>
      <w:r w:rsidRPr="002256F6">
        <w:rPr>
          <w:sz w:val="28"/>
          <w:szCs w:val="28"/>
        </w:rPr>
        <w:t xml:space="preserve">На КНС д.Анисимово произведена замена кровли, ремонт здания очистных сооружений и приобретен насос (43,2 тыс.руб.). Направлены денежные средства на замену тепловых сетей в д.Семино (234 м. – 112,7 тыс.руб.), замену тепловых сетей на школу 372 м. в д.Гавриловка (129,2 тыс.руб.) и другие мероприятия. Основная часть затрат МП «ЖКХ «Сухоносовское» было направлено на строительство новой блочно-модульной котельной 13230 тыс.руб. </w:t>
      </w:r>
    </w:p>
    <w:p w:rsidR="002256F6" w:rsidRPr="002256F6" w:rsidRDefault="002256F6" w:rsidP="002256F6">
      <w:pPr>
        <w:jc w:val="both"/>
        <w:rPr>
          <w:sz w:val="28"/>
          <w:szCs w:val="28"/>
        </w:rPr>
      </w:pPr>
      <w:r w:rsidRPr="002256F6">
        <w:rPr>
          <w:b/>
          <w:i/>
          <w:sz w:val="28"/>
          <w:szCs w:val="28"/>
        </w:rPr>
        <w:lastRenderedPageBreak/>
        <w:t>Из средств ЖКХ «Ковернинское»</w:t>
      </w:r>
      <w:r w:rsidRPr="002256F6">
        <w:rPr>
          <w:sz w:val="28"/>
          <w:szCs w:val="28"/>
        </w:rPr>
        <w:t xml:space="preserve"> выполнена замена водопровода 165 м. в д.Шадрино (547,7 тыс.руб.), проведен водопровод 74 м. ул.Казанина д.8 (50,2 тыс.руб.), произведена замена водопровода к зданию СБРФ 45 м. (50 тыс.руб.). Выполнена замена канализационных сетей по ул.Школьная д.3А 80 м. (31 тыс.руб.). Заменены тепловые сети к КСШ №2 250 м. (403 тыс.руб.), участок теплотрассы по ул.К.Маркса 32 м. (160 тыс.руб.), тепловые сети к д/с «Ромашка» 20 м. (38,5 тыс.руб.). Произведена замена глубинных насосов на водозаборах д.Шадрино, д.Фатеево, р.п.Ковернино ул.Казанина и ул.Солнечная, а также произведен ремонт водозаборной башни по ул.1 Мая р.п.Ковернино (145,6 тыс.руб.).</w:t>
      </w:r>
    </w:p>
    <w:p w:rsidR="0097298F" w:rsidRPr="000C4ED8" w:rsidRDefault="002256F6" w:rsidP="002256F6">
      <w:pPr>
        <w:jc w:val="both"/>
        <w:rPr>
          <w:sz w:val="28"/>
          <w:szCs w:val="28"/>
        </w:rPr>
      </w:pPr>
      <w:r>
        <w:rPr>
          <w:sz w:val="28"/>
          <w:szCs w:val="28"/>
        </w:rPr>
        <w:t xml:space="preserve">      </w:t>
      </w:r>
      <w:r w:rsidR="003E241C" w:rsidRPr="000C4ED8">
        <w:rPr>
          <w:sz w:val="28"/>
          <w:szCs w:val="28"/>
        </w:rPr>
        <w:t>В связи с произведенным строительством на территории Смольковского сельсовета Городецкого района мусоросортировочного комплекса  с полигоном для размещения твердых бытовых отходов важной задачей становится ликвидация всех имеющихся свалок на территории района и рекультивация свалки твердых бытовых отходов в поселке Ковернино.</w:t>
      </w:r>
    </w:p>
    <w:p w:rsidR="00A55A77" w:rsidRDefault="00955AD2" w:rsidP="00955AD2">
      <w:pPr>
        <w:pStyle w:val="a3"/>
        <w:spacing w:after="0"/>
        <w:jc w:val="both"/>
        <w:rPr>
          <w:snapToGrid w:val="0"/>
          <w:color w:val="000000"/>
          <w:sz w:val="28"/>
          <w:szCs w:val="28"/>
        </w:rPr>
      </w:pPr>
      <w:r>
        <w:rPr>
          <w:snapToGrid w:val="0"/>
          <w:color w:val="000000"/>
          <w:sz w:val="28"/>
          <w:szCs w:val="28"/>
        </w:rPr>
        <w:t xml:space="preserve">      В 2013</w:t>
      </w:r>
      <w:r w:rsidR="0097298F" w:rsidRPr="000C4ED8">
        <w:rPr>
          <w:snapToGrid w:val="0"/>
          <w:color w:val="000000"/>
          <w:sz w:val="28"/>
          <w:szCs w:val="28"/>
        </w:rPr>
        <w:t xml:space="preserve"> года число многоквартирных домов, расположенных на земельных участках, в отношении которых осуществлен государственны</w:t>
      </w:r>
      <w:r>
        <w:rPr>
          <w:snapToGrid w:val="0"/>
          <w:color w:val="000000"/>
          <w:sz w:val="28"/>
          <w:szCs w:val="28"/>
        </w:rPr>
        <w:t>й кадастровый учет, составило 408</w:t>
      </w:r>
      <w:r w:rsidR="0097298F" w:rsidRPr="000C4ED8">
        <w:rPr>
          <w:snapToGrid w:val="0"/>
          <w:color w:val="000000"/>
          <w:sz w:val="28"/>
          <w:szCs w:val="28"/>
        </w:rPr>
        <w:t xml:space="preserve"> единиц</w:t>
      </w:r>
      <w:r>
        <w:rPr>
          <w:snapToGrid w:val="0"/>
          <w:color w:val="000000"/>
          <w:sz w:val="28"/>
          <w:szCs w:val="28"/>
        </w:rPr>
        <w:t xml:space="preserve"> или 35,2</w:t>
      </w:r>
      <w:r w:rsidR="00A55A77">
        <w:rPr>
          <w:snapToGrid w:val="0"/>
          <w:color w:val="000000"/>
          <w:sz w:val="28"/>
          <w:szCs w:val="28"/>
        </w:rPr>
        <w:t>6</w:t>
      </w:r>
      <w:r w:rsidR="0097298F" w:rsidRPr="000C4ED8">
        <w:rPr>
          <w:snapToGrid w:val="0"/>
          <w:color w:val="000000"/>
          <w:sz w:val="28"/>
          <w:szCs w:val="28"/>
        </w:rPr>
        <w:t xml:space="preserve"> % от общего числа многоквартирных домов. </w:t>
      </w:r>
    </w:p>
    <w:p w:rsidR="0097298F" w:rsidRPr="000C4ED8" w:rsidRDefault="0097298F" w:rsidP="00955AD2">
      <w:pPr>
        <w:pStyle w:val="a3"/>
        <w:spacing w:after="0"/>
        <w:jc w:val="both"/>
        <w:rPr>
          <w:snapToGrid w:val="0"/>
          <w:color w:val="000000"/>
          <w:sz w:val="28"/>
          <w:szCs w:val="28"/>
        </w:rPr>
      </w:pPr>
      <w:r w:rsidRPr="000C4ED8">
        <w:rPr>
          <w:snapToGrid w:val="0"/>
          <w:color w:val="000000"/>
          <w:sz w:val="28"/>
          <w:szCs w:val="28"/>
        </w:rPr>
        <w:t>На конец 201</w:t>
      </w:r>
      <w:r w:rsidR="00FB4A48">
        <w:rPr>
          <w:snapToGrid w:val="0"/>
          <w:color w:val="000000"/>
          <w:sz w:val="28"/>
          <w:szCs w:val="28"/>
        </w:rPr>
        <w:t>2</w:t>
      </w:r>
      <w:r w:rsidRPr="000C4ED8">
        <w:rPr>
          <w:snapToGrid w:val="0"/>
          <w:color w:val="000000"/>
          <w:sz w:val="28"/>
          <w:szCs w:val="28"/>
        </w:rPr>
        <w:t xml:space="preserve"> года </w:t>
      </w:r>
      <w:r w:rsidRPr="000C4ED8">
        <w:rPr>
          <w:b/>
          <w:snapToGrid w:val="0"/>
          <w:color w:val="000000"/>
          <w:sz w:val="28"/>
          <w:szCs w:val="28"/>
        </w:rPr>
        <w:t xml:space="preserve">показатель № </w:t>
      </w:r>
      <w:r w:rsidR="00D066AB" w:rsidRPr="000C4ED8">
        <w:rPr>
          <w:b/>
          <w:snapToGrid w:val="0"/>
          <w:color w:val="000000"/>
          <w:sz w:val="28"/>
          <w:szCs w:val="28"/>
        </w:rPr>
        <w:t>2</w:t>
      </w:r>
      <w:r w:rsidRPr="000C4ED8">
        <w:rPr>
          <w:b/>
          <w:snapToGrid w:val="0"/>
          <w:color w:val="000000"/>
          <w:sz w:val="28"/>
          <w:szCs w:val="28"/>
        </w:rPr>
        <w:t xml:space="preserve">9 </w:t>
      </w:r>
      <w:r w:rsidRPr="000C4ED8">
        <w:rPr>
          <w:snapToGrid w:val="0"/>
          <w:color w:val="000000"/>
          <w:sz w:val="28"/>
          <w:szCs w:val="28"/>
        </w:rPr>
        <w:t xml:space="preserve">составлял </w:t>
      </w:r>
      <w:r w:rsidR="00FB4A48">
        <w:rPr>
          <w:snapToGrid w:val="0"/>
          <w:color w:val="000000"/>
          <w:sz w:val="28"/>
          <w:szCs w:val="28"/>
        </w:rPr>
        <w:t>32,64</w:t>
      </w:r>
      <w:r w:rsidRPr="000C4ED8">
        <w:rPr>
          <w:snapToGrid w:val="0"/>
          <w:color w:val="000000"/>
          <w:sz w:val="28"/>
          <w:szCs w:val="28"/>
        </w:rPr>
        <w:t xml:space="preserve"> %. Планируется продолжить работу по постановке на кадастровый учет земельных участков под многоквартирными домами.</w:t>
      </w:r>
    </w:p>
    <w:p w:rsidR="002E3AAB" w:rsidRPr="000C4ED8" w:rsidRDefault="002E3AAB" w:rsidP="0097298F">
      <w:pPr>
        <w:pStyle w:val="a3"/>
        <w:spacing w:after="0"/>
        <w:ind w:firstLine="708"/>
        <w:jc w:val="both"/>
        <w:rPr>
          <w:snapToGrid w:val="0"/>
          <w:color w:val="000000"/>
          <w:sz w:val="28"/>
          <w:szCs w:val="28"/>
        </w:rPr>
      </w:pPr>
      <w:r w:rsidRPr="000C4ED8">
        <w:rPr>
          <w:snapToGrid w:val="0"/>
          <w:color w:val="000000"/>
          <w:sz w:val="28"/>
          <w:szCs w:val="28"/>
        </w:rPr>
        <w:t>Общая численность населения, состоящего на учете в качестве нужда</w:t>
      </w:r>
      <w:r w:rsidR="00955AD2">
        <w:rPr>
          <w:snapToGrid w:val="0"/>
          <w:color w:val="000000"/>
          <w:sz w:val="28"/>
          <w:szCs w:val="28"/>
        </w:rPr>
        <w:t>ющихся в жилых помещениях в 2013</w:t>
      </w:r>
      <w:r w:rsidRPr="000C4ED8">
        <w:rPr>
          <w:snapToGrid w:val="0"/>
          <w:color w:val="000000"/>
          <w:sz w:val="28"/>
          <w:szCs w:val="28"/>
        </w:rPr>
        <w:t xml:space="preserve"> году составила </w:t>
      </w:r>
      <w:r w:rsidR="00955AD2">
        <w:rPr>
          <w:snapToGrid w:val="0"/>
          <w:color w:val="000000"/>
          <w:sz w:val="28"/>
          <w:szCs w:val="28"/>
        </w:rPr>
        <w:t>903</w:t>
      </w:r>
      <w:r w:rsidR="00B572F5" w:rsidRPr="000C4ED8">
        <w:rPr>
          <w:snapToGrid w:val="0"/>
          <w:color w:val="000000"/>
          <w:sz w:val="28"/>
          <w:szCs w:val="28"/>
        </w:rPr>
        <w:t xml:space="preserve"> человек</w:t>
      </w:r>
      <w:r w:rsidR="00955AD2">
        <w:rPr>
          <w:snapToGrid w:val="0"/>
          <w:color w:val="000000"/>
          <w:sz w:val="28"/>
          <w:szCs w:val="28"/>
        </w:rPr>
        <w:t>а, из них 53</w:t>
      </w:r>
      <w:r w:rsidRPr="000C4ED8">
        <w:rPr>
          <w:snapToGrid w:val="0"/>
          <w:color w:val="000000"/>
          <w:sz w:val="28"/>
          <w:szCs w:val="28"/>
        </w:rPr>
        <w:t xml:space="preserve"> человек</w:t>
      </w:r>
      <w:r w:rsidR="00955AD2">
        <w:rPr>
          <w:snapToGrid w:val="0"/>
          <w:color w:val="000000"/>
          <w:sz w:val="28"/>
          <w:szCs w:val="28"/>
        </w:rPr>
        <w:t>а</w:t>
      </w:r>
      <w:r w:rsidRPr="000C4ED8">
        <w:rPr>
          <w:snapToGrid w:val="0"/>
          <w:color w:val="000000"/>
          <w:sz w:val="28"/>
          <w:szCs w:val="28"/>
        </w:rPr>
        <w:t xml:space="preserve"> получили жилые помещения и улучшили жилищные ус</w:t>
      </w:r>
      <w:r w:rsidR="00955AD2">
        <w:rPr>
          <w:snapToGrid w:val="0"/>
          <w:color w:val="000000"/>
          <w:sz w:val="28"/>
          <w:szCs w:val="28"/>
        </w:rPr>
        <w:t>ловия в отчетном году, т.е. 5,83</w:t>
      </w:r>
      <w:r w:rsidR="00A55A77">
        <w:rPr>
          <w:snapToGrid w:val="0"/>
          <w:color w:val="000000"/>
          <w:sz w:val="28"/>
          <w:szCs w:val="28"/>
        </w:rPr>
        <w:t xml:space="preserve">%, в 2012 году этот показатель составлял 5,46%. </w:t>
      </w:r>
    </w:p>
    <w:p w:rsidR="00F115DF" w:rsidRPr="000C4ED8" w:rsidRDefault="00F115DF" w:rsidP="00B6589B">
      <w:pPr>
        <w:spacing w:before="120"/>
        <w:jc w:val="both"/>
        <w:rPr>
          <w:b/>
          <w:sz w:val="28"/>
          <w:szCs w:val="28"/>
        </w:rPr>
      </w:pPr>
    </w:p>
    <w:p w:rsidR="00B6589B" w:rsidRPr="000C4ED8" w:rsidRDefault="0097298F" w:rsidP="00B6589B">
      <w:pPr>
        <w:spacing w:before="120"/>
        <w:jc w:val="both"/>
        <w:rPr>
          <w:b/>
          <w:sz w:val="28"/>
          <w:szCs w:val="28"/>
        </w:rPr>
      </w:pPr>
      <w:r w:rsidRPr="000C4ED8">
        <w:rPr>
          <w:b/>
          <w:sz w:val="28"/>
          <w:szCs w:val="28"/>
          <w:lang w:val="en-US"/>
        </w:rPr>
        <w:t>VIII</w:t>
      </w:r>
      <w:r w:rsidR="00B6589B" w:rsidRPr="000C4ED8">
        <w:rPr>
          <w:b/>
          <w:sz w:val="28"/>
          <w:szCs w:val="28"/>
        </w:rPr>
        <w:t>. Организация муниципального управления</w:t>
      </w:r>
    </w:p>
    <w:p w:rsidR="00507B08" w:rsidRPr="000C4ED8" w:rsidRDefault="00507B08" w:rsidP="00507B08">
      <w:pPr>
        <w:ind w:firstLine="709"/>
        <w:jc w:val="both"/>
        <w:rPr>
          <w:sz w:val="28"/>
          <w:szCs w:val="28"/>
        </w:rPr>
      </w:pPr>
    </w:p>
    <w:p w:rsidR="00B11800" w:rsidRPr="000C4ED8" w:rsidRDefault="00B11800" w:rsidP="00B11800">
      <w:pPr>
        <w:ind w:firstLine="708"/>
        <w:jc w:val="both"/>
        <w:rPr>
          <w:sz w:val="28"/>
          <w:szCs w:val="28"/>
        </w:rPr>
      </w:pPr>
      <w:r w:rsidRPr="000C4ED8">
        <w:rPr>
          <w:sz w:val="28"/>
          <w:szCs w:val="28"/>
        </w:rPr>
        <w:t xml:space="preserve">Основными задачами по решению проблем, выявленных в ходе анализа показателей ОМСУ </w:t>
      </w:r>
      <w:r w:rsidR="0021643E" w:rsidRPr="000C4ED8">
        <w:rPr>
          <w:sz w:val="28"/>
          <w:szCs w:val="28"/>
        </w:rPr>
        <w:t xml:space="preserve">в сфере «Организация муниципального управления» </w:t>
      </w:r>
      <w:r w:rsidRPr="000C4ED8">
        <w:rPr>
          <w:sz w:val="28"/>
          <w:szCs w:val="28"/>
        </w:rPr>
        <w:t>по итогам 201</w:t>
      </w:r>
      <w:r w:rsidR="00F115DF" w:rsidRPr="000C4ED8">
        <w:rPr>
          <w:sz w:val="28"/>
          <w:szCs w:val="28"/>
        </w:rPr>
        <w:t>2</w:t>
      </w:r>
      <w:r w:rsidRPr="000C4ED8">
        <w:rPr>
          <w:sz w:val="28"/>
          <w:szCs w:val="28"/>
        </w:rPr>
        <w:t xml:space="preserve"> года, являются:</w:t>
      </w:r>
    </w:p>
    <w:p w:rsidR="00B11800" w:rsidRPr="000C4ED8" w:rsidRDefault="00B11800" w:rsidP="00055555">
      <w:pPr>
        <w:ind w:left="720"/>
        <w:jc w:val="both"/>
        <w:rPr>
          <w:i/>
          <w:sz w:val="28"/>
          <w:szCs w:val="28"/>
        </w:rPr>
      </w:pPr>
      <w:r w:rsidRPr="000C4ED8">
        <w:rPr>
          <w:i/>
          <w:sz w:val="28"/>
          <w:szCs w:val="28"/>
        </w:rPr>
        <w:t xml:space="preserve">Улучшение показателей исполнения бюджета в части сокращения недоимки и повышения собираемости доходов бюджета муниципального района;   </w:t>
      </w:r>
    </w:p>
    <w:p w:rsidR="00B11800" w:rsidRPr="000C4ED8" w:rsidRDefault="00B11800" w:rsidP="00055555">
      <w:pPr>
        <w:ind w:left="720"/>
        <w:jc w:val="both"/>
        <w:rPr>
          <w:i/>
          <w:sz w:val="28"/>
          <w:szCs w:val="28"/>
        </w:rPr>
      </w:pPr>
      <w:r w:rsidRPr="000C4ED8">
        <w:rPr>
          <w:i/>
          <w:sz w:val="28"/>
          <w:szCs w:val="28"/>
        </w:rPr>
        <w:t>Снижение отношения заработной платы работников бюджетной сферы к заработной плате на крупных и средних предприятиях;</w:t>
      </w:r>
    </w:p>
    <w:p w:rsidR="00B11800" w:rsidRDefault="00B11800" w:rsidP="00055555">
      <w:pPr>
        <w:ind w:left="720"/>
        <w:jc w:val="both"/>
        <w:rPr>
          <w:i/>
          <w:sz w:val="28"/>
          <w:szCs w:val="28"/>
        </w:rPr>
      </w:pPr>
      <w:r w:rsidRPr="000C4ED8">
        <w:rPr>
          <w:i/>
          <w:sz w:val="28"/>
          <w:szCs w:val="28"/>
        </w:rPr>
        <w:t>Снижение расходов бюджета на содержание ОМСУ.</w:t>
      </w:r>
    </w:p>
    <w:p w:rsidR="00055555" w:rsidRPr="00055555" w:rsidRDefault="00055555" w:rsidP="00055555">
      <w:pPr>
        <w:ind w:left="1125"/>
        <w:jc w:val="both"/>
        <w:rPr>
          <w:sz w:val="28"/>
          <w:szCs w:val="28"/>
        </w:rPr>
      </w:pPr>
    </w:p>
    <w:p w:rsidR="00055555" w:rsidRPr="00055555" w:rsidRDefault="00055555" w:rsidP="00055555">
      <w:pPr>
        <w:jc w:val="both"/>
        <w:rPr>
          <w:sz w:val="28"/>
          <w:szCs w:val="28"/>
        </w:rPr>
      </w:pPr>
      <w:r w:rsidRPr="00055555">
        <w:rPr>
          <w:b/>
          <w:sz w:val="28"/>
          <w:szCs w:val="28"/>
        </w:rPr>
        <w:t xml:space="preserve">      Бюджет муниципального района по доходам</w:t>
      </w:r>
      <w:r w:rsidRPr="00055555">
        <w:rPr>
          <w:sz w:val="28"/>
          <w:szCs w:val="28"/>
        </w:rPr>
        <w:t xml:space="preserve">  в 2013 году исполнен в сумме 575 945,9 тыс.  рублей  при плане 574 066,9 тыс.  рублей или на  100,3 %  (к факту 2012 года  - больше на 129 622,1 тыс. рублей), в  том числе по налоговым и неналоговым доходам  на   101,6% (при  уточненном плане 121 653,2 тыс. рублей фактически получено 123 546,0 тыс.  рублей), по безвозмездным поступлениям – на 100 % (при плане на год 452 413,7 тыс.  рублей фактическое поступление составило 452 399,9 тыс.  рублей). </w:t>
      </w:r>
    </w:p>
    <w:p w:rsidR="00055555" w:rsidRPr="00055555" w:rsidRDefault="00055555" w:rsidP="00055555">
      <w:pPr>
        <w:jc w:val="both"/>
        <w:rPr>
          <w:sz w:val="28"/>
          <w:szCs w:val="28"/>
        </w:rPr>
      </w:pPr>
      <w:r w:rsidRPr="00055555">
        <w:rPr>
          <w:sz w:val="28"/>
          <w:szCs w:val="28"/>
        </w:rPr>
        <w:lastRenderedPageBreak/>
        <w:t xml:space="preserve">     </w:t>
      </w:r>
      <w:r>
        <w:rPr>
          <w:sz w:val="28"/>
          <w:szCs w:val="28"/>
        </w:rPr>
        <w:t xml:space="preserve"> </w:t>
      </w:r>
      <w:r w:rsidRPr="00055555">
        <w:rPr>
          <w:sz w:val="28"/>
          <w:szCs w:val="28"/>
        </w:rPr>
        <w:t xml:space="preserve"> </w:t>
      </w:r>
      <w:r w:rsidRPr="00055555">
        <w:rPr>
          <w:b/>
          <w:sz w:val="28"/>
          <w:szCs w:val="28"/>
        </w:rPr>
        <w:t>Консолидированный бюджет городского и сельских поселений по доходам</w:t>
      </w:r>
      <w:r w:rsidRPr="00055555">
        <w:rPr>
          <w:sz w:val="28"/>
          <w:szCs w:val="28"/>
        </w:rPr>
        <w:t xml:space="preserve"> исполнен  за 2013 год в сумме 41 985,2 тыс.  рублей при уточненном плане 42 657,0  тыс.  рублей или на 98,4 %, к факту 2012 года – меньше на 3 312, тыс.  рублей. Налоговые и неналоговые доходы поступили в бюджеты поселений в сумме  21 171,6 тыс. рублей  при уточненном плане 21 284,3  тыс. рублей или 99,5 %, к факту 2012 года - больше на 2 810,7 тыс. рублей. Межбюджетные трансферты из бюджета муниципального района поступили в бюджеты  поселений в 2013 году в сумме 20 813,6  тыс. рублей или 97,4 % к уточненному плану (план 21 372,7 тыс. рублей).  </w:t>
      </w:r>
    </w:p>
    <w:p w:rsidR="00055555" w:rsidRPr="00055555" w:rsidRDefault="00055555" w:rsidP="00055555">
      <w:pPr>
        <w:jc w:val="both"/>
        <w:rPr>
          <w:b/>
          <w:sz w:val="28"/>
          <w:szCs w:val="28"/>
        </w:rPr>
      </w:pPr>
    </w:p>
    <w:p w:rsidR="00055555" w:rsidRPr="00055555" w:rsidRDefault="00055555" w:rsidP="00055555">
      <w:pPr>
        <w:jc w:val="both"/>
        <w:rPr>
          <w:b/>
          <w:sz w:val="28"/>
          <w:szCs w:val="28"/>
        </w:rPr>
      </w:pPr>
      <w:r w:rsidRPr="00055555">
        <w:rPr>
          <w:b/>
          <w:sz w:val="28"/>
          <w:szCs w:val="28"/>
        </w:rPr>
        <w:t xml:space="preserve">Пояснения к пункту 31  таблицы   </w:t>
      </w:r>
    </w:p>
    <w:p w:rsidR="00055555" w:rsidRPr="00055555" w:rsidRDefault="00055555" w:rsidP="00055555">
      <w:pPr>
        <w:jc w:val="both"/>
        <w:rPr>
          <w:snapToGrid w:val="0"/>
          <w:color w:val="000000"/>
          <w:sz w:val="28"/>
          <w:szCs w:val="28"/>
        </w:rPr>
      </w:pPr>
      <w:r w:rsidRPr="00055555">
        <w:rPr>
          <w:b/>
          <w:snapToGrid w:val="0"/>
          <w:color w:val="000000"/>
          <w:sz w:val="28"/>
          <w:szCs w:val="28"/>
        </w:rPr>
        <w:t xml:space="preserve">   </w:t>
      </w:r>
      <w:r w:rsidR="00AA63C4">
        <w:rPr>
          <w:b/>
          <w:snapToGrid w:val="0"/>
          <w:color w:val="000000"/>
          <w:sz w:val="28"/>
          <w:szCs w:val="28"/>
        </w:rPr>
        <w:t xml:space="preserve"> </w:t>
      </w:r>
      <w:r w:rsidRPr="00055555">
        <w:rPr>
          <w:b/>
          <w:snapToGrid w:val="0"/>
          <w:color w:val="000000"/>
          <w:sz w:val="28"/>
          <w:szCs w:val="28"/>
        </w:rPr>
        <w:t xml:space="preserve">  Доля налоговых и неналоговых  доходов</w:t>
      </w:r>
      <w:r w:rsidRPr="00055555">
        <w:rPr>
          <w:snapToGrid w:val="0"/>
          <w:color w:val="000000"/>
          <w:sz w:val="28"/>
          <w:szCs w:val="28"/>
        </w:rPr>
        <w:t xml:space="preserve"> консолидированного  бюджета  Ковернинского муниципального района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Ковернинского муниципального района (без учета субвенций) </w:t>
      </w:r>
      <w:r w:rsidRPr="00055555">
        <w:rPr>
          <w:b/>
          <w:snapToGrid w:val="0"/>
          <w:color w:val="000000"/>
          <w:sz w:val="28"/>
          <w:szCs w:val="28"/>
        </w:rPr>
        <w:t>за 2013 год</w:t>
      </w:r>
      <w:r w:rsidRPr="00055555">
        <w:rPr>
          <w:snapToGrid w:val="0"/>
          <w:color w:val="000000"/>
          <w:sz w:val="28"/>
          <w:szCs w:val="28"/>
        </w:rPr>
        <w:t xml:space="preserve"> составила </w:t>
      </w:r>
      <w:r w:rsidRPr="00055555">
        <w:rPr>
          <w:b/>
          <w:snapToGrid w:val="0"/>
          <w:color w:val="000000"/>
          <w:sz w:val="28"/>
          <w:szCs w:val="28"/>
        </w:rPr>
        <w:t>21,57</w:t>
      </w:r>
      <w:r w:rsidRPr="00055555">
        <w:rPr>
          <w:snapToGrid w:val="0"/>
          <w:color w:val="000000"/>
          <w:sz w:val="28"/>
          <w:szCs w:val="28"/>
        </w:rPr>
        <w:t xml:space="preserve"> процентов, </w:t>
      </w:r>
      <w:r w:rsidRPr="00055555">
        <w:rPr>
          <w:b/>
          <w:snapToGrid w:val="0"/>
          <w:color w:val="000000"/>
          <w:sz w:val="28"/>
          <w:szCs w:val="28"/>
        </w:rPr>
        <w:t>за 2012 год</w:t>
      </w:r>
      <w:r w:rsidRPr="00055555">
        <w:rPr>
          <w:snapToGrid w:val="0"/>
          <w:color w:val="000000"/>
          <w:sz w:val="28"/>
          <w:szCs w:val="28"/>
        </w:rPr>
        <w:t xml:space="preserve"> – </w:t>
      </w:r>
      <w:r w:rsidRPr="00055555">
        <w:rPr>
          <w:b/>
          <w:snapToGrid w:val="0"/>
          <w:color w:val="000000"/>
          <w:sz w:val="28"/>
          <w:szCs w:val="28"/>
        </w:rPr>
        <w:t>24,87</w:t>
      </w:r>
      <w:r w:rsidRPr="00055555">
        <w:rPr>
          <w:snapToGrid w:val="0"/>
          <w:color w:val="000000"/>
          <w:sz w:val="28"/>
          <w:szCs w:val="28"/>
        </w:rPr>
        <w:t xml:space="preserve"> процентов или уменьшилась на 3,30 процентов. </w:t>
      </w:r>
    </w:p>
    <w:p w:rsidR="00055555" w:rsidRPr="00055555" w:rsidRDefault="00055555" w:rsidP="00055555">
      <w:pPr>
        <w:jc w:val="both"/>
        <w:rPr>
          <w:b/>
          <w:snapToGrid w:val="0"/>
          <w:color w:val="000000"/>
          <w:sz w:val="28"/>
          <w:szCs w:val="28"/>
        </w:rPr>
      </w:pPr>
      <w:r w:rsidRPr="00055555">
        <w:rPr>
          <w:b/>
          <w:snapToGrid w:val="0"/>
          <w:color w:val="000000"/>
          <w:sz w:val="28"/>
          <w:szCs w:val="28"/>
        </w:rPr>
        <w:t xml:space="preserve">   </w:t>
      </w:r>
      <w:r w:rsidR="00AA63C4">
        <w:rPr>
          <w:b/>
          <w:snapToGrid w:val="0"/>
          <w:color w:val="000000"/>
          <w:sz w:val="28"/>
          <w:szCs w:val="28"/>
        </w:rPr>
        <w:t xml:space="preserve">  </w:t>
      </w:r>
      <w:r w:rsidRPr="00055555">
        <w:rPr>
          <w:b/>
          <w:snapToGrid w:val="0"/>
          <w:color w:val="000000"/>
          <w:sz w:val="28"/>
          <w:szCs w:val="28"/>
        </w:rPr>
        <w:t xml:space="preserve"> Объем налоговых и неналоговых доходов</w:t>
      </w:r>
      <w:r w:rsidRPr="00055555">
        <w:rPr>
          <w:snapToGrid w:val="0"/>
          <w:color w:val="000000"/>
          <w:sz w:val="28"/>
          <w:szCs w:val="28"/>
        </w:rPr>
        <w:t xml:space="preserve"> консолидированного бюджета района (за исключением  поступления налога на доходы физических лиц по дополнительным нормативам) </w:t>
      </w:r>
      <w:r w:rsidRPr="00055555">
        <w:rPr>
          <w:b/>
          <w:snapToGrid w:val="0"/>
          <w:color w:val="000000"/>
          <w:sz w:val="28"/>
          <w:szCs w:val="28"/>
        </w:rPr>
        <w:t>увеличился</w:t>
      </w:r>
      <w:r w:rsidRPr="00055555">
        <w:rPr>
          <w:snapToGrid w:val="0"/>
          <w:color w:val="000000"/>
          <w:sz w:val="28"/>
          <w:szCs w:val="28"/>
        </w:rPr>
        <w:t xml:space="preserve"> </w:t>
      </w:r>
      <w:r w:rsidRPr="00055555">
        <w:rPr>
          <w:b/>
          <w:snapToGrid w:val="0"/>
          <w:color w:val="000000"/>
          <w:sz w:val="28"/>
          <w:szCs w:val="28"/>
        </w:rPr>
        <w:t>в 2013  году</w:t>
      </w:r>
      <w:r w:rsidRPr="00055555">
        <w:rPr>
          <w:snapToGrid w:val="0"/>
          <w:color w:val="000000"/>
          <w:sz w:val="28"/>
          <w:szCs w:val="28"/>
        </w:rPr>
        <w:t xml:space="preserve"> </w:t>
      </w:r>
      <w:r w:rsidRPr="00055555">
        <w:rPr>
          <w:b/>
          <w:snapToGrid w:val="0"/>
          <w:color w:val="000000"/>
          <w:sz w:val="28"/>
          <w:szCs w:val="28"/>
        </w:rPr>
        <w:t>к факту 2012 года</w:t>
      </w:r>
      <w:r w:rsidRPr="00055555">
        <w:rPr>
          <w:snapToGrid w:val="0"/>
          <w:color w:val="000000"/>
          <w:sz w:val="28"/>
          <w:szCs w:val="28"/>
        </w:rPr>
        <w:t xml:space="preserve">  </w:t>
      </w:r>
      <w:r w:rsidRPr="00055555">
        <w:rPr>
          <w:b/>
          <w:snapToGrid w:val="0"/>
          <w:color w:val="000000"/>
          <w:sz w:val="28"/>
          <w:szCs w:val="28"/>
        </w:rPr>
        <w:t>на 6 275,13 тыс. рублей</w:t>
      </w:r>
      <w:r w:rsidRPr="00055555">
        <w:rPr>
          <w:snapToGrid w:val="0"/>
          <w:color w:val="000000"/>
          <w:sz w:val="28"/>
          <w:szCs w:val="28"/>
        </w:rPr>
        <w:t xml:space="preserve"> (с 58 791,23 тыс. рублей до 65 066,36 тыс. рублей), </w:t>
      </w:r>
      <w:r w:rsidRPr="00055555">
        <w:rPr>
          <w:b/>
          <w:snapToGrid w:val="0"/>
          <w:color w:val="000000"/>
          <w:sz w:val="28"/>
          <w:szCs w:val="28"/>
        </w:rPr>
        <w:t xml:space="preserve">в том числе: </w:t>
      </w:r>
    </w:p>
    <w:p w:rsidR="00055555" w:rsidRPr="00055555" w:rsidRDefault="00055555" w:rsidP="00055555">
      <w:pPr>
        <w:jc w:val="both"/>
        <w:rPr>
          <w:b/>
          <w:snapToGrid w:val="0"/>
          <w:color w:val="000000"/>
          <w:sz w:val="28"/>
          <w:szCs w:val="28"/>
        </w:rPr>
      </w:pPr>
      <w:r w:rsidRPr="00055555">
        <w:rPr>
          <w:b/>
          <w:snapToGrid w:val="0"/>
          <w:color w:val="000000"/>
          <w:sz w:val="28"/>
          <w:szCs w:val="28"/>
        </w:rPr>
        <w:t xml:space="preserve">  за счет роста поступлений налогов и сборов  против факта 2012 года увеличился  на 7 363,8 тыс. рублей: </w:t>
      </w:r>
    </w:p>
    <w:p w:rsidR="00055555" w:rsidRPr="00055555" w:rsidRDefault="00055555" w:rsidP="00055555">
      <w:pPr>
        <w:jc w:val="both"/>
        <w:rPr>
          <w:snapToGrid w:val="0"/>
          <w:color w:val="000000"/>
          <w:sz w:val="28"/>
          <w:szCs w:val="28"/>
        </w:rPr>
      </w:pPr>
      <w:r w:rsidRPr="00055555">
        <w:rPr>
          <w:snapToGrid w:val="0"/>
          <w:color w:val="000000"/>
          <w:sz w:val="28"/>
          <w:szCs w:val="28"/>
        </w:rPr>
        <w:t>налога на доходы физических лиц по утвержденному нормативу на 3 922,5 тыс. рублей (с 30 151 тыс. рублей до  34 073,5 тыс. рублей),</w:t>
      </w:r>
    </w:p>
    <w:p w:rsidR="00055555" w:rsidRPr="00055555" w:rsidRDefault="00055555" w:rsidP="00055555">
      <w:pPr>
        <w:jc w:val="both"/>
        <w:rPr>
          <w:snapToGrid w:val="0"/>
          <w:color w:val="000000"/>
          <w:sz w:val="28"/>
          <w:szCs w:val="28"/>
        </w:rPr>
      </w:pPr>
      <w:r w:rsidRPr="00055555">
        <w:rPr>
          <w:snapToGrid w:val="0"/>
          <w:color w:val="000000"/>
          <w:sz w:val="28"/>
          <w:szCs w:val="28"/>
        </w:rPr>
        <w:t xml:space="preserve">единого сельскохозяйственного налога на 361,9 тыс. рублей (с 656 тыс. рублей до 1 017,9 тыс. рублей), </w:t>
      </w:r>
    </w:p>
    <w:p w:rsidR="00055555" w:rsidRPr="00055555" w:rsidRDefault="00055555" w:rsidP="00055555">
      <w:pPr>
        <w:jc w:val="both"/>
        <w:rPr>
          <w:snapToGrid w:val="0"/>
          <w:color w:val="000000"/>
          <w:sz w:val="28"/>
          <w:szCs w:val="28"/>
        </w:rPr>
      </w:pPr>
      <w:r w:rsidRPr="00055555">
        <w:rPr>
          <w:snapToGrid w:val="0"/>
          <w:color w:val="000000"/>
          <w:sz w:val="28"/>
          <w:szCs w:val="28"/>
        </w:rPr>
        <w:t xml:space="preserve">налога на имущество физических лиц на 476,4 тыс. рублей (с 1 964 тыс. рублей до 2 440,4 тыс. рублей), </w:t>
      </w:r>
    </w:p>
    <w:p w:rsidR="00055555" w:rsidRPr="00055555" w:rsidRDefault="00055555" w:rsidP="00055555">
      <w:pPr>
        <w:jc w:val="both"/>
        <w:rPr>
          <w:snapToGrid w:val="0"/>
          <w:color w:val="000000"/>
          <w:sz w:val="28"/>
          <w:szCs w:val="28"/>
        </w:rPr>
      </w:pPr>
      <w:r w:rsidRPr="00055555">
        <w:rPr>
          <w:snapToGrid w:val="0"/>
          <w:color w:val="000000"/>
          <w:sz w:val="28"/>
          <w:szCs w:val="28"/>
        </w:rPr>
        <w:t xml:space="preserve">земельного налога на 359,2 тыс. рублей (с 3 592 тыс. рублей до 3 951,2 тыс. рублей), </w:t>
      </w:r>
    </w:p>
    <w:p w:rsidR="00055555" w:rsidRPr="00055555" w:rsidRDefault="00055555" w:rsidP="00055555">
      <w:pPr>
        <w:jc w:val="both"/>
        <w:rPr>
          <w:snapToGrid w:val="0"/>
          <w:color w:val="000000"/>
          <w:sz w:val="28"/>
          <w:szCs w:val="28"/>
        </w:rPr>
      </w:pPr>
      <w:r w:rsidRPr="00055555">
        <w:rPr>
          <w:snapToGrid w:val="0"/>
          <w:color w:val="000000"/>
          <w:sz w:val="28"/>
          <w:szCs w:val="28"/>
        </w:rPr>
        <w:t xml:space="preserve"> доходов от сдачи в аренду муниципального имущества на 77,2 тыс. рублей ( со 199,3 тыс. рублей до 276,5 тыс. рублей); </w:t>
      </w:r>
    </w:p>
    <w:p w:rsidR="00055555" w:rsidRPr="00055555" w:rsidRDefault="00055555" w:rsidP="00055555">
      <w:pPr>
        <w:jc w:val="both"/>
        <w:rPr>
          <w:snapToGrid w:val="0"/>
          <w:color w:val="000000"/>
          <w:sz w:val="28"/>
          <w:szCs w:val="28"/>
        </w:rPr>
      </w:pPr>
      <w:r w:rsidRPr="00055555">
        <w:rPr>
          <w:snapToGrid w:val="0"/>
          <w:color w:val="000000"/>
          <w:sz w:val="28"/>
          <w:szCs w:val="28"/>
        </w:rPr>
        <w:t xml:space="preserve">доходов от реализации муниципального имущества на 739,6 тыс. рублей (с 856 тыс. рублей до 1 595,6 тыс. рублей, </w:t>
      </w:r>
    </w:p>
    <w:p w:rsidR="00055555" w:rsidRPr="00055555" w:rsidRDefault="00055555" w:rsidP="00055555">
      <w:pPr>
        <w:jc w:val="both"/>
        <w:rPr>
          <w:snapToGrid w:val="0"/>
          <w:color w:val="000000"/>
          <w:sz w:val="28"/>
          <w:szCs w:val="28"/>
        </w:rPr>
      </w:pPr>
      <w:r w:rsidRPr="00055555">
        <w:rPr>
          <w:snapToGrid w:val="0"/>
          <w:color w:val="000000"/>
          <w:sz w:val="28"/>
          <w:szCs w:val="28"/>
        </w:rPr>
        <w:t xml:space="preserve">доходов от  продажи земельных участков на 505,3 тыс. рублей (с 1 638  тыс. рублей до  2 143,3 тыс. рублей), </w:t>
      </w:r>
    </w:p>
    <w:p w:rsidR="00055555" w:rsidRPr="00055555" w:rsidRDefault="00055555" w:rsidP="00055555">
      <w:pPr>
        <w:jc w:val="both"/>
        <w:rPr>
          <w:snapToGrid w:val="0"/>
          <w:color w:val="000000"/>
          <w:sz w:val="28"/>
          <w:szCs w:val="28"/>
        </w:rPr>
      </w:pPr>
      <w:r w:rsidRPr="00055555">
        <w:rPr>
          <w:snapToGrid w:val="0"/>
          <w:color w:val="000000"/>
          <w:sz w:val="28"/>
          <w:szCs w:val="28"/>
        </w:rPr>
        <w:t>штрафов на 318,9 тыс. рублей  (с 1 256 тыс. рублей до 1 574,9 тыс. рублей),</w:t>
      </w:r>
    </w:p>
    <w:p w:rsidR="00055555" w:rsidRPr="00055555" w:rsidRDefault="00055555" w:rsidP="00055555">
      <w:pPr>
        <w:jc w:val="both"/>
        <w:rPr>
          <w:snapToGrid w:val="0"/>
          <w:color w:val="000000"/>
          <w:sz w:val="28"/>
          <w:szCs w:val="28"/>
        </w:rPr>
      </w:pPr>
      <w:r w:rsidRPr="00055555">
        <w:rPr>
          <w:snapToGrid w:val="0"/>
          <w:color w:val="000000"/>
          <w:sz w:val="28"/>
          <w:szCs w:val="28"/>
        </w:rPr>
        <w:t>доходов от оказания платных услуг и компенсации затрат государства  на 198,4 тыс. рублей (с 1 603 тыс. рублей до 1 801,4 тыс. рублей),</w:t>
      </w:r>
    </w:p>
    <w:p w:rsidR="00055555" w:rsidRPr="00055555" w:rsidRDefault="00055555" w:rsidP="00055555">
      <w:pPr>
        <w:jc w:val="both"/>
        <w:rPr>
          <w:snapToGrid w:val="0"/>
          <w:color w:val="000000"/>
          <w:sz w:val="28"/>
          <w:szCs w:val="28"/>
        </w:rPr>
      </w:pPr>
      <w:r w:rsidRPr="00055555">
        <w:rPr>
          <w:snapToGrid w:val="0"/>
          <w:color w:val="000000"/>
          <w:sz w:val="28"/>
          <w:szCs w:val="28"/>
        </w:rPr>
        <w:t>прочих неналоговых доходов на 354,6 тыс. рублей (с 18,6 тыс. рублей до 373,2 тыс. рублей) и др.;</w:t>
      </w:r>
    </w:p>
    <w:p w:rsidR="00055555" w:rsidRPr="00055555" w:rsidRDefault="00055555" w:rsidP="00055555">
      <w:pPr>
        <w:jc w:val="both"/>
        <w:rPr>
          <w:b/>
          <w:snapToGrid w:val="0"/>
          <w:sz w:val="28"/>
          <w:szCs w:val="28"/>
        </w:rPr>
      </w:pPr>
      <w:r w:rsidRPr="00055555">
        <w:rPr>
          <w:b/>
          <w:snapToGrid w:val="0"/>
          <w:sz w:val="28"/>
          <w:szCs w:val="28"/>
        </w:rPr>
        <w:t>за счет сокращения поступления налогов и сборов против факта 2012 года  уменьшился на 1 089,2 тыс. рублей:</w:t>
      </w:r>
    </w:p>
    <w:p w:rsidR="00055555" w:rsidRPr="00055555" w:rsidRDefault="00055555" w:rsidP="00055555">
      <w:pPr>
        <w:jc w:val="both"/>
        <w:rPr>
          <w:b/>
          <w:snapToGrid w:val="0"/>
          <w:sz w:val="28"/>
          <w:szCs w:val="28"/>
        </w:rPr>
      </w:pPr>
      <w:r w:rsidRPr="00055555">
        <w:rPr>
          <w:snapToGrid w:val="0"/>
          <w:sz w:val="28"/>
          <w:szCs w:val="28"/>
        </w:rPr>
        <w:lastRenderedPageBreak/>
        <w:t xml:space="preserve">единого налога на вмененный доход на 754,5 тыс. рублей (с 11 370 тыс. рублей до 10 615,5 тыс. рублей), </w:t>
      </w:r>
    </w:p>
    <w:p w:rsidR="00055555" w:rsidRPr="00055555" w:rsidRDefault="00055555" w:rsidP="00055555">
      <w:pPr>
        <w:jc w:val="both"/>
        <w:rPr>
          <w:snapToGrid w:val="0"/>
          <w:color w:val="FF00FF"/>
          <w:sz w:val="28"/>
          <w:szCs w:val="28"/>
        </w:rPr>
      </w:pPr>
      <w:r w:rsidRPr="00055555">
        <w:rPr>
          <w:snapToGrid w:val="0"/>
          <w:sz w:val="28"/>
          <w:szCs w:val="28"/>
        </w:rPr>
        <w:t>государственной пошлины на  167,9 тыс. рублей (с 1 495  тыс. рублей до  1 327,1 тыс. рублей),</w:t>
      </w:r>
      <w:r w:rsidRPr="00055555">
        <w:rPr>
          <w:snapToGrid w:val="0"/>
          <w:color w:val="FF00FF"/>
          <w:sz w:val="28"/>
          <w:szCs w:val="28"/>
        </w:rPr>
        <w:t xml:space="preserve"> </w:t>
      </w:r>
    </w:p>
    <w:p w:rsidR="00055555" w:rsidRPr="00055555" w:rsidRDefault="00055555" w:rsidP="00055555">
      <w:pPr>
        <w:jc w:val="both"/>
        <w:rPr>
          <w:snapToGrid w:val="0"/>
          <w:color w:val="000000"/>
          <w:sz w:val="28"/>
          <w:szCs w:val="28"/>
        </w:rPr>
      </w:pPr>
      <w:r w:rsidRPr="00055555">
        <w:rPr>
          <w:snapToGrid w:val="0"/>
          <w:color w:val="000000"/>
          <w:sz w:val="28"/>
          <w:szCs w:val="28"/>
        </w:rPr>
        <w:t>арендной платы за земли  на 12,8 тыс. рублей (с 2 939,9 тыс. рублей до   2 940 тыс. рублей),</w:t>
      </w:r>
    </w:p>
    <w:p w:rsidR="00055555" w:rsidRPr="00055555" w:rsidRDefault="00055555" w:rsidP="00055555">
      <w:pPr>
        <w:jc w:val="both"/>
        <w:rPr>
          <w:snapToGrid w:val="0"/>
          <w:color w:val="000000"/>
          <w:sz w:val="28"/>
          <w:szCs w:val="28"/>
        </w:rPr>
      </w:pPr>
      <w:r w:rsidRPr="00055555">
        <w:rPr>
          <w:snapToGrid w:val="0"/>
          <w:color w:val="000000"/>
          <w:sz w:val="28"/>
          <w:szCs w:val="28"/>
        </w:rPr>
        <w:t>доходов от прибыли муниципальных предприятий на 44,6 тыс. рублей (с 102,3 тыс. рублей до 57,7 тыс. рублей),</w:t>
      </w:r>
    </w:p>
    <w:p w:rsidR="00055555" w:rsidRPr="00055555" w:rsidRDefault="00055555" w:rsidP="00055555">
      <w:pPr>
        <w:jc w:val="both"/>
        <w:rPr>
          <w:snapToGrid w:val="0"/>
          <w:color w:val="000000"/>
          <w:sz w:val="28"/>
          <w:szCs w:val="28"/>
        </w:rPr>
      </w:pPr>
      <w:r w:rsidRPr="00055555">
        <w:rPr>
          <w:snapToGrid w:val="0"/>
          <w:color w:val="000000"/>
          <w:sz w:val="28"/>
          <w:szCs w:val="28"/>
        </w:rPr>
        <w:t xml:space="preserve"> платежей за негативное воздействие на окружающую среду на 83,2 тыс. рублей ( с 865,2 тыс. рублей до 782 тыс. рублей) и т. д..</w:t>
      </w:r>
    </w:p>
    <w:p w:rsidR="00055555" w:rsidRPr="00055555" w:rsidRDefault="00055555" w:rsidP="00055555">
      <w:pPr>
        <w:pStyle w:val="aa"/>
        <w:ind w:left="0"/>
        <w:jc w:val="both"/>
        <w:rPr>
          <w:b/>
          <w:sz w:val="28"/>
          <w:szCs w:val="28"/>
        </w:rPr>
      </w:pPr>
    </w:p>
    <w:p w:rsidR="00055555" w:rsidRPr="00055555" w:rsidRDefault="00055555" w:rsidP="00055555">
      <w:pPr>
        <w:jc w:val="both"/>
        <w:rPr>
          <w:sz w:val="28"/>
          <w:szCs w:val="28"/>
        </w:rPr>
      </w:pPr>
      <w:r w:rsidRPr="00055555">
        <w:rPr>
          <w:b/>
          <w:sz w:val="28"/>
          <w:szCs w:val="28"/>
        </w:rPr>
        <w:t xml:space="preserve">      Общий объем собственных доходов консолидированного  бюджета  муниципального образования (без учета субвенций) </w:t>
      </w:r>
      <w:r w:rsidRPr="00055555">
        <w:rPr>
          <w:sz w:val="28"/>
          <w:szCs w:val="28"/>
        </w:rPr>
        <w:t xml:space="preserve">в 2013 году увеличился  к факту 2012 года на 65 292,65 тыс. рублей   (с 236 354,73 тыс. рублей до 301 647,38 тыс. рублей), в том числе: </w:t>
      </w:r>
    </w:p>
    <w:p w:rsidR="00055555" w:rsidRPr="00055555" w:rsidRDefault="00055555" w:rsidP="00055555">
      <w:pPr>
        <w:jc w:val="both"/>
        <w:rPr>
          <w:sz w:val="28"/>
          <w:szCs w:val="28"/>
        </w:rPr>
      </w:pPr>
      <w:r w:rsidRPr="00055555">
        <w:rPr>
          <w:b/>
          <w:snapToGrid w:val="0"/>
          <w:color w:val="000000"/>
          <w:sz w:val="28"/>
          <w:szCs w:val="28"/>
        </w:rPr>
        <w:t>за счет роста объема налоговых и неналоговых доходов</w:t>
      </w:r>
      <w:r w:rsidRPr="00055555">
        <w:rPr>
          <w:snapToGrid w:val="0"/>
          <w:color w:val="000000"/>
          <w:sz w:val="28"/>
          <w:szCs w:val="28"/>
        </w:rPr>
        <w:t xml:space="preserve"> </w:t>
      </w:r>
      <w:r w:rsidRPr="00055555">
        <w:rPr>
          <w:b/>
          <w:snapToGrid w:val="0"/>
          <w:color w:val="000000"/>
          <w:sz w:val="28"/>
          <w:szCs w:val="28"/>
        </w:rPr>
        <w:t>консолидированного бюджета района  увеличился на 15 480,1 тыс. рублей</w:t>
      </w:r>
      <w:r w:rsidRPr="00055555">
        <w:rPr>
          <w:snapToGrid w:val="0"/>
          <w:color w:val="000000"/>
          <w:sz w:val="28"/>
          <w:szCs w:val="28"/>
        </w:rPr>
        <w:t xml:space="preserve">  (со 129 237,4 тыс. рублей до 144 717,5 тыс. рублей);</w:t>
      </w:r>
    </w:p>
    <w:p w:rsidR="00055555" w:rsidRPr="00055555" w:rsidRDefault="00055555" w:rsidP="00055555">
      <w:pPr>
        <w:jc w:val="both"/>
        <w:rPr>
          <w:sz w:val="28"/>
          <w:szCs w:val="28"/>
        </w:rPr>
      </w:pPr>
      <w:r w:rsidRPr="00055555">
        <w:rPr>
          <w:b/>
          <w:sz w:val="28"/>
          <w:szCs w:val="28"/>
        </w:rPr>
        <w:t xml:space="preserve">за счет  увеличения  поступления дотаций  к факту прошлого года увеличился на  1 177,9 тыс. рублей </w:t>
      </w:r>
      <w:r w:rsidRPr="00055555">
        <w:rPr>
          <w:sz w:val="28"/>
          <w:szCs w:val="28"/>
        </w:rPr>
        <w:t>(с  81 411 тыс. рублей до 82 588,9 тыс. рублей);</w:t>
      </w:r>
    </w:p>
    <w:p w:rsidR="00055555" w:rsidRPr="00055555" w:rsidRDefault="00055555" w:rsidP="00055555">
      <w:pPr>
        <w:jc w:val="both"/>
        <w:rPr>
          <w:b/>
          <w:sz w:val="28"/>
          <w:szCs w:val="28"/>
        </w:rPr>
      </w:pPr>
      <w:r w:rsidRPr="00055555">
        <w:rPr>
          <w:b/>
          <w:sz w:val="28"/>
          <w:szCs w:val="28"/>
        </w:rPr>
        <w:t xml:space="preserve">за счет  увеличения  поступления субсидий  к факту прошлого года увеличился на  50 132,5 тыс. рублей </w:t>
      </w:r>
      <w:r w:rsidRPr="00055555">
        <w:rPr>
          <w:sz w:val="28"/>
          <w:szCs w:val="28"/>
        </w:rPr>
        <w:t>(с  23 0882,7 тыс. рублей до 73 215,2 тыс. рублей);</w:t>
      </w:r>
    </w:p>
    <w:p w:rsidR="00055555" w:rsidRPr="00055555" w:rsidRDefault="00055555" w:rsidP="00055555">
      <w:pPr>
        <w:jc w:val="both"/>
        <w:rPr>
          <w:b/>
          <w:sz w:val="28"/>
          <w:szCs w:val="28"/>
        </w:rPr>
      </w:pPr>
      <w:r w:rsidRPr="00055555">
        <w:rPr>
          <w:b/>
          <w:sz w:val="28"/>
          <w:szCs w:val="28"/>
        </w:rPr>
        <w:t xml:space="preserve">за счет  сокращения  поступления иных межбюджетных трансфертов к факту прошлого года уменьшился на 1 878,6 тыс. рублей </w:t>
      </w:r>
      <w:r w:rsidRPr="00055555">
        <w:rPr>
          <w:sz w:val="28"/>
          <w:szCs w:val="28"/>
        </w:rPr>
        <w:t>(с 3 207,8 тыс. рублей до 1 329,2 тыс. рублей);</w:t>
      </w:r>
    </w:p>
    <w:p w:rsidR="00055555" w:rsidRPr="00055555" w:rsidRDefault="00055555" w:rsidP="00055555">
      <w:pPr>
        <w:jc w:val="both"/>
        <w:rPr>
          <w:snapToGrid w:val="0"/>
          <w:color w:val="000000"/>
          <w:sz w:val="28"/>
          <w:szCs w:val="28"/>
        </w:rPr>
      </w:pPr>
      <w:r w:rsidRPr="00055555">
        <w:rPr>
          <w:b/>
          <w:snapToGrid w:val="0"/>
          <w:color w:val="000000"/>
          <w:sz w:val="28"/>
          <w:szCs w:val="28"/>
        </w:rPr>
        <w:t>за счет</w:t>
      </w:r>
      <w:r w:rsidRPr="00055555">
        <w:rPr>
          <w:snapToGrid w:val="0"/>
          <w:color w:val="000000"/>
          <w:sz w:val="28"/>
          <w:szCs w:val="28"/>
        </w:rPr>
        <w:t xml:space="preserve">  </w:t>
      </w:r>
      <w:r w:rsidRPr="00055555">
        <w:rPr>
          <w:b/>
          <w:snapToGrid w:val="0"/>
          <w:color w:val="000000"/>
          <w:sz w:val="28"/>
          <w:szCs w:val="28"/>
        </w:rPr>
        <w:t xml:space="preserve">уменьшения суммы возврата остатков целевых субсидий и субвенций прошлых лет в областной бюджет  увеличился  на 424,7 </w:t>
      </w:r>
      <w:r w:rsidRPr="00055555">
        <w:rPr>
          <w:snapToGrid w:val="0"/>
          <w:color w:val="000000"/>
          <w:sz w:val="28"/>
          <w:szCs w:val="28"/>
        </w:rPr>
        <w:t xml:space="preserve">  </w:t>
      </w:r>
      <w:r w:rsidRPr="00055555">
        <w:rPr>
          <w:b/>
          <w:snapToGrid w:val="0"/>
          <w:color w:val="000000"/>
          <w:sz w:val="28"/>
          <w:szCs w:val="28"/>
        </w:rPr>
        <w:t>тыс. рублей</w:t>
      </w:r>
      <w:r w:rsidRPr="00055555">
        <w:rPr>
          <w:snapToGrid w:val="0"/>
          <w:color w:val="000000"/>
          <w:sz w:val="28"/>
          <w:szCs w:val="28"/>
        </w:rPr>
        <w:t xml:space="preserve">  (с -628,1 тыс. рублей до -203,4 тыс. рублей);</w:t>
      </w:r>
    </w:p>
    <w:p w:rsidR="00055555" w:rsidRPr="00055555" w:rsidRDefault="00055555" w:rsidP="00055555">
      <w:pPr>
        <w:jc w:val="both"/>
        <w:rPr>
          <w:snapToGrid w:val="0"/>
          <w:color w:val="000000"/>
          <w:sz w:val="28"/>
          <w:szCs w:val="28"/>
        </w:rPr>
      </w:pPr>
      <w:r w:rsidRPr="00055555">
        <w:rPr>
          <w:b/>
          <w:snapToGrid w:val="0"/>
          <w:color w:val="000000"/>
          <w:sz w:val="28"/>
          <w:szCs w:val="28"/>
        </w:rPr>
        <w:t>за счет уменьшения  поступления  прочих безвозмездных  перечислений в бюджеты поселений к факту прошлого года уменьшился  на 44 тыс. рублей</w:t>
      </w:r>
      <w:r w:rsidRPr="00055555">
        <w:rPr>
          <w:snapToGrid w:val="0"/>
          <w:color w:val="000000"/>
          <w:sz w:val="28"/>
          <w:szCs w:val="28"/>
        </w:rPr>
        <w:t xml:space="preserve"> (в 2012 году 44,0, в 2013 году   нет поступлений).</w:t>
      </w:r>
    </w:p>
    <w:p w:rsidR="00055555" w:rsidRPr="00055555" w:rsidRDefault="00055555" w:rsidP="00055555">
      <w:pPr>
        <w:jc w:val="both"/>
        <w:rPr>
          <w:snapToGrid w:val="0"/>
          <w:color w:val="FF0000"/>
          <w:sz w:val="28"/>
          <w:szCs w:val="28"/>
        </w:rPr>
      </w:pPr>
    </w:p>
    <w:p w:rsidR="00055555" w:rsidRPr="00055555" w:rsidRDefault="00055555" w:rsidP="00055555">
      <w:pPr>
        <w:jc w:val="both"/>
        <w:rPr>
          <w:snapToGrid w:val="0"/>
          <w:color w:val="000000"/>
          <w:sz w:val="28"/>
          <w:szCs w:val="28"/>
        </w:rPr>
      </w:pPr>
      <w:r w:rsidRPr="00055555">
        <w:rPr>
          <w:b/>
          <w:sz w:val="28"/>
          <w:szCs w:val="28"/>
        </w:rPr>
        <w:t xml:space="preserve">      </w:t>
      </w:r>
      <w:r w:rsidRPr="00055555">
        <w:rPr>
          <w:b/>
          <w:snapToGrid w:val="0"/>
          <w:color w:val="000000"/>
          <w:sz w:val="28"/>
          <w:szCs w:val="28"/>
        </w:rPr>
        <w:t>На 2014 год</w:t>
      </w:r>
      <w:r w:rsidRPr="00055555">
        <w:rPr>
          <w:snapToGrid w:val="0"/>
          <w:color w:val="000000"/>
          <w:sz w:val="28"/>
          <w:szCs w:val="28"/>
        </w:rPr>
        <w:t xml:space="preserve"> </w:t>
      </w:r>
      <w:r w:rsidRPr="00055555">
        <w:rPr>
          <w:b/>
          <w:snapToGrid w:val="0"/>
          <w:color w:val="000000"/>
          <w:sz w:val="28"/>
          <w:szCs w:val="28"/>
        </w:rPr>
        <w:t xml:space="preserve">доля налоговых и неналоговых  доходов </w:t>
      </w:r>
      <w:r w:rsidRPr="00055555">
        <w:rPr>
          <w:snapToGrid w:val="0"/>
          <w:color w:val="000000"/>
          <w:sz w:val="28"/>
          <w:szCs w:val="28"/>
        </w:rPr>
        <w:t>консолидированного бюджета района (за исключением поступлений налоговых доходов по дополнительным нормативам отчислений) составляет по плану 41,20 процента  или выше уровня  2013 года на 22,63 п.п.</w:t>
      </w:r>
    </w:p>
    <w:p w:rsidR="00055555" w:rsidRPr="00055555" w:rsidRDefault="00055555" w:rsidP="00055555">
      <w:pPr>
        <w:jc w:val="both"/>
        <w:rPr>
          <w:snapToGrid w:val="0"/>
          <w:color w:val="000000"/>
          <w:sz w:val="28"/>
          <w:szCs w:val="28"/>
        </w:rPr>
      </w:pPr>
      <w:r w:rsidRPr="00055555">
        <w:rPr>
          <w:b/>
          <w:snapToGrid w:val="0"/>
          <w:color w:val="000000"/>
          <w:sz w:val="28"/>
          <w:szCs w:val="28"/>
        </w:rPr>
        <w:t xml:space="preserve">      Объем налоговых и неналоговых доходов</w:t>
      </w:r>
      <w:r w:rsidRPr="00055555">
        <w:rPr>
          <w:snapToGrid w:val="0"/>
          <w:color w:val="000000"/>
          <w:sz w:val="28"/>
          <w:szCs w:val="28"/>
        </w:rPr>
        <w:t xml:space="preserve"> консолидированного бюджета района  (за исключением поступлений налоговых доходов по дополнительным нормативам отчислений) </w:t>
      </w:r>
      <w:r w:rsidRPr="00055555">
        <w:rPr>
          <w:b/>
          <w:snapToGrid w:val="0"/>
          <w:color w:val="000000"/>
          <w:sz w:val="28"/>
          <w:szCs w:val="28"/>
        </w:rPr>
        <w:t>на 2014 год</w:t>
      </w:r>
      <w:r w:rsidRPr="00055555">
        <w:rPr>
          <w:snapToGrid w:val="0"/>
          <w:color w:val="000000"/>
          <w:sz w:val="28"/>
          <w:szCs w:val="28"/>
        </w:rPr>
        <w:t xml:space="preserve"> запланирован в сумме 124 818,07 тыс.   рублей или больше факта 2013 года на 59 751,7 тыс. рублей (факт в 2013 году 65 066,36 тыс. рублей) в основном за счет роста с 1 января 2014 года поступления налога на доходы физических лиц  (по единым нормативам на 5 701 тыс. рублей), акцизов по нефтепродуктам ( на 12 511 тыс. рублей),  доходов от реализации муниципального имущества    (на  45 592 тыс. рублей), снижения поступлений единого налога на </w:t>
      </w:r>
      <w:r w:rsidRPr="00055555">
        <w:rPr>
          <w:snapToGrid w:val="0"/>
          <w:color w:val="000000"/>
          <w:sz w:val="28"/>
          <w:szCs w:val="28"/>
        </w:rPr>
        <w:lastRenderedPageBreak/>
        <w:t xml:space="preserve">вмененный доход ( на  146 тыс. рублей, доходов от продажи земельных участков  (на 1 143 тыс. рублей), прочих неналоговых доходов (на 373 тыс. рублей) и т. д..  </w:t>
      </w:r>
    </w:p>
    <w:p w:rsidR="00055555" w:rsidRPr="00055555" w:rsidRDefault="00055555" w:rsidP="00055555">
      <w:pPr>
        <w:pStyle w:val="aa"/>
        <w:ind w:left="113"/>
        <w:jc w:val="both"/>
        <w:rPr>
          <w:snapToGrid w:val="0"/>
          <w:color w:val="000000"/>
          <w:sz w:val="28"/>
          <w:szCs w:val="28"/>
        </w:rPr>
      </w:pPr>
      <w:r>
        <w:rPr>
          <w:b/>
          <w:snapToGrid w:val="0"/>
          <w:color w:val="000000"/>
          <w:sz w:val="28"/>
          <w:szCs w:val="28"/>
        </w:rPr>
        <w:t xml:space="preserve">      </w:t>
      </w:r>
      <w:r w:rsidRPr="00055555">
        <w:rPr>
          <w:b/>
          <w:snapToGrid w:val="0"/>
          <w:color w:val="000000"/>
          <w:sz w:val="28"/>
          <w:szCs w:val="28"/>
        </w:rPr>
        <w:t>Общая сумма</w:t>
      </w:r>
      <w:r w:rsidRPr="00055555">
        <w:rPr>
          <w:snapToGrid w:val="0"/>
          <w:color w:val="000000"/>
          <w:sz w:val="28"/>
          <w:szCs w:val="28"/>
        </w:rPr>
        <w:t xml:space="preserve"> </w:t>
      </w:r>
      <w:r w:rsidRPr="00055555">
        <w:rPr>
          <w:b/>
          <w:snapToGrid w:val="0"/>
          <w:color w:val="000000"/>
          <w:sz w:val="28"/>
          <w:szCs w:val="28"/>
        </w:rPr>
        <w:t xml:space="preserve"> налоговых и неналоговых доходов</w:t>
      </w:r>
      <w:r w:rsidRPr="00055555">
        <w:rPr>
          <w:snapToGrid w:val="0"/>
          <w:color w:val="000000"/>
          <w:sz w:val="28"/>
          <w:szCs w:val="28"/>
        </w:rPr>
        <w:t xml:space="preserve"> консолидированного бюджета района  на 2014 год утверждена в сумме 160 225,3 тыс. рублей или с ростом к факту 2013 года в сумме 15 507,8 тыс. рублей ( на 10,7 %), в том числе в основном  с ростом акцизов по нефтепродуктам  на 12 511 тыс. рублей,  доходов от реализации муниципального имущества    на  45 592 тыс. рублей, уменьшением  налога на доходы физических лиц (в основном за счет уменьшения дополнительного  норматива отчислений в бюджет) на 42 801 тыс. рублей. </w:t>
      </w:r>
    </w:p>
    <w:p w:rsidR="00055555" w:rsidRPr="00055555" w:rsidRDefault="00055555" w:rsidP="00AA63C4">
      <w:pPr>
        <w:pStyle w:val="aa"/>
        <w:ind w:left="113"/>
        <w:jc w:val="both"/>
        <w:rPr>
          <w:snapToGrid w:val="0"/>
          <w:color w:val="000000"/>
          <w:sz w:val="28"/>
          <w:szCs w:val="28"/>
        </w:rPr>
      </w:pPr>
      <w:r>
        <w:rPr>
          <w:b/>
          <w:snapToGrid w:val="0"/>
          <w:color w:val="000000"/>
          <w:sz w:val="28"/>
          <w:szCs w:val="28"/>
        </w:rPr>
        <w:t xml:space="preserve">       </w:t>
      </w:r>
      <w:r w:rsidRPr="00055555">
        <w:rPr>
          <w:b/>
          <w:snapToGrid w:val="0"/>
          <w:color w:val="000000"/>
          <w:sz w:val="28"/>
          <w:szCs w:val="28"/>
        </w:rPr>
        <w:t>Общий объем доходов консолидированного бюджета</w:t>
      </w:r>
      <w:r w:rsidRPr="00055555">
        <w:rPr>
          <w:snapToGrid w:val="0"/>
          <w:color w:val="000000"/>
          <w:sz w:val="28"/>
          <w:szCs w:val="28"/>
        </w:rPr>
        <w:t xml:space="preserve"> муниципального района </w:t>
      </w:r>
      <w:r w:rsidRPr="00055555">
        <w:rPr>
          <w:b/>
          <w:snapToGrid w:val="0"/>
          <w:color w:val="000000"/>
          <w:sz w:val="28"/>
          <w:szCs w:val="28"/>
        </w:rPr>
        <w:t>на 2014 год</w:t>
      </w:r>
      <w:r w:rsidRPr="00055555">
        <w:rPr>
          <w:snapToGrid w:val="0"/>
          <w:color w:val="000000"/>
          <w:sz w:val="28"/>
          <w:szCs w:val="28"/>
        </w:rPr>
        <w:t xml:space="preserve">  утвержден в сумме 584 908,4 тыс.  рублей или меньше  факта 2013 года на  10 915,8  тыс. рублей. Основной причиной роста  общего объема доходов является увеличение плановой суммы поступления по налоговым и неналоговым доходам  на 15 507,8 тыс. рублей и уменьшение     безвозмездных поступлений из вышестоящих бюджетов   на 26 423,6 тыс. рублей (с 451 106,7  тыс. рублей до 424 683,1 тыс. рублей), в том числе  уменьшение дотаций  на  26 053,4 тыс. рублей  (с 82 588,9 тыс. рублей до 56 535,5 тыс. рублей), увеличения   субсидий на 12 931,5 тыс. рублей ( с 73 215,2 тыс. рублей до 86 146,7 тыс. рублей), уменьшением субвенций  на 12 175,7 тыс. рублей (с 294 176,8 тыс. рублей до 282 000,9 тыс. рублей), уменьшения иных межбюджетных трансфертов  на    1  329,2 тыс. рублей ( факт в 2013 году 1 329,2 тыс. рублей, на 2014 год – нет).  В 2013 году в течение года выделялись дополнительные средства из федерального и областного бюджетов по различным программам,  на передачу отдельных государственных полномочий органам местного самоуправления района, а также передавались  иные межбюджетные трансферты по решениям органов власти другого уровня. </w:t>
      </w:r>
    </w:p>
    <w:p w:rsidR="00055555" w:rsidRPr="00055555" w:rsidRDefault="00055555" w:rsidP="00055555">
      <w:pPr>
        <w:pStyle w:val="aa"/>
        <w:numPr>
          <w:ilvl w:val="0"/>
          <w:numId w:val="15"/>
        </w:numPr>
        <w:ind w:left="113"/>
        <w:jc w:val="both"/>
        <w:rPr>
          <w:b/>
          <w:sz w:val="28"/>
          <w:szCs w:val="28"/>
        </w:rPr>
      </w:pPr>
      <w:r>
        <w:rPr>
          <w:b/>
          <w:snapToGrid w:val="0"/>
          <w:color w:val="000000"/>
          <w:sz w:val="28"/>
          <w:szCs w:val="28"/>
        </w:rPr>
        <w:t xml:space="preserve">       </w:t>
      </w:r>
      <w:r w:rsidRPr="00055555">
        <w:rPr>
          <w:b/>
          <w:snapToGrid w:val="0"/>
          <w:color w:val="000000"/>
          <w:sz w:val="28"/>
          <w:szCs w:val="28"/>
        </w:rPr>
        <w:t>Общий объем собственных доходов</w:t>
      </w:r>
      <w:r w:rsidRPr="00055555">
        <w:rPr>
          <w:snapToGrid w:val="0"/>
          <w:color w:val="000000"/>
          <w:sz w:val="28"/>
          <w:szCs w:val="28"/>
        </w:rPr>
        <w:t xml:space="preserve"> консолидированного бюджета Ковернинского муниципального района (без учета субвенций) на 2014 год утвержден  в сумме 302 907,5 тыс. рублей  или больше факта 2013 года на 1 260,12  тыс. рублей  (факт в 2013 году 301 647,38 тыс. рублей) в основном  за счет уменьшения  плановой суммы безвозмездных поступлений средств федерального бюджета, которые обычно дополнительно выделяются в течение года.</w:t>
      </w:r>
      <w:r w:rsidRPr="00055555">
        <w:rPr>
          <w:b/>
          <w:sz w:val="28"/>
          <w:szCs w:val="28"/>
        </w:rPr>
        <w:t xml:space="preserve">     </w:t>
      </w:r>
    </w:p>
    <w:p w:rsidR="00055555" w:rsidRPr="00055555" w:rsidRDefault="00055555" w:rsidP="00055555">
      <w:pPr>
        <w:pStyle w:val="aa"/>
        <w:ind w:left="113"/>
        <w:jc w:val="both"/>
        <w:rPr>
          <w:b/>
          <w:sz w:val="28"/>
          <w:szCs w:val="28"/>
        </w:rPr>
      </w:pPr>
    </w:p>
    <w:p w:rsidR="00055555" w:rsidRPr="00AA63C4" w:rsidRDefault="00AA63C4" w:rsidP="00AA63C4">
      <w:pPr>
        <w:pStyle w:val="aa"/>
        <w:ind w:left="113"/>
        <w:jc w:val="both"/>
        <w:rPr>
          <w:b/>
          <w:color w:val="FF0000"/>
          <w:sz w:val="28"/>
          <w:szCs w:val="28"/>
        </w:rPr>
      </w:pPr>
      <w:r>
        <w:rPr>
          <w:b/>
          <w:color w:val="FF0000"/>
          <w:sz w:val="28"/>
          <w:szCs w:val="28"/>
        </w:rPr>
        <w:t xml:space="preserve">  </w:t>
      </w:r>
      <w:r w:rsidR="00055555" w:rsidRPr="00055555">
        <w:rPr>
          <w:b/>
          <w:color w:val="FF0000"/>
          <w:sz w:val="28"/>
          <w:szCs w:val="28"/>
        </w:rPr>
        <w:t xml:space="preserve"> </w:t>
      </w:r>
      <w:r w:rsidR="00055555" w:rsidRPr="00AA63C4">
        <w:rPr>
          <w:b/>
          <w:sz w:val="28"/>
          <w:szCs w:val="28"/>
        </w:rPr>
        <w:t>Пояснения к пункту 35 «общий объем расходов на содержание</w:t>
      </w:r>
      <w:r w:rsidR="00055555" w:rsidRPr="00AA63C4">
        <w:rPr>
          <w:sz w:val="28"/>
          <w:szCs w:val="28"/>
        </w:rPr>
        <w:t xml:space="preserve"> </w:t>
      </w:r>
    </w:p>
    <w:p w:rsidR="00055555" w:rsidRPr="00055555" w:rsidRDefault="00AA63C4" w:rsidP="00055555">
      <w:pPr>
        <w:spacing w:line="360" w:lineRule="auto"/>
        <w:ind w:left="-247"/>
        <w:jc w:val="both"/>
        <w:rPr>
          <w:sz w:val="28"/>
          <w:szCs w:val="28"/>
        </w:rPr>
      </w:pPr>
      <w:r>
        <w:rPr>
          <w:sz w:val="28"/>
          <w:szCs w:val="28"/>
        </w:rPr>
        <w:t xml:space="preserve">      </w:t>
      </w:r>
      <w:r w:rsidR="00055555" w:rsidRPr="00055555">
        <w:rPr>
          <w:sz w:val="28"/>
          <w:szCs w:val="28"/>
        </w:rPr>
        <w:t xml:space="preserve">В 2013 году не допущено увеличение численности органов местного самоуправления. Расходы на содержание органов местного самоуправления в Ковернинском районе в расчете на одного жителя среди районов со средним уровнем экономического развития один из самых низких. </w:t>
      </w:r>
    </w:p>
    <w:p w:rsidR="00055555" w:rsidRPr="00055555" w:rsidRDefault="00055555" w:rsidP="00055555">
      <w:pPr>
        <w:spacing w:line="360" w:lineRule="auto"/>
        <w:ind w:left="-247"/>
        <w:jc w:val="both"/>
        <w:rPr>
          <w:sz w:val="28"/>
          <w:szCs w:val="28"/>
        </w:rPr>
      </w:pPr>
      <w:r w:rsidRPr="00055555">
        <w:rPr>
          <w:sz w:val="28"/>
          <w:szCs w:val="28"/>
        </w:rPr>
        <w:t>Хозяйственный и технический персонал выведен из органов местного самоуправления с ноября 2010 года. Укрупнение муниципальных образований проведено в 2009 году, 13 муниципальных образований преобразовано в 7.</w:t>
      </w:r>
    </w:p>
    <w:p w:rsidR="00055555" w:rsidRPr="00055555" w:rsidRDefault="00055555" w:rsidP="00055555">
      <w:pPr>
        <w:spacing w:line="360" w:lineRule="auto"/>
        <w:ind w:left="-247"/>
        <w:jc w:val="both"/>
        <w:rPr>
          <w:sz w:val="28"/>
          <w:szCs w:val="28"/>
        </w:rPr>
      </w:pPr>
      <w:r w:rsidRPr="00055555">
        <w:rPr>
          <w:sz w:val="28"/>
          <w:szCs w:val="28"/>
        </w:rPr>
        <w:lastRenderedPageBreak/>
        <w:t>В 2014 году сокращение численности органов местного самоуправления не планируется.</w:t>
      </w:r>
    </w:p>
    <w:p w:rsidR="00F115DF" w:rsidRPr="000C4ED8" w:rsidRDefault="00F115DF" w:rsidP="00F115DF">
      <w:pPr>
        <w:spacing w:line="360" w:lineRule="auto"/>
        <w:jc w:val="both"/>
        <w:rPr>
          <w:b/>
          <w:color w:val="000000"/>
          <w:sz w:val="28"/>
          <w:szCs w:val="28"/>
        </w:rPr>
      </w:pPr>
      <w:r w:rsidRPr="000C4ED8">
        <w:rPr>
          <w:b/>
          <w:color w:val="000000"/>
          <w:sz w:val="28"/>
          <w:szCs w:val="28"/>
        </w:rPr>
        <w:t>Основные задачи на 2013 год:</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Обеспечить качественное и в полном объеме исполнение консолидированного бюджета Ковернинского  муниципального района  за 2013 год.</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 xml:space="preserve">Создавать условия для дальнейшего развития доходной базы  местного бюджета. </w:t>
      </w:r>
      <w:r>
        <w:rPr>
          <w:color w:val="000000"/>
          <w:sz w:val="28"/>
          <w:szCs w:val="28"/>
        </w:rPr>
        <w:t xml:space="preserve">     </w:t>
      </w:r>
      <w:r w:rsidR="00F115DF" w:rsidRPr="000C4ED8">
        <w:rPr>
          <w:color w:val="000000"/>
          <w:sz w:val="28"/>
          <w:szCs w:val="28"/>
        </w:rPr>
        <w:t>Дополнительно к утвержденному консолидированному бюджету на 2013 год  получить дополнительно  налоговых и неналого</w:t>
      </w:r>
      <w:r w:rsidR="00533114">
        <w:rPr>
          <w:color w:val="000000"/>
          <w:sz w:val="28"/>
          <w:szCs w:val="28"/>
        </w:rPr>
        <w:t xml:space="preserve">вых доходов в размере не менее </w:t>
      </w:r>
      <w:r>
        <w:rPr>
          <w:color w:val="000000"/>
          <w:sz w:val="28"/>
          <w:szCs w:val="28"/>
        </w:rPr>
        <w:t xml:space="preserve">5 % </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Контролировать эффективность расходования бюджетных средств.</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Проводить мониторинг деятельности бюджетных учреждений района.</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Обеспечить сбалансированность бюджетов, полное финансирование социально-значимых расходов.</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 xml:space="preserve">Ограничить принятие новых расходных обязательств, а также не  обеспеченное финансовыми ресурсами увеличение финансирования действующих обязательств. </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 xml:space="preserve">Обеспечить софинансирование  федеральных и областных целевых программ в целях дальнейшего развития района. </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Проводить анализ финансово-хозяйственной деятельности предприятий жилищно-коммунального хозяйства  района.</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Внести изменения в положение о бюджетном процессе, муниципальном долге, положение о межбюджетных отношениях.</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Наработать и утвердить мероприятия по реализации решения Земского собрания Ковернинского района № 161 от 19.12.2012 г «О бюджете муниципального района на 2013 год», разработать другие НПА.</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Продолжить реализацию программы повышения эффективности бюджетных расходов.</w:t>
      </w:r>
    </w:p>
    <w:p w:rsidR="00F115DF" w:rsidRPr="000C4ED8" w:rsidRDefault="00AA63C4" w:rsidP="00AA63C4">
      <w:pPr>
        <w:ind w:left="-57"/>
        <w:jc w:val="both"/>
        <w:rPr>
          <w:color w:val="000000"/>
          <w:sz w:val="28"/>
          <w:szCs w:val="28"/>
        </w:rPr>
      </w:pPr>
      <w:r>
        <w:rPr>
          <w:color w:val="000000"/>
          <w:sz w:val="28"/>
          <w:szCs w:val="28"/>
        </w:rPr>
        <w:t xml:space="preserve">     </w:t>
      </w:r>
      <w:r w:rsidR="00F115DF" w:rsidRPr="000C4ED8">
        <w:rPr>
          <w:color w:val="000000"/>
          <w:sz w:val="28"/>
          <w:szCs w:val="28"/>
        </w:rPr>
        <w:t>Повышение заработной платы работников учреждений бюджетной сферы и муниципальных служащих в соответствии с Указами Президента Российской Федерации и постановлениями Правительства Нижегородской области.</w:t>
      </w:r>
    </w:p>
    <w:p w:rsidR="00B6589B" w:rsidRDefault="00BB2658" w:rsidP="00B6589B">
      <w:pPr>
        <w:spacing w:before="120"/>
        <w:jc w:val="both"/>
        <w:rPr>
          <w:b/>
          <w:sz w:val="28"/>
          <w:szCs w:val="28"/>
        </w:rPr>
      </w:pPr>
      <w:r w:rsidRPr="000C4ED8">
        <w:rPr>
          <w:b/>
          <w:sz w:val="28"/>
          <w:szCs w:val="28"/>
          <w:lang w:val="en-US"/>
        </w:rPr>
        <w:t>I</w:t>
      </w:r>
      <w:r w:rsidR="00B6589B" w:rsidRPr="000C4ED8">
        <w:rPr>
          <w:b/>
          <w:sz w:val="28"/>
          <w:szCs w:val="28"/>
          <w:lang w:val="en-US"/>
        </w:rPr>
        <w:t>X</w:t>
      </w:r>
      <w:r w:rsidR="00B6589B" w:rsidRPr="000C4ED8">
        <w:rPr>
          <w:b/>
          <w:sz w:val="28"/>
          <w:szCs w:val="28"/>
        </w:rPr>
        <w:t>. Энергосбережение и повышение энергетической эффективности</w:t>
      </w:r>
    </w:p>
    <w:p w:rsidR="005A3579" w:rsidRPr="000C4ED8" w:rsidRDefault="005A3579" w:rsidP="00B6589B">
      <w:pPr>
        <w:spacing w:before="120"/>
        <w:jc w:val="both"/>
        <w:rPr>
          <w:b/>
          <w:sz w:val="28"/>
          <w:szCs w:val="28"/>
        </w:rPr>
      </w:pPr>
    </w:p>
    <w:p w:rsidR="00B572F5" w:rsidRPr="000C4ED8" w:rsidRDefault="00B572F5" w:rsidP="00B572F5">
      <w:pPr>
        <w:ind w:firstLine="708"/>
        <w:jc w:val="both"/>
        <w:rPr>
          <w:sz w:val="28"/>
          <w:szCs w:val="28"/>
        </w:rPr>
      </w:pPr>
      <w:r w:rsidRPr="000C4ED8">
        <w:rPr>
          <w:sz w:val="28"/>
          <w:szCs w:val="28"/>
        </w:rPr>
        <w:t>Предприятия коммунального комплекса Ковернинского муниципального района, являющиеся основными поставщиками услуг в сфере теплоснабжения - МП «ЖКХ «Коверинское» и МП «ЖКХ «Сухоносовкое» являются убыточными. Около 60% в общей себестоимости услуг предприятий ЖКХ составляют затраты в сфере теплоснабжения. Основная доля убытка, полученного этими предприятиями приходится на сферу теплоснабжения (более 70%).</w:t>
      </w:r>
    </w:p>
    <w:p w:rsidR="00B572F5" w:rsidRPr="000C4ED8" w:rsidRDefault="00B572F5" w:rsidP="00B572F5">
      <w:pPr>
        <w:rPr>
          <w:sz w:val="28"/>
          <w:szCs w:val="28"/>
        </w:rPr>
      </w:pPr>
      <w:r w:rsidRPr="000C4ED8">
        <w:rPr>
          <w:sz w:val="28"/>
          <w:szCs w:val="28"/>
        </w:rPr>
        <w:t>Основные проблемы предприятий коммунального комплекса:</w:t>
      </w:r>
    </w:p>
    <w:p w:rsidR="00B572F5" w:rsidRPr="000C4ED8" w:rsidRDefault="00B572F5" w:rsidP="00B572F5">
      <w:pPr>
        <w:numPr>
          <w:ilvl w:val="0"/>
          <w:numId w:val="28"/>
        </w:numPr>
        <w:rPr>
          <w:sz w:val="28"/>
          <w:szCs w:val="28"/>
        </w:rPr>
      </w:pPr>
      <w:r w:rsidRPr="000C4ED8">
        <w:rPr>
          <w:sz w:val="28"/>
          <w:szCs w:val="28"/>
        </w:rPr>
        <w:t>Износ инженерной инфраструктуры (70-80%) (теплосети, водопровод);</w:t>
      </w:r>
    </w:p>
    <w:p w:rsidR="00B572F5" w:rsidRPr="000C4ED8" w:rsidRDefault="00B572F5" w:rsidP="00B572F5">
      <w:pPr>
        <w:numPr>
          <w:ilvl w:val="0"/>
          <w:numId w:val="28"/>
        </w:numPr>
        <w:rPr>
          <w:sz w:val="28"/>
          <w:szCs w:val="28"/>
        </w:rPr>
      </w:pPr>
      <w:r w:rsidRPr="000C4ED8">
        <w:rPr>
          <w:sz w:val="28"/>
          <w:szCs w:val="28"/>
        </w:rPr>
        <w:t>Устаревшее оборудование (котлы), высокий уровень технологических потерь;</w:t>
      </w:r>
    </w:p>
    <w:p w:rsidR="00B572F5" w:rsidRPr="000C4ED8" w:rsidRDefault="00B572F5" w:rsidP="00B572F5">
      <w:pPr>
        <w:numPr>
          <w:ilvl w:val="0"/>
          <w:numId w:val="28"/>
        </w:numPr>
        <w:rPr>
          <w:sz w:val="28"/>
          <w:szCs w:val="28"/>
        </w:rPr>
      </w:pPr>
      <w:r w:rsidRPr="000C4ED8">
        <w:rPr>
          <w:sz w:val="28"/>
          <w:szCs w:val="28"/>
        </w:rPr>
        <w:t>Занижение регулирующим органом (РСТ Нижегородской области) тарифов на теплоснабжение, водоснабжение, водоотведение;</w:t>
      </w:r>
    </w:p>
    <w:p w:rsidR="00B572F5" w:rsidRPr="000C4ED8" w:rsidRDefault="00B572F5" w:rsidP="00B572F5">
      <w:pPr>
        <w:numPr>
          <w:ilvl w:val="0"/>
          <w:numId w:val="28"/>
        </w:numPr>
        <w:jc w:val="both"/>
        <w:rPr>
          <w:sz w:val="28"/>
          <w:szCs w:val="28"/>
        </w:rPr>
      </w:pPr>
      <w:r w:rsidRPr="000C4ED8">
        <w:rPr>
          <w:sz w:val="28"/>
          <w:szCs w:val="28"/>
        </w:rPr>
        <w:t>Ежегодное ограничение тарифной политики предельными индексами изменения размера платы граждан за коммунальные услуги;</w:t>
      </w:r>
    </w:p>
    <w:p w:rsidR="00B572F5" w:rsidRPr="000C4ED8" w:rsidRDefault="00B572F5" w:rsidP="00B572F5">
      <w:pPr>
        <w:numPr>
          <w:ilvl w:val="0"/>
          <w:numId w:val="28"/>
        </w:numPr>
        <w:jc w:val="both"/>
        <w:rPr>
          <w:sz w:val="28"/>
          <w:szCs w:val="28"/>
        </w:rPr>
      </w:pPr>
      <w:r w:rsidRPr="000C4ED8">
        <w:rPr>
          <w:sz w:val="28"/>
          <w:szCs w:val="28"/>
        </w:rPr>
        <w:lastRenderedPageBreak/>
        <w:t>Основная доля затрат в себестоимости на теплоснабжение (более 70%) составляет энергетическая составляющая (газ, уголь, дрова, электроэнергия), темп роста цен на эти виды ресурсов в разы превышает предельный максимальный индекс изменения размера платы граждан за коммунальные услуги. Таким образом, прочие статьи затрат (заработная плата, ремонтный фонд) из года в год не индексируются совсем, а некоторые (общехозяйственные расходы) вовсе не включаются в состав себестоимости услуг теплоснабжения;</w:t>
      </w:r>
    </w:p>
    <w:p w:rsidR="00B572F5" w:rsidRPr="000C4ED8" w:rsidRDefault="00B572F5" w:rsidP="00B572F5">
      <w:pPr>
        <w:numPr>
          <w:ilvl w:val="0"/>
          <w:numId w:val="28"/>
        </w:numPr>
        <w:jc w:val="both"/>
        <w:rPr>
          <w:sz w:val="28"/>
          <w:szCs w:val="28"/>
        </w:rPr>
      </w:pPr>
      <w:r w:rsidRPr="000C4ED8">
        <w:rPr>
          <w:sz w:val="28"/>
          <w:szCs w:val="28"/>
        </w:rPr>
        <w:t>Не достаточно средств в консолидированном бюджете района на ремонт, реконструкцию и модернизацию инженерной инфраструктуры объектов ЖКХ.</w:t>
      </w:r>
    </w:p>
    <w:p w:rsidR="00B572F5" w:rsidRPr="000C4ED8" w:rsidRDefault="007267C2" w:rsidP="00B572F5">
      <w:pPr>
        <w:ind w:firstLine="720"/>
        <w:jc w:val="both"/>
        <w:rPr>
          <w:sz w:val="28"/>
          <w:szCs w:val="28"/>
        </w:rPr>
      </w:pPr>
      <w:r>
        <w:rPr>
          <w:sz w:val="28"/>
          <w:szCs w:val="28"/>
        </w:rPr>
        <w:t xml:space="preserve"> П</w:t>
      </w:r>
      <w:r w:rsidR="00533114">
        <w:rPr>
          <w:sz w:val="28"/>
          <w:szCs w:val="28"/>
        </w:rPr>
        <w:t>остановлением Администрации Ковернинского муниципального района от 21.05.2013 года № 370</w:t>
      </w:r>
      <w:r>
        <w:rPr>
          <w:sz w:val="28"/>
          <w:szCs w:val="28"/>
        </w:rPr>
        <w:t xml:space="preserve"> принята </w:t>
      </w:r>
      <w:r w:rsidR="00533114">
        <w:rPr>
          <w:sz w:val="28"/>
          <w:szCs w:val="28"/>
        </w:rPr>
        <w:t xml:space="preserve"> муниципальная целевая программа «Энергосбережение и повышение энергетической эффективности на территории Ковернинского муниципального района на 2013-2018 г.г.»</w:t>
      </w:r>
      <w:r w:rsidR="00B572F5" w:rsidRPr="000C4ED8">
        <w:rPr>
          <w:sz w:val="28"/>
          <w:szCs w:val="28"/>
        </w:rPr>
        <w:t>.</w:t>
      </w:r>
    </w:p>
    <w:p w:rsidR="007267C2" w:rsidRDefault="00AA63C4" w:rsidP="00660D0A">
      <w:pPr>
        <w:jc w:val="both"/>
        <w:rPr>
          <w:sz w:val="28"/>
          <w:szCs w:val="28"/>
        </w:rPr>
      </w:pPr>
      <w:r>
        <w:rPr>
          <w:sz w:val="28"/>
          <w:szCs w:val="28"/>
        </w:rPr>
        <w:t xml:space="preserve">      </w:t>
      </w:r>
      <w:r w:rsidR="00D478FE" w:rsidRPr="00D478FE">
        <w:rPr>
          <w:sz w:val="28"/>
          <w:szCs w:val="28"/>
        </w:rPr>
        <w:t xml:space="preserve">По муниципальной целевой программе </w:t>
      </w:r>
      <w:r w:rsidR="00D478FE" w:rsidRPr="00D478FE">
        <w:rPr>
          <w:b/>
          <w:sz w:val="28"/>
          <w:szCs w:val="28"/>
        </w:rPr>
        <w:t xml:space="preserve">«Энергосбережение и повышение энергетической эффективности на территории Ковернинского муниципального района Нижегородской области на 2013-2018 годы» </w:t>
      </w:r>
      <w:r w:rsidR="00D478FE" w:rsidRPr="00D478FE">
        <w:rPr>
          <w:sz w:val="28"/>
          <w:szCs w:val="28"/>
        </w:rPr>
        <w:t xml:space="preserve"> запланировано финансирование на 2013 год в сумме 59590,2 тыс.руб., в т.ч. из средств бюджета муниципального района 300 тыс.руб., бюджеты поселений – 67 тыс.руб., ВИ (собственные средства учреждений, собственников помещений в многоквартирных домах, средства ресурсоснабжающих организаций) – 59223,2 тыс.руб. За 12 месяцев 2013 года финансирование составило 3158,8 тыс.руб., в т.ч. из средств МБ – 300 тыс.руб., БП – 97,2 тыс.руб., ВИ – 2761,6 тыс.руб. </w:t>
      </w:r>
    </w:p>
    <w:p w:rsidR="007267C2" w:rsidRDefault="007267C2" w:rsidP="00055555">
      <w:pPr>
        <w:jc w:val="both"/>
        <w:rPr>
          <w:sz w:val="28"/>
          <w:szCs w:val="28"/>
        </w:rPr>
      </w:pPr>
      <w:r>
        <w:rPr>
          <w:sz w:val="28"/>
          <w:szCs w:val="28"/>
        </w:rPr>
        <w:t xml:space="preserve">      </w:t>
      </w:r>
      <w:r w:rsidR="00D478FE" w:rsidRPr="00D478FE">
        <w:rPr>
          <w:sz w:val="28"/>
          <w:szCs w:val="28"/>
        </w:rPr>
        <w:t>Проведены энергоаудиты в 10 образовательных учреждениях, районной Администрации, администрации р.п.Ковернино, Гавриловской сельской администрации – 395 тыс.руб. На установку приборов учета потребления тепла и воды в СК «Узола», 2 многоквартирных домах, СПК затраты составили 146,7 тыс.руб. Произведена замена ламп накаливания на люминисцентные на сумму 73 тыс.руб. На улучшение теплотехнических характеристик зданий, замену и ремонт оборудования и сетей тепло- и водо- сна</w:t>
      </w:r>
      <w:r w:rsidR="00055555">
        <w:rPr>
          <w:sz w:val="28"/>
          <w:szCs w:val="28"/>
        </w:rPr>
        <w:t>бжения направлено 2544,1 тыс.руб.</w:t>
      </w:r>
    </w:p>
    <w:p w:rsidR="007267C2" w:rsidRDefault="007267C2" w:rsidP="000C4ED8">
      <w:pPr>
        <w:spacing w:before="120"/>
        <w:jc w:val="both"/>
        <w:rPr>
          <w:sz w:val="28"/>
          <w:szCs w:val="28"/>
        </w:rPr>
      </w:pPr>
    </w:p>
    <w:p w:rsidR="00AA63C4" w:rsidRDefault="00AA63C4" w:rsidP="000C4ED8">
      <w:pPr>
        <w:spacing w:before="120"/>
        <w:jc w:val="both"/>
        <w:rPr>
          <w:sz w:val="28"/>
          <w:szCs w:val="28"/>
        </w:rPr>
      </w:pPr>
    </w:p>
    <w:p w:rsidR="00AA63C4" w:rsidRDefault="00AA63C4" w:rsidP="000C4ED8">
      <w:pPr>
        <w:spacing w:before="120"/>
        <w:jc w:val="both"/>
        <w:rPr>
          <w:sz w:val="28"/>
          <w:szCs w:val="28"/>
        </w:rPr>
      </w:pPr>
    </w:p>
    <w:p w:rsidR="00AA63C4" w:rsidRDefault="00AA63C4" w:rsidP="000C4ED8">
      <w:pPr>
        <w:spacing w:before="120"/>
        <w:jc w:val="both"/>
        <w:rPr>
          <w:sz w:val="28"/>
          <w:szCs w:val="28"/>
        </w:rPr>
      </w:pPr>
    </w:p>
    <w:p w:rsidR="003400F2" w:rsidRDefault="00BB2658" w:rsidP="000C4ED8">
      <w:pPr>
        <w:spacing w:before="120"/>
        <w:jc w:val="both"/>
      </w:pPr>
      <w:r w:rsidRPr="000C4ED8">
        <w:rPr>
          <w:sz w:val="28"/>
          <w:szCs w:val="28"/>
        </w:rPr>
        <w:t>Г</w:t>
      </w:r>
      <w:r w:rsidR="00FB67BD" w:rsidRPr="000C4ED8">
        <w:rPr>
          <w:sz w:val="28"/>
          <w:szCs w:val="28"/>
        </w:rPr>
        <w:t>лав</w:t>
      </w:r>
      <w:r w:rsidRPr="000C4ED8">
        <w:rPr>
          <w:sz w:val="28"/>
          <w:szCs w:val="28"/>
        </w:rPr>
        <w:t>а</w:t>
      </w:r>
      <w:r w:rsidR="00FB67BD" w:rsidRPr="000C4ED8">
        <w:rPr>
          <w:sz w:val="28"/>
          <w:szCs w:val="28"/>
        </w:rPr>
        <w:t xml:space="preserve"> Администрации</w:t>
      </w:r>
      <w:r w:rsidR="00FB67BD" w:rsidRPr="000C4ED8">
        <w:rPr>
          <w:sz w:val="28"/>
          <w:szCs w:val="28"/>
        </w:rPr>
        <w:tab/>
      </w:r>
      <w:r w:rsidR="00FB67BD" w:rsidRPr="000C4ED8">
        <w:rPr>
          <w:sz w:val="28"/>
          <w:szCs w:val="28"/>
        </w:rPr>
        <w:tab/>
      </w:r>
      <w:r w:rsidR="00FB67BD" w:rsidRPr="000C4ED8">
        <w:rPr>
          <w:sz w:val="28"/>
          <w:szCs w:val="28"/>
        </w:rPr>
        <w:tab/>
      </w:r>
      <w:r w:rsidR="00FB67BD" w:rsidRPr="000C4ED8">
        <w:rPr>
          <w:sz w:val="28"/>
          <w:szCs w:val="28"/>
        </w:rPr>
        <w:tab/>
      </w:r>
      <w:r w:rsidR="00FB67BD" w:rsidRPr="000C4ED8">
        <w:rPr>
          <w:sz w:val="28"/>
          <w:szCs w:val="28"/>
        </w:rPr>
        <w:tab/>
      </w:r>
      <w:r w:rsidR="00FB67BD" w:rsidRPr="000C4ED8">
        <w:rPr>
          <w:sz w:val="28"/>
          <w:szCs w:val="28"/>
        </w:rPr>
        <w:tab/>
      </w:r>
      <w:r w:rsidR="00FB67BD" w:rsidRPr="000C4ED8">
        <w:rPr>
          <w:sz w:val="28"/>
          <w:szCs w:val="28"/>
        </w:rPr>
        <w:tab/>
      </w:r>
      <w:r w:rsidR="00FB67BD" w:rsidRPr="000C4ED8">
        <w:rPr>
          <w:sz w:val="28"/>
          <w:szCs w:val="28"/>
        </w:rPr>
        <w:tab/>
      </w:r>
      <w:r w:rsidRPr="000C4ED8">
        <w:rPr>
          <w:sz w:val="28"/>
          <w:szCs w:val="28"/>
        </w:rPr>
        <w:t xml:space="preserve">           С.И. Бровкин</w:t>
      </w:r>
      <w:r w:rsidR="001B3C55">
        <w:rPr>
          <w:sz w:val="16"/>
          <w:szCs w:val="16"/>
        </w:rPr>
        <w:t xml:space="preserve"> </w:t>
      </w:r>
    </w:p>
    <w:sectPr w:rsidR="003400F2" w:rsidSect="000C4ED8">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28" w:rsidRDefault="00617328">
      <w:r>
        <w:separator/>
      </w:r>
    </w:p>
  </w:endnote>
  <w:endnote w:type="continuationSeparator" w:id="1">
    <w:p w:rsidR="00617328" w:rsidRDefault="00617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0A" w:rsidRDefault="007B668D" w:rsidP="00000B96">
    <w:pPr>
      <w:pStyle w:val="ab"/>
      <w:framePr w:wrap="around" w:vAnchor="text" w:hAnchor="margin" w:xAlign="center" w:y="1"/>
      <w:rPr>
        <w:rStyle w:val="ac"/>
      </w:rPr>
    </w:pPr>
    <w:r>
      <w:rPr>
        <w:rStyle w:val="ac"/>
      </w:rPr>
      <w:fldChar w:fldCharType="begin"/>
    </w:r>
    <w:r w:rsidR="00660D0A">
      <w:rPr>
        <w:rStyle w:val="ac"/>
      </w:rPr>
      <w:instrText xml:space="preserve">PAGE  </w:instrText>
    </w:r>
    <w:r>
      <w:rPr>
        <w:rStyle w:val="ac"/>
      </w:rPr>
      <w:fldChar w:fldCharType="end"/>
    </w:r>
  </w:p>
  <w:p w:rsidR="00660D0A" w:rsidRDefault="00660D0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0A" w:rsidRDefault="007B668D" w:rsidP="00000B96">
    <w:pPr>
      <w:pStyle w:val="ab"/>
      <w:framePr w:wrap="around" w:vAnchor="text" w:hAnchor="margin" w:xAlign="center" w:y="1"/>
      <w:rPr>
        <w:rStyle w:val="ac"/>
      </w:rPr>
    </w:pPr>
    <w:r>
      <w:rPr>
        <w:rStyle w:val="ac"/>
      </w:rPr>
      <w:fldChar w:fldCharType="begin"/>
    </w:r>
    <w:r w:rsidR="00660D0A">
      <w:rPr>
        <w:rStyle w:val="ac"/>
      </w:rPr>
      <w:instrText xml:space="preserve">PAGE  </w:instrText>
    </w:r>
    <w:r>
      <w:rPr>
        <w:rStyle w:val="ac"/>
      </w:rPr>
      <w:fldChar w:fldCharType="separate"/>
    </w:r>
    <w:r w:rsidR="00AA63C4">
      <w:rPr>
        <w:rStyle w:val="ac"/>
        <w:noProof/>
      </w:rPr>
      <w:t>24</w:t>
    </w:r>
    <w:r>
      <w:rPr>
        <w:rStyle w:val="ac"/>
      </w:rPr>
      <w:fldChar w:fldCharType="end"/>
    </w:r>
  </w:p>
  <w:p w:rsidR="00660D0A" w:rsidRDefault="00660D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28" w:rsidRDefault="00617328">
      <w:r>
        <w:separator/>
      </w:r>
    </w:p>
  </w:footnote>
  <w:footnote w:type="continuationSeparator" w:id="1">
    <w:p w:rsidR="00617328" w:rsidRDefault="00617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C08"/>
    <w:multiLevelType w:val="hybridMultilevel"/>
    <w:tmpl w:val="9C829DFA"/>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20824"/>
    <w:multiLevelType w:val="hybridMultilevel"/>
    <w:tmpl w:val="076AC056"/>
    <w:lvl w:ilvl="0" w:tplc="FB24249E">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D242E2B6">
      <w:start w:val="1"/>
      <w:numFmt w:val="decimal"/>
      <w:lvlText w:val="%4."/>
      <w:lvlJc w:val="left"/>
      <w:pPr>
        <w:tabs>
          <w:tab w:val="num" w:pos="720"/>
        </w:tabs>
        <w:ind w:left="720" w:hanging="360"/>
      </w:pPr>
      <w:rPr>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b w:val="0"/>
        <w:i w:val="0"/>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47EBD"/>
    <w:multiLevelType w:val="hybridMultilevel"/>
    <w:tmpl w:val="FB9426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7F21B9"/>
    <w:multiLevelType w:val="hybridMultilevel"/>
    <w:tmpl w:val="32AE9440"/>
    <w:lvl w:ilvl="0" w:tplc="71B6F5F4">
      <w:start w:val="14"/>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BB3D7A"/>
    <w:multiLevelType w:val="hybridMultilevel"/>
    <w:tmpl w:val="45B6E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E06852"/>
    <w:multiLevelType w:val="hybridMultilevel"/>
    <w:tmpl w:val="FA2CF33A"/>
    <w:lvl w:ilvl="0" w:tplc="592208E6">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970F89"/>
    <w:multiLevelType w:val="hybridMultilevel"/>
    <w:tmpl w:val="8018B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66045D"/>
    <w:multiLevelType w:val="hybridMultilevel"/>
    <w:tmpl w:val="21E0D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BC0632"/>
    <w:multiLevelType w:val="hybridMultilevel"/>
    <w:tmpl w:val="EE9C9D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8F2E52"/>
    <w:multiLevelType w:val="hybridMultilevel"/>
    <w:tmpl w:val="6D7CC986"/>
    <w:lvl w:ilvl="0" w:tplc="C30A07A4">
      <w:start w:val="1"/>
      <w:numFmt w:val="decimal"/>
      <w:lvlText w:val="%1."/>
      <w:lvlJc w:val="left"/>
      <w:pPr>
        <w:ind w:left="1503" w:hanging="7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56303D"/>
    <w:multiLevelType w:val="hybridMultilevel"/>
    <w:tmpl w:val="C4FED24E"/>
    <w:lvl w:ilvl="0" w:tplc="4EF215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CE349C"/>
    <w:multiLevelType w:val="hybridMultilevel"/>
    <w:tmpl w:val="73C0FD20"/>
    <w:lvl w:ilvl="0" w:tplc="1910C58E">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36FB73F5"/>
    <w:multiLevelType w:val="hybridMultilevel"/>
    <w:tmpl w:val="0C06A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A2416D"/>
    <w:multiLevelType w:val="hybridMultilevel"/>
    <w:tmpl w:val="84E6F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FE0E18"/>
    <w:multiLevelType w:val="hybridMultilevel"/>
    <w:tmpl w:val="9F260A0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5">
    <w:nsid w:val="471662D2"/>
    <w:multiLevelType w:val="hybridMultilevel"/>
    <w:tmpl w:val="7FE867AC"/>
    <w:lvl w:ilvl="0" w:tplc="C62AC4A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97FB7"/>
    <w:multiLevelType w:val="hybridMultilevel"/>
    <w:tmpl w:val="D27A4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3002B"/>
    <w:multiLevelType w:val="hybridMultilevel"/>
    <w:tmpl w:val="1D1CF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1B6C4F"/>
    <w:multiLevelType w:val="hybridMultilevel"/>
    <w:tmpl w:val="32C2C370"/>
    <w:lvl w:ilvl="0" w:tplc="BE987D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F02021"/>
    <w:multiLevelType w:val="hybridMultilevel"/>
    <w:tmpl w:val="56CE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A7BF7"/>
    <w:multiLevelType w:val="hybridMultilevel"/>
    <w:tmpl w:val="F5101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C5071"/>
    <w:multiLevelType w:val="hybridMultilevel"/>
    <w:tmpl w:val="5C943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F57CAC"/>
    <w:multiLevelType w:val="hybridMultilevel"/>
    <w:tmpl w:val="28661D96"/>
    <w:lvl w:ilvl="0" w:tplc="04190001">
      <w:start w:val="9876"/>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B911469"/>
    <w:multiLevelType w:val="hybridMultilevel"/>
    <w:tmpl w:val="32A6910E"/>
    <w:lvl w:ilvl="0" w:tplc="592208E6">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F67D9F"/>
    <w:multiLevelType w:val="hybridMultilevel"/>
    <w:tmpl w:val="B41412B0"/>
    <w:lvl w:ilvl="0" w:tplc="F210EBAC">
      <w:start w:val="1"/>
      <w:numFmt w:val="decimal"/>
      <w:lvlText w:val="%1."/>
      <w:lvlJc w:val="left"/>
      <w:pPr>
        <w:tabs>
          <w:tab w:val="num" w:pos="720"/>
        </w:tabs>
        <w:ind w:left="720" w:hanging="360"/>
      </w:pPr>
      <w:rPr>
        <w:b w:val="0"/>
        <w:i w:val="0"/>
      </w:rPr>
    </w:lvl>
    <w:lvl w:ilvl="1" w:tplc="0419000F">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417F07"/>
    <w:multiLevelType w:val="hybridMultilevel"/>
    <w:tmpl w:val="AC5489C4"/>
    <w:lvl w:ilvl="0" w:tplc="B4A22D0C">
      <w:start w:val="5"/>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6">
    <w:nsid w:val="687B77A1"/>
    <w:multiLevelType w:val="hybridMultilevel"/>
    <w:tmpl w:val="8174A4BE"/>
    <w:lvl w:ilvl="0" w:tplc="3714773E">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4765A"/>
    <w:multiLevelType w:val="hybridMultilevel"/>
    <w:tmpl w:val="EE0E4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822AE0"/>
    <w:multiLevelType w:val="hybridMultilevel"/>
    <w:tmpl w:val="29AAB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20"/>
  </w:num>
  <w:num w:numId="4">
    <w:abstractNumId w:val="26"/>
  </w:num>
  <w:num w:numId="5">
    <w:abstractNumId w:val="7"/>
  </w:num>
  <w:num w:numId="6">
    <w:abstractNumId w:val="23"/>
  </w:num>
  <w:num w:numId="7">
    <w:abstractNumId w:val="5"/>
  </w:num>
  <w:num w:numId="8">
    <w:abstractNumId w:val="4"/>
  </w:num>
  <w:num w:numId="9">
    <w:abstractNumId w:val="6"/>
  </w:num>
  <w:num w:numId="10">
    <w:abstractNumId w:val="3"/>
  </w:num>
  <w:num w:numId="11">
    <w:abstractNumId w:val="25"/>
  </w:num>
  <w:num w:numId="12">
    <w:abstractNumId w:val="8"/>
  </w:num>
  <w:num w:numId="13">
    <w:abstractNumId w:val="18"/>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1"/>
  </w:num>
  <w:num w:numId="18">
    <w:abstractNumId w:val="19"/>
  </w:num>
  <w:num w:numId="19">
    <w:abstractNumId w:val="10"/>
  </w:num>
  <w:num w:numId="20">
    <w:abstractNumId w:val="12"/>
  </w:num>
  <w:num w:numId="21">
    <w:abstractNumId w:val="17"/>
  </w:num>
  <w:num w:numId="22">
    <w:abstractNumId w:val="28"/>
  </w:num>
  <w:num w:numId="23">
    <w:abstractNumId w:val="2"/>
  </w:num>
  <w:num w:numId="24">
    <w:abstractNumId w:val="27"/>
  </w:num>
  <w:num w:numId="25">
    <w:abstractNumId w:val="15"/>
  </w:num>
  <w:num w:numId="26">
    <w:abstractNumId w:val="13"/>
  </w:num>
  <w:num w:numId="27">
    <w:abstractNumId w:val="16"/>
  </w:num>
  <w:num w:numId="28">
    <w:abstractNumId w:val="21"/>
  </w:num>
  <w:num w:numId="2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89B"/>
    <w:rsid w:val="00000B96"/>
    <w:rsid w:val="000078A7"/>
    <w:rsid w:val="00023899"/>
    <w:rsid w:val="00024BF9"/>
    <w:rsid w:val="00040CE2"/>
    <w:rsid w:val="00051131"/>
    <w:rsid w:val="0005252F"/>
    <w:rsid w:val="00055555"/>
    <w:rsid w:val="0005657C"/>
    <w:rsid w:val="000574BC"/>
    <w:rsid w:val="000631CD"/>
    <w:rsid w:val="00064D2B"/>
    <w:rsid w:val="000A1014"/>
    <w:rsid w:val="000A43F3"/>
    <w:rsid w:val="000A6089"/>
    <w:rsid w:val="000B73D6"/>
    <w:rsid w:val="000C4ED8"/>
    <w:rsid w:val="000F0406"/>
    <w:rsid w:val="000F04F7"/>
    <w:rsid w:val="000F1493"/>
    <w:rsid w:val="000F3337"/>
    <w:rsid w:val="000F526B"/>
    <w:rsid w:val="001003CB"/>
    <w:rsid w:val="00102454"/>
    <w:rsid w:val="001072BF"/>
    <w:rsid w:val="00114BFF"/>
    <w:rsid w:val="00125178"/>
    <w:rsid w:val="001276E8"/>
    <w:rsid w:val="0013704A"/>
    <w:rsid w:val="001500AA"/>
    <w:rsid w:val="00163053"/>
    <w:rsid w:val="001676DB"/>
    <w:rsid w:val="0017329B"/>
    <w:rsid w:val="00173562"/>
    <w:rsid w:val="001A4A8B"/>
    <w:rsid w:val="001A5F3A"/>
    <w:rsid w:val="001A6734"/>
    <w:rsid w:val="001B1871"/>
    <w:rsid w:val="001B1D9B"/>
    <w:rsid w:val="001B2342"/>
    <w:rsid w:val="001B3C55"/>
    <w:rsid w:val="001C0EE3"/>
    <w:rsid w:val="001D16C4"/>
    <w:rsid w:val="001D1ABC"/>
    <w:rsid w:val="001E1254"/>
    <w:rsid w:val="00202150"/>
    <w:rsid w:val="002024B1"/>
    <w:rsid w:val="00205446"/>
    <w:rsid w:val="002077DB"/>
    <w:rsid w:val="0021643E"/>
    <w:rsid w:val="00222CEA"/>
    <w:rsid w:val="00224A69"/>
    <w:rsid w:val="002250F3"/>
    <w:rsid w:val="002256F6"/>
    <w:rsid w:val="00256510"/>
    <w:rsid w:val="002572E3"/>
    <w:rsid w:val="00262192"/>
    <w:rsid w:val="00265AE7"/>
    <w:rsid w:val="00265B6C"/>
    <w:rsid w:val="002669CE"/>
    <w:rsid w:val="0027043E"/>
    <w:rsid w:val="00274471"/>
    <w:rsid w:val="002A2364"/>
    <w:rsid w:val="002B6BC6"/>
    <w:rsid w:val="002C1139"/>
    <w:rsid w:val="002D3F81"/>
    <w:rsid w:val="002D74E1"/>
    <w:rsid w:val="002E3AAB"/>
    <w:rsid w:val="002E569A"/>
    <w:rsid w:val="002E7D3B"/>
    <w:rsid w:val="002F0606"/>
    <w:rsid w:val="002F13E0"/>
    <w:rsid w:val="0030183E"/>
    <w:rsid w:val="0031501A"/>
    <w:rsid w:val="00317209"/>
    <w:rsid w:val="0032184D"/>
    <w:rsid w:val="0032487F"/>
    <w:rsid w:val="0032599A"/>
    <w:rsid w:val="00330EDC"/>
    <w:rsid w:val="003400F2"/>
    <w:rsid w:val="003414BF"/>
    <w:rsid w:val="003421E1"/>
    <w:rsid w:val="00354D49"/>
    <w:rsid w:val="0035787A"/>
    <w:rsid w:val="003612EA"/>
    <w:rsid w:val="00374559"/>
    <w:rsid w:val="00375D9D"/>
    <w:rsid w:val="00377CF0"/>
    <w:rsid w:val="00380438"/>
    <w:rsid w:val="003911C2"/>
    <w:rsid w:val="003968A2"/>
    <w:rsid w:val="003B0833"/>
    <w:rsid w:val="003B6967"/>
    <w:rsid w:val="003C7487"/>
    <w:rsid w:val="003D7E8A"/>
    <w:rsid w:val="003E241C"/>
    <w:rsid w:val="003E719B"/>
    <w:rsid w:val="003F14C8"/>
    <w:rsid w:val="004360A1"/>
    <w:rsid w:val="00447B72"/>
    <w:rsid w:val="00450022"/>
    <w:rsid w:val="0045184C"/>
    <w:rsid w:val="00452181"/>
    <w:rsid w:val="00454C5B"/>
    <w:rsid w:val="00462DBB"/>
    <w:rsid w:val="00464928"/>
    <w:rsid w:val="00470817"/>
    <w:rsid w:val="00473B73"/>
    <w:rsid w:val="00476120"/>
    <w:rsid w:val="004B3641"/>
    <w:rsid w:val="004C7950"/>
    <w:rsid w:val="004D04E6"/>
    <w:rsid w:val="004D1DBB"/>
    <w:rsid w:val="004D7DE4"/>
    <w:rsid w:val="004E3B6D"/>
    <w:rsid w:val="004F33CA"/>
    <w:rsid w:val="00507B08"/>
    <w:rsid w:val="00526624"/>
    <w:rsid w:val="00532314"/>
    <w:rsid w:val="00533114"/>
    <w:rsid w:val="00541458"/>
    <w:rsid w:val="0054150C"/>
    <w:rsid w:val="00547B6E"/>
    <w:rsid w:val="00556598"/>
    <w:rsid w:val="00560145"/>
    <w:rsid w:val="00560A9A"/>
    <w:rsid w:val="0057052D"/>
    <w:rsid w:val="00580308"/>
    <w:rsid w:val="005934DB"/>
    <w:rsid w:val="005A0354"/>
    <w:rsid w:val="005A3579"/>
    <w:rsid w:val="005B4254"/>
    <w:rsid w:val="005C5F12"/>
    <w:rsid w:val="005D6F94"/>
    <w:rsid w:val="005E0D99"/>
    <w:rsid w:val="005E7490"/>
    <w:rsid w:val="005F1C6B"/>
    <w:rsid w:val="005F3226"/>
    <w:rsid w:val="005F3C4D"/>
    <w:rsid w:val="005F5980"/>
    <w:rsid w:val="00617328"/>
    <w:rsid w:val="0062185A"/>
    <w:rsid w:val="00626C4A"/>
    <w:rsid w:val="006322B3"/>
    <w:rsid w:val="00632E44"/>
    <w:rsid w:val="0064475C"/>
    <w:rsid w:val="00644911"/>
    <w:rsid w:val="00660D0A"/>
    <w:rsid w:val="006616D3"/>
    <w:rsid w:val="006752C3"/>
    <w:rsid w:val="00681570"/>
    <w:rsid w:val="00681727"/>
    <w:rsid w:val="00685657"/>
    <w:rsid w:val="006A383A"/>
    <w:rsid w:val="006A38F4"/>
    <w:rsid w:val="006B4CE7"/>
    <w:rsid w:val="006C1656"/>
    <w:rsid w:val="006C29EC"/>
    <w:rsid w:val="006C4777"/>
    <w:rsid w:val="006D4962"/>
    <w:rsid w:val="006E3E19"/>
    <w:rsid w:val="006E6B01"/>
    <w:rsid w:val="006F3F55"/>
    <w:rsid w:val="00704F16"/>
    <w:rsid w:val="007267C2"/>
    <w:rsid w:val="00726982"/>
    <w:rsid w:val="0073071E"/>
    <w:rsid w:val="00740198"/>
    <w:rsid w:val="00742BFC"/>
    <w:rsid w:val="00747F30"/>
    <w:rsid w:val="007551F3"/>
    <w:rsid w:val="00761146"/>
    <w:rsid w:val="0076772B"/>
    <w:rsid w:val="007716BB"/>
    <w:rsid w:val="00772793"/>
    <w:rsid w:val="007830A6"/>
    <w:rsid w:val="00783C1C"/>
    <w:rsid w:val="00795DEE"/>
    <w:rsid w:val="007A5D0D"/>
    <w:rsid w:val="007B16AC"/>
    <w:rsid w:val="007B27AC"/>
    <w:rsid w:val="007B668D"/>
    <w:rsid w:val="007B7E1A"/>
    <w:rsid w:val="007C7EE0"/>
    <w:rsid w:val="007D45F0"/>
    <w:rsid w:val="007E5753"/>
    <w:rsid w:val="007F1533"/>
    <w:rsid w:val="007F5179"/>
    <w:rsid w:val="00802E0B"/>
    <w:rsid w:val="00805917"/>
    <w:rsid w:val="0080643F"/>
    <w:rsid w:val="00837FB4"/>
    <w:rsid w:val="008505D3"/>
    <w:rsid w:val="00862A5B"/>
    <w:rsid w:val="008737E6"/>
    <w:rsid w:val="00876A74"/>
    <w:rsid w:val="008B2AB6"/>
    <w:rsid w:val="008C1204"/>
    <w:rsid w:val="008D0129"/>
    <w:rsid w:val="008D2050"/>
    <w:rsid w:val="008E16E2"/>
    <w:rsid w:val="008E2889"/>
    <w:rsid w:val="008E305D"/>
    <w:rsid w:val="008E3C3D"/>
    <w:rsid w:val="008E46F2"/>
    <w:rsid w:val="008E54FA"/>
    <w:rsid w:val="008E72BC"/>
    <w:rsid w:val="008F003C"/>
    <w:rsid w:val="009202AF"/>
    <w:rsid w:val="00920F3D"/>
    <w:rsid w:val="00927DF2"/>
    <w:rsid w:val="00932CBF"/>
    <w:rsid w:val="00934271"/>
    <w:rsid w:val="00937BFD"/>
    <w:rsid w:val="00951E3D"/>
    <w:rsid w:val="00955AD2"/>
    <w:rsid w:val="00957D5B"/>
    <w:rsid w:val="00964982"/>
    <w:rsid w:val="00966617"/>
    <w:rsid w:val="009667D0"/>
    <w:rsid w:val="0097298F"/>
    <w:rsid w:val="009770A8"/>
    <w:rsid w:val="00990979"/>
    <w:rsid w:val="00997B33"/>
    <w:rsid w:val="009A3031"/>
    <w:rsid w:val="009A4BA9"/>
    <w:rsid w:val="009C22C8"/>
    <w:rsid w:val="009C2F47"/>
    <w:rsid w:val="009D02F4"/>
    <w:rsid w:val="009D30DE"/>
    <w:rsid w:val="009E3A67"/>
    <w:rsid w:val="009E78F2"/>
    <w:rsid w:val="009F0F81"/>
    <w:rsid w:val="009F54EA"/>
    <w:rsid w:val="00A01C38"/>
    <w:rsid w:val="00A14954"/>
    <w:rsid w:val="00A15119"/>
    <w:rsid w:val="00A30A12"/>
    <w:rsid w:val="00A318AB"/>
    <w:rsid w:val="00A50B73"/>
    <w:rsid w:val="00A55A77"/>
    <w:rsid w:val="00A70037"/>
    <w:rsid w:val="00A71E7A"/>
    <w:rsid w:val="00A80DC1"/>
    <w:rsid w:val="00A90FB5"/>
    <w:rsid w:val="00AA5E1E"/>
    <w:rsid w:val="00AA63C4"/>
    <w:rsid w:val="00AA7305"/>
    <w:rsid w:val="00AB0481"/>
    <w:rsid w:val="00AB5700"/>
    <w:rsid w:val="00AC110C"/>
    <w:rsid w:val="00AC3F5A"/>
    <w:rsid w:val="00AC5B29"/>
    <w:rsid w:val="00AC69A9"/>
    <w:rsid w:val="00AC709A"/>
    <w:rsid w:val="00AD6EC7"/>
    <w:rsid w:val="00AE17E6"/>
    <w:rsid w:val="00AE3D03"/>
    <w:rsid w:val="00AE4846"/>
    <w:rsid w:val="00B07F12"/>
    <w:rsid w:val="00B113FF"/>
    <w:rsid w:val="00B11800"/>
    <w:rsid w:val="00B35320"/>
    <w:rsid w:val="00B572F5"/>
    <w:rsid w:val="00B6589B"/>
    <w:rsid w:val="00B70F3B"/>
    <w:rsid w:val="00B85B30"/>
    <w:rsid w:val="00B94382"/>
    <w:rsid w:val="00BB2658"/>
    <w:rsid w:val="00BD15DB"/>
    <w:rsid w:val="00BD6440"/>
    <w:rsid w:val="00C008BE"/>
    <w:rsid w:val="00C10683"/>
    <w:rsid w:val="00C156A3"/>
    <w:rsid w:val="00C21D24"/>
    <w:rsid w:val="00C3272F"/>
    <w:rsid w:val="00C32EE5"/>
    <w:rsid w:val="00C40608"/>
    <w:rsid w:val="00C408F3"/>
    <w:rsid w:val="00C42394"/>
    <w:rsid w:val="00C5343E"/>
    <w:rsid w:val="00C606A9"/>
    <w:rsid w:val="00C72F4C"/>
    <w:rsid w:val="00C8672C"/>
    <w:rsid w:val="00C90206"/>
    <w:rsid w:val="00C9548F"/>
    <w:rsid w:val="00CB6288"/>
    <w:rsid w:val="00CD42B3"/>
    <w:rsid w:val="00CE07EC"/>
    <w:rsid w:val="00CE0E7F"/>
    <w:rsid w:val="00CE7F23"/>
    <w:rsid w:val="00CF766B"/>
    <w:rsid w:val="00D002A5"/>
    <w:rsid w:val="00D066AB"/>
    <w:rsid w:val="00D13002"/>
    <w:rsid w:val="00D1333D"/>
    <w:rsid w:val="00D217F3"/>
    <w:rsid w:val="00D27585"/>
    <w:rsid w:val="00D27B8E"/>
    <w:rsid w:val="00D30E54"/>
    <w:rsid w:val="00D34DFE"/>
    <w:rsid w:val="00D42365"/>
    <w:rsid w:val="00D449DB"/>
    <w:rsid w:val="00D478FE"/>
    <w:rsid w:val="00D518B3"/>
    <w:rsid w:val="00D77358"/>
    <w:rsid w:val="00D90E93"/>
    <w:rsid w:val="00D9541F"/>
    <w:rsid w:val="00DA2403"/>
    <w:rsid w:val="00DB3343"/>
    <w:rsid w:val="00DC146B"/>
    <w:rsid w:val="00DC6A0A"/>
    <w:rsid w:val="00DC74E2"/>
    <w:rsid w:val="00DC7EA5"/>
    <w:rsid w:val="00DD211D"/>
    <w:rsid w:val="00DF0718"/>
    <w:rsid w:val="00E10B90"/>
    <w:rsid w:val="00E14EC7"/>
    <w:rsid w:val="00E20744"/>
    <w:rsid w:val="00E3506F"/>
    <w:rsid w:val="00E403E4"/>
    <w:rsid w:val="00E42EB3"/>
    <w:rsid w:val="00E83316"/>
    <w:rsid w:val="00E90427"/>
    <w:rsid w:val="00E9316E"/>
    <w:rsid w:val="00E93C61"/>
    <w:rsid w:val="00EA2729"/>
    <w:rsid w:val="00EA6EB3"/>
    <w:rsid w:val="00EA7A85"/>
    <w:rsid w:val="00EC42D9"/>
    <w:rsid w:val="00ED338D"/>
    <w:rsid w:val="00EE226D"/>
    <w:rsid w:val="00EE606A"/>
    <w:rsid w:val="00EF4E92"/>
    <w:rsid w:val="00F036EA"/>
    <w:rsid w:val="00F046E7"/>
    <w:rsid w:val="00F115DF"/>
    <w:rsid w:val="00F17BC5"/>
    <w:rsid w:val="00F23F17"/>
    <w:rsid w:val="00F52578"/>
    <w:rsid w:val="00F822FC"/>
    <w:rsid w:val="00F8480F"/>
    <w:rsid w:val="00F952FB"/>
    <w:rsid w:val="00F95D74"/>
    <w:rsid w:val="00FB2B72"/>
    <w:rsid w:val="00FB4A48"/>
    <w:rsid w:val="00FB67BD"/>
    <w:rsid w:val="00FC47E4"/>
    <w:rsid w:val="00FC5965"/>
    <w:rsid w:val="00FD7631"/>
    <w:rsid w:val="00FE7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024BF9"/>
    <w:rPr>
      <w:rFonts w:ascii="Arial" w:hAnsi="Arial" w:cs="Arial" w:hint="default"/>
      <w:b w:val="0"/>
      <w:bCs w:val="0"/>
      <w:color w:val="3A3939"/>
      <w:sz w:val="19"/>
      <w:szCs w:val="19"/>
    </w:rPr>
  </w:style>
  <w:style w:type="paragraph" w:styleId="a3">
    <w:name w:val="Body Text"/>
    <w:basedOn w:val="a"/>
    <w:link w:val="a4"/>
    <w:rsid w:val="00681570"/>
    <w:pPr>
      <w:spacing w:after="120"/>
    </w:pPr>
  </w:style>
  <w:style w:type="character" w:customStyle="1" w:styleId="a4">
    <w:name w:val="Основной текст Знак"/>
    <w:basedOn w:val="a0"/>
    <w:link w:val="a3"/>
    <w:rsid w:val="00681570"/>
    <w:rPr>
      <w:rFonts w:ascii="Times New Roman" w:eastAsia="Times New Roman" w:hAnsi="Times New Roman"/>
      <w:sz w:val="24"/>
      <w:szCs w:val="24"/>
    </w:rPr>
  </w:style>
  <w:style w:type="paragraph" w:styleId="a5">
    <w:name w:val="Body Text Indent"/>
    <w:basedOn w:val="a"/>
    <w:link w:val="a6"/>
    <w:uiPriority w:val="99"/>
    <w:unhideWhenUsed/>
    <w:rsid w:val="00681570"/>
    <w:pPr>
      <w:spacing w:after="120"/>
      <w:ind w:left="283"/>
    </w:pPr>
  </w:style>
  <w:style w:type="character" w:customStyle="1" w:styleId="a6">
    <w:name w:val="Основной текст с отступом Знак"/>
    <w:basedOn w:val="a0"/>
    <w:link w:val="a5"/>
    <w:uiPriority w:val="99"/>
    <w:rsid w:val="00681570"/>
    <w:rPr>
      <w:rFonts w:ascii="Times New Roman" w:eastAsia="Times New Roman" w:hAnsi="Times New Roman"/>
      <w:sz w:val="24"/>
      <w:szCs w:val="24"/>
    </w:rPr>
  </w:style>
  <w:style w:type="table" w:styleId="a7">
    <w:name w:val="Table Grid"/>
    <w:basedOn w:val="a1"/>
    <w:rsid w:val="00B118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265AE7"/>
    <w:pPr>
      <w:spacing w:after="160" w:line="240" w:lineRule="exact"/>
    </w:pPr>
    <w:rPr>
      <w:rFonts w:ascii="Verdana" w:hAnsi="Verdana"/>
      <w:sz w:val="20"/>
      <w:szCs w:val="20"/>
      <w:lang w:val="en-US" w:eastAsia="en-US"/>
    </w:rPr>
  </w:style>
  <w:style w:type="paragraph" w:customStyle="1" w:styleId="1">
    <w:name w:val="Знак Знак Знак1"/>
    <w:basedOn w:val="a"/>
    <w:uiPriority w:val="99"/>
    <w:rsid w:val="00265AE7"/>
    <w:pPr>
      <w:spacing w:after="160" w:line="240" w:lineRule="exact"/>
    </w:pPr>
    <w:rPr>
      <w:rFonts w:ascii="Verdana" w:hAnsi="Verdana" w:cs="Verdana"/>
      <w:sz w:val="20"/>
      <w:szCs w:val="20"/>
      <w:lang w:val="en-US" w:eastAsia="en-US"/>
    </w:rPr>
  </w:style>
  <w:style w:type="paragraph" w:customStyle="1" w:styleId="ConsPlusNormal">
    <w:name w:val="ConsPlusNormal"/>
    <w:rsid w:val="00265AE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B3C55"/>
    <w:pPr>
      <w:widowControl w:val="0"/>
      <w:autoSpaceDE w:val="0"/>
      <w:autoSpaceDN w:val="0"/>
      <w:adjustRightInd w:val="0"/>
    </w:pPr>
    <w:rPr>
      <w:rFonts w:ascii="Courier New" w:eastAsia="Times New Roman" w:hAnsi="Courier New" w:cs="Courier New"/>
    </w:rPr>
  </w:style>
  <w:style w:type="paragraph" w:customStyle="1" w:styleId="a9">
    <w:name w:val="Знак Знак Знак"/>
    <w:basedOn w:val="a"/>
    <w:rsid w:val="001B1D9B"/>
    <w:pPr>
      <w:spacing w:after="160" w:line="240" w:lineRule="exact"/>
    </w:pPr>
    <w:rPr>
      <w:rFonts w:ascii="Verdana" w:hAnsi="Verdana" w:cs="Verdana"/>
      <w:sz w:val="20"/>
      <w:szCs w:val="20"/>
      <w:lang w:val="en-US" w:eastAsia="en-US"/>
    </w:rPr>
  </w:style>
  <w:style w:type="paragraph" w:styleId="2">
    <w:name w:val="Body Text 2"/>
    <w:basedOn w:val="a"/>
    <w:rsid w:val="00507B08"/>
    <w:pPr>
      <w:spacing w:after="120" w:line="480" w:lineRule="auto"/>
    </w:pPr>
  </w:style>
  <w:style w:type="paragraph" w:styleId="aa">
    <w:name w:val="List Paragraph"/>
    <w:basedOn w:val="a"/>
    <w:qFormat/>
    <w:rsid w:val="00507B08"/>
    <w:pPr>
      <w:ind w:left="720"/>
      <w:contextualSpacing/>
    </w:pPr>
  </w:style>
  <w:style w:type="paragraph" w:customStyle="1" w:styleId="10">
    <w:name w:val="Абзац списка1"/>
    <w:basedOn w:val="a"/>
    <w:rsid w:val="0097298F"/>
    <w:pPr>
      <w:ind w:left="720"/>
    </w:pPr>
    <w:rPr>
      <w:rFonts w:eastAsia="Calibri"/>
    </w:rPr>
  </w:style>
  <w:style w:type="paragraph" w:customStyle="1" w:styleId="CharCharCarCarCharCharCarCarCharCharCarCarCharChar">
    <w:name w:val="Char Char Car Car Char Char Car Car Char Char Car Car Char Char"/>
    <w:basedOn w:val="a"/>
    <w:rsid w:val="00B572F5"/>
    <w:pPr>
      <w:spacing w:after="160" w:line="240" w:lineRule="exact"/>
    </w:pPr>
    <w:rPr>
      <w:sz w:val="20"/>
      <w:szCs w:val="20"/>
    </w:rPr>
  </w:style>
  <w:style w:type="paragraph" w:styleId="ab">
    <w:name w:val="footer"/>
    <w:basedOn w:val="a"/>
    <w:rsid w:val="00660D0A"/>
    <w:pPr>
      <w:tabs>
        <w:tab w:val="center" w:pos="4677"/>
        <w:tab w:val="right" w:pos="9355"/>
      </w:tabs>
    </w:pPr>
  </w:style>
  <w:style w:type="character" w:styleId="ac">
    <w:name w:val="page number"/>
    <w:basedOn w:val="a0"/>
    <w:rsid w:val="00660D0A"/>
  </w:style>
  <w:style w:type="paragraph" w:styleId="HTML">
    <w:name w:val="HTML Preformatted"/>
    <w:basedOn w:val="a"/>
    <w:link w:val="HTML0"/>
    <w:semiHidden/>
    <w:unhideWhenUsed/>
    <w:rsid w:val="0074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42BFC"/>
    <w:rPr>
      <w:rFonts w:ascii="Courier New" w:eastAsia="Times New Roman" w:hAnsi="Courier New" w:cs="Courier New"/>
    </w:rPr>
  </w:style>
  <w:style w:type="paragraph" w:styleId="20">
    <w:name w:val="Body Text Indent 2"/>
    <w:basedOn w:val="a"/>
    <w:link w:val="21"/>
    <w:semiHidden/>
    <w:unhideWhenUsed/>
    <w:rsid w:val="00742BFC"/>
    <w:pPr>
      <w:spacing w:after="120" w:line="480" w:lineRule="auto"/>
      <w:ind w:left="283"/>
    </w:pPr>
  </w:style>
  <w:style w:type="character" w:customStyle="1" w:styleId="21">
    <w:name w:val="Основной текст с отступом 2 Знак"/>
    <w:basedOn w:val="a0"/>
    <w:link w:val="20"/>
    <w:semiHidden/>
    <w:rsid w:val="00742BFC"/>
    <w:rPr>
      <w:rFonts w:ascii="Times New Roman" w:eastAsia="Times New Roman" w:hAnsi="Times New Roman"/>
      <w:sz w:val="24"/>
      <w:szCs w:val="24"/>
    </w:rPr>
  </w:style>
  <w:style w:type="paragraph" w:customStyle="1" w:styleId="1bullet2gif">
    <w:name w:val="1bullet2.gif"/>
    <w:basedOn w:val="a"/>
    <w:rsid w:val="00644911"/>
    <w:pPr>
      <w:spacing w:before="100" w:beforeAutospacing="1" w:after="100" w:afterAutospacing="1"/>
    </w:pPr>
  </w:style>
  <w:style w:type="paragraph" w:customStyle="1" w:styleId="msonormalbullet2gif">
    <w:name w:val="msonormalbullet2.gif"/>
    <w:basedOn w:val="a"/>
    <w:rsid w:val="00644911"/>
    <w:pPr>
      <w:spacing w:before="100" w:beforeAutospacing="1" w:after="100" w:afterAutospacing="1"/>
    </w:pPr>
  </w:style>
  <w:style w:type="paragraph" w:styleId="ad">
    <w:name w:val="Title"/>
    <w:basedOn w:val="a"/>
    <w:link w:val="ae"/>
    <w:qFormat/>
    <w:rsid w:val="000078A7"/>
    <w:pPr>
      <w:jc w:val="center"/>
    </w:pPr>
    <w:rPr>
      <w:b/>
      <w:bCs/>
      <w:noProof/>
      <w:sz w:val="28"/>
    </w:rPr>
  </w:style>
  <w:style w:type="character" w:customStyle="1" w:styleId="ae">
    <w:name w:val="Название Знак"/>
    <w:basedOn w:val="a0"/>
    <w:link w:val="ad"/>
    <w:rsid w:val="000078A7"/>
    <w:rPr>
      <w:rFonts w:ascii="Times New Roman" w:eastAsia="Times New Roman" w:hAnsi="Times New Roman"/>
      <w:b/>
      <w:bCs/>
      <w:noProof/>
      <w:sz w:val="28"/>
      <w:szCs w:val="24"/>
    </w:rPr>
  </w:style>
</w:styles>
</file>

<file path=word/webSettings.xml><?xml version="1.0" encoding="utf-8"?>
<w:webSettings xmlns:r="http://schemas.openxmlformats.org/officeDocument/2006/relationships" xmlns:w="http://schemas.openxmlformats.org/wordprocessingml/2006/main">
  <w:divs>
    <w:div w:id="152839499">
      <w:bodyDiv w:val="1"/>
      <w:marLeft w:val="0"/>
      <w:marRight w:val="0"/>
      <w:marTop w:val="0"/>
      <w:marBottom w:val="0"/>
      <w:divBdr>
        <w:top w:val="none" w:sz="0" w:space="0" w:color="auto"/>
        <w:left w:val="none" w:sz="0" w:space="0" w:color="auto"/>
        <w:bottom w:val="none" w:sz="0" w:space="0" w:color="auto"/>
        <w:right w:val="none" w:sz="0" w:space="0" w:color="auto"/>
      </w:divBdr>
    </w:div>
    <w:div w:id="503590388">
      <w:bodyDiv w:val="1"/>
      <w:marLeft w:val="0"/>
      <w:marRight w:val="0"/>
      <w:marTop w:val="0"/>
      <w:marBottom w:val="0"/>
      <w:divBdr>
        <w:top w:val="none" w:sz="0" w:space="0" w:color="auto"/>
        <w:left w:val="none" w:sz="0" w:space="0" w:color="auto"/>
        <w:bottom w:val="none" w:sz="0" w:space="0" w:color="auto"/>
        <w:right w:val="none" w:sz="0" w:space="0" w:color="auto"/>
      </w:divBdr>
    </w:div>
    <w:div w:id="560941731">
      <w:bodyDiv w:val="1"/>
      <w:marLeft w:val="0"/>
      <w:marRight w:val="0"/>
      <w:marTop w:val="0"/>
      <w:marBottom w:val="0"/>
      <w:divBdr>
        <w:top w:val="none" w:sz="0" w:space="0" w:color="auto"/>
        <w:left w:val="none" w:sz="0" w:space="0" w:color="auto"/>
        <w:bottom w:val="none" w:sz="0" w:space="0" w:color="auto"/>
        <w:right w:val="none" w:sz="0" w:space="0" w:color="auto"/>
      </w:divBdr>
    </w:div>
    <w:div w:id="709648129">
      <w:bodyDiv w:val="1"/>
      <w:marLeft w:val="0"/>
      <w:marRight w:val="0"/>
      <w:marTop w:val="0"/>
      <w:marBottom w:val="0"/>
      <w:divBdr>
        <w:top w:val="none" w:sz="0" w:space="0" w:color="auto"/>
        <w:left w:val="none" w:sz="0" w:space="0" w:color="auto"/>
        <w:bottom w:val="none" w:sz="0" w:space="0" w:color="auto"/>
        <w:right w:val="none" w:sz="0" w:space="0" w:color="auto"/>
      </w:divBdr>
    </w:div>
    <w:div w:id="882012931">
      <w:bodyDiv w:val="1"/>
      <w:marLeft w:val="0"/>
      <w:marRight w:val="0"/>
      <w:marTop w:val="0"/>
      <w:marBottom w:val="0"/>
      <w:divBdr>
        <w:top w:val="none" w:sz="0" w:space="0" w:color="auto"/>
        <w:left w:val="none" w:sz="0" w:space="0" w:color="auto"/>
        <w:bottom w:val="none" w:sz="0" w:space="0" w:color="auto"/>
        <w:right w:val="none" w:sz="0" w:space="0" w:color="auto"/>
      </w:divBdr>
    </w:div>
    <w:div w:id="1187673203">
      <w:bodyDiv w:val="1"/>
      <w:marLeft w:val="0"/>
      <w:marRight w:val="0"/>
      <w:marTop w:val="0"/>
      <w:marBottom w:val="0"/>
      <w:divBdr>
        <w:top w:val="none" w:sz="0" w:space="0" w:color="auto"/>
        <w:left w:val="none" w:sz="0" w:space="0" w:color="auto"/>
        <w:bottom w:val="none" w:sz="0" w:space="0" w:color="auto"/>
        <w:right w:val="none" w:sz="0" w:space="0" w:color="auto"/>
      </w:divBdr>
    </w:div>
    <w:div w:id="1214776494">
      <w:bodyDiv w:val="1"/>
      <w:marLeft w:val="0"/>
      <w:marRight w:val="0"/>
      <w:marTop w:val="0"/>
      <w:marBottom w:val="0"/>
      <w:divBdr>
        <w:top w:val="none" w:sz="0" w:space="0" w:color="auto"/>
        <w:left w:val="none" w:sz="0" w:space="0" w:color="auto"/>
        <w:bottom w:val="none" w:sz="0" w:space="0" w:color="auto"/>
        <w:right w:val="none" w:sz="0" w:space="0" w:color="auto"/>
      </w:divBdr>
    </w:div>
    <w:div w:id="1364134642">
      <w:bodyDiv w:val="1"/>
      <w:marLeft w:val="0"/>
      <w:marRight w:val="0"/>
      <w:marTop w:val="0"/>
      <w:marBottom w:val="0"/>
      <w:divBdr>
        <w:top w:val="none" w:sz="0" w:space="0" w:color="auto"/>
        <w:left w:val="none" w:sz="0" w:space="0" w:color="auto"/>
        <w:bottom w:val="none" w:sz="0" w:space="0" w:color="auto"/>
        <w:right w:val="none" w:sz="0" w:space="0" w:color="auto"/>
      </w:divBdr>
    </w:div>
    <w:div w:id="1373991720">
      <w:bodyDiv w:val="1"/>
      <w:marLeft w:val="0"/>
      <w:marRight w:val="0"/>
      <w:marTop w:val="0"/>
      <w:marBottom w:val="0"/>
      <w:divBdr>
        <w:top w:val="none" w:sz="0" w:space="0" w:color="auto"/>
        <w:left w:val="none" w:sz="0" w:space="0" w:color="auto"/>
        <w:bottom w:val="none" w:sz="0" w:space="0" w:color="auto"/>
        <w:right w:val="none" w:sz="0" w:space="0" w:color="auto"/>
      </w:divBdr>
    </w:div>
    <w:div w:id="1392464369">
      <w:bodyDiv w:val="1"/>
      <w:marLeft w:val="0"/>
      <w:marRight w:val="0"/>
      <w:marTop w:val="0"/>
      <w:marBottom w:val="0"/>
      <w:divBdr>
        <w:top w:val="none" w:sz="0" w:space="0" w:color="auto"/>
        <w:left w:val="none" w:sz="0" w:space="0" w:color="auto"/>
        <w:bottom w:val="none" w:sz="0" w:space="0" w:color="auto"/>
        <w:right w:val="none" w:sz="0" w:space="0" w:color="auto"/>
      </w:divBdr>
    </w:div>
    <w:div w:id="1504511926">
      <w:bodyDiv w:val="1"/>
      <w:marLeft w:val="0"/>
      <w:marRight w:val="0"/>
      <w:marTop w:val="0"/>
      <w:marBottom w:val="0"/>
      <w:divBdr>
        <w:top w:val="none" w:sz="0" w:space="0" w:color="auto"/>
        <w:left w:val="none" w:sz="0" w:space="0" w:color="auto"/>
        <w:bottom w:val="none" w:sz="0" w:space="0" w:color="auto"/>
        <w:right w:val="none" w:sz="0" w:space="0" w:color="auto"/>
      </w:divBdr>
    </w:div>
    <w:div w:id="1544322282">
      <w:bodyDiv w:val="1"/>
      <w:marLeft w:val="0"/>
      <w:marRight w:val="0"/>
      <w:marTop w:val="0"/>
      <w:marBottom w:val="0"/>
      <w:divBdr>
        <w:top w:val="none" w:sz="0" w:space="0" w:color="auto"/>
        <w:left w:val="none" w:sz="0" w:space="0" w:color="auto"/>
        <w:bottom w:val="none" w:sz="0" w:space="0" w:color="auto"/>
        <w:right w:val="none" w:sz="0" w:space="0" w:color="auto"/>
      </w:divBdr>
    </w:div>
    <w:div w:id="1634942465">
      <w:bodyDiv w:val="1"/>
      <w:marLeft w:val="0"/>
      <w:marRight w:val="0"/>
      <w:marTop w:val="0"/>
      <w:marBottom w:val="0"/>
      <w:divBdr>
        <w:top w:val="none" w:sz="0" w:space="0" w:color="auto"/>
        <w:left w:val="none" w:sz="0" w:space="0" w:color="auto"/>
        <w:bottom w:val="none" w:sz="0" w:space="0" w:color="auto"/>
        <w:right w:val="none" w:sz="0" w:space="0" w:color="auto"/>
      </w:divBdr>
    </w:div>
    <w:div w:id="1764952591">
      <w:bodyDiv w:val="1"/>
      <w:marLeft w:val="0"/>
      <w:marRight w:val="0"/>
      <w:marTop w:val="0"/>
      <w:marBottom w:val="0"/>
      <w:divBdr>
        <w:top w:val="none" w:sz="0" w:space="0" w:color="auto"/>
        <w:left w:val="none" w:sz="0" w:space="0" w:color="auto"/>
        <w:bottom w:val="none" w:sz="0" w:space="0" w:color="auto"/>
        <w:right w:val="none" w:sz="0" w:space="0" w:color="auto"/>
      </w:divBdr>
    </w:div>
    <w:div w:id="1936594399">
      <w:bodyDiv w:val="1"/>
      <w:marLeft w:val="0"/>
      <w:marRight w:val="0"/>
      <w:marTop w:val="0"/>
      <w:marBottom w:val="0"/>
      <w:divBdr>
        <w:top w:val="none" w:sz="0" w:space="0" w:color="auto"/>
        <w:left w:val="none" w:sz="0" w:space="0" w:color="auto"/>
        <w:bottom w:val="none" w:sz="0" w:space="0" w:color="auto"/>
        <w:right w:val="none" w:sz="0" w:space="0" w:color="auto"/>
      </w:divBdr>
    </w:div>
    <w:div w:id="1936747351">
      <w:bodyDiv w:val="1"/>
      <w:marLeft w:val="0"/>
      <w:marRight w:val="0"/>
      <w:marTop w:val="0"/>
      <w:marBottom w:val="0"/>
      <w:divBdr>
        <w:top w:val="none" w:sz="0" w:space="0" w:color="auto"/>
        <w:left w:val="none" w:sz="0" w:space="0" w:color="auto"/>
        <w:bottom w:val="none" w:sz="0" w:space="0" w:color="auto"/>
        <w:right w:val="none" w:sz="0" w:space="0" w:color="auto"/>
      </w:divBdr>
    </w:div>
    <w:div w:id="2084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B43A-8A20-4292-9BEF-795B3CF2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24</Pages>
  <Words>9222</Words>
  <Characters>52568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55</cp:revision>
  <cp:lastPrinted>2013-04-18T06:04:00Z</cp:lastPrinted>
  <dcterms:created xsi:type="dcterms:W3CDTF">2014-04-16T04:52:00Z</dcterms:created>
  <dcterms:modified xsi:type="dcterms:W3CDTF">2014-04-18T10:00:00Z</dcterms:modified>
</cp:coreProperties>
</file>