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A" w:rsidRPr="00870CCA" w:rsidRDefault="00870CCA" w:rsidP="00870CCA">
      <w:pPr>
        <w:shd w:val="clear" w:color="auto" w:fill="FFFFFF"/>
        <w:spacing w:before="240" w:after="120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70CCA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 эпидемиологической ситуации в связи с </w:t>
      </w:r>
      <w:proofErr w:type="spellStart"/>
      <w:r w:rsidRPr="00870CCA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  <w:t>коронавирусом</w:t>
      </w:r>
      <w:proofErr w:type="spellEnd"/>
      <w:r w:rsidRPr="00870CCA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COVID-19</w:t>
      </w:r>
    </w:p>
    <w:p w:rsidR="00870CCA" w:rsidRPr="00870CCA" w:rsidRDefault="00870CCA" w:rsidP="00870CCA">
      <w:pPr>
        <w:shd w:val="clear" w:color="auto" w:fill="FFFFFF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Ситуация с новой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инфекцией в Нижегородской области остается напряженной.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Среди всех заболевших 73 % составляют лица трудоспособного возраста, от 18 до 65 лет, у которых заболевание протекает в бессимптомной, в легкой форме и в средней степени тяжести.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Около 18 % среди заболевших составляют лица старше 65 лет, особенно страдающие заболеваниями </w:t>
      </w:r>
      <w:proofErr w:type="spellStart"/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сердечно-сосудистой</w:t>
      </w:r>
      <w:proofErr w:type="spellEnd"/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системы, эндокринными заболеваниями, хроническими заболеваниями органов дыхания. Именно в этой возрастной группе чаще отмечается тяжелое течение заболевания.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Анализируя динамику эпидемического процесса на территории Нижегородской области отмечено</w:t>
      </w:r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  снижение удельного веса бессимптомных форм COVID-19 </w:t>
      </w:r>
      <w:r w:rsidR="005F0C7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 46% до 28</w:t>
      </w: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% от числа протестированных и рост течение заболеваний с респираторной клиникой.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 01.03.2020 в Нижегородско</w:t>
      </w:r>
      <w:r w:rsidR="005F0C7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й области обследовано более 319 </w:t>
      </w: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тысяч человек. Ежедневно тестируется порядка 5-6 тысяч граждан. Показатель охвата тестированием на новую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коронавирусную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</w:t>
      </w:r>
      <w:r w:rsidR="005F0C7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фекцию составляет 198</w:t>
      </w: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на 100 тыс. населения.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При проведении эпидемиологических расследований выявляются случаи инфицирования в семейных очагах, в связи с этим Управление Роспотребнадзора напоминает о необходимости проводить дезинфекцию дома.  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Ведущим путем передачи COVID-19 является </w:t>
      </w:r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воздушно-капельный</w:t>
      </w:r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. Возможен также и контактный путь  передачи, особенно учитывая, что данный вирус может находиться на различных предметах от нескольких часов до нескольких суток.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Инкубационный период COVID-19 составляет от 2 до 14 дней, наиболее часто 5 – 7 дней.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Учитывая изученные эпидемиологические особенности новой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инфекции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Роспотребнадзором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разработаны</w:t>
      </w:r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меры профилактики и организации противоэпидемических мероприятий.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Важнейшей мерой профилактики распространения новой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инфекции среди населения является </w:t>
      </w:r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социальное</w:t>
      </w:r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дистанцирование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С этой целью Правительством Нижегородской области совместно с Управлением Роспотребнадзора  предприняты исчерпывающие меры по сдерживанию темпов распространения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инфекции.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Введен режим повышенной готовности, организовано медицинское наблюдение за работниками различных учреждений, усилен дезинфекционный режим, в том числе в транспортных узлах и на транспортных средствах, обязательное использование масок и перчаток в общественных местах.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В случае возникновения случаев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инфекции в организованных коллективах Управлением незамедлительно проводятся противоэпидемические мероприятия, направленные на предупреждение распространения заболевания.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Учитывая эпидемиологические особенности и характеристики вируса COVID-19, течение эпидемического процесса Управление напоминает: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Гигиена рук - это важная мера профилактики распространения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коронавирусной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инфекции. Мытье с мылом удаляет вирусы. Если нет возможности помыть руки с мылом, пользуйтесь антибактериальными салфетками, кожными антисептиками  - спиртовые, гели.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Избегая</w:t>
      </w:r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Надевайте маску в общественном транспорте, магазинах и </w:t>
      </w:r>
      <w:proofErr w:type="spellStart"/>
      <w:proofErr w:type="gram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др</w:t>
      </w:r>
      <w:proofErr w:type="spellEnd"/>
      <w:proofErr w:type="gram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местах скопления людей, чтобы уменьшить риск инфицирования.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Избегайте прикосновений руками к глазам, носу или рту.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гаджетов</w:t>
      </w:r>
      <w:proofErr w:type="spellEnd"/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и др.) удаляет вирусы. 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70CCA" w:rsidRPr="00870CCA" w:rsidRDefault="00870CCA" w:rsidP="00870C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В случае ухудшения самочувствия обращайтесь к врачу.</w:t>
      </w:r>
    </w:p>
    <w:p w:rsidR="00870CCA" w:rsidRPr="00870CCA" w:rsidRDefault="00870CCA" w:rsidP="00870CCA">
      <w:pPr>
        <w:shd w:val="clear" w:color="auto" w:fill="FFFFFF"/>
        <w:spacing w:after="288"/>
        <w:ind w:left="480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 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Берегите себя, оставайтесь дома  и будьте здоровы!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lastRenderedPageBreak/>
        <w:t>Обращаем внимание предпринимателей!</w:t>
      </w:r>
    </w:p>
    <w:p w:rsidR="00870CCA" w:rsidRPr="00870CCA" w:rsidRDefault="00870CCA" w:rsidP="00870CCA">
      <w:pPr>
        <w:shd w:val="clear" w:color="auto" w:fill="FFFFFF"/>
        <w:spacing w:after="288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 сайте Управления Роспотребнадзора по Нижегородской области в разделе </w:t>
      </w:r>
      <w:hyperlink r:id="rId5" w:history="1">
        <w:r w:rsidRPr="00870CCA">
          <w:rPr>
            <w:rFonts w:ascii="Verdana" w:eastAsia="Times New Roman" w:hAnsi="Verdana" w:cs="Times New Roman"/>
            <w:color w:val="005DB7"/>
            <w:sz w:val="14"/>
            <w:u w:val="single"/>
            <w:lang w:eastAsia="ru-RU"/>
          </w:rPr>
          <w:t>«Для предпринимателей»</w:t>
        </w:r>
      </w:hyperlink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 размещены информационные материалы для различных сфер деятельности по соблюдению санитарной безопасности.</w:t>
      </w:r>
    </w:p>
    <w:p w:rsidR="00870CCA" w:rsidRPr="00870CCA" w:rsidRDefault="00870CCA" w:rsidP="00870CCA">
      <w:pPr>
        <w:shd w:val="clear" w:color="auto" w:fill="FFFFFF"/>
        <w:jc w:val="left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870CCA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Проявите самосознание и, не дожидаясь  принятия административных мер, примите меры по обеспечению безопасности для своих сотрудников и для посетителей ваших объектов!</w:t>
      </w:r>
    </w:p>
    <w:p w:rsidR="00B35678" w:rsidRDefault="00B35678"/>
    <w:sectPr w:rsidR="00B35678" w:rsidSect="00B3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3C1"/>
    <w:multiLevelType w:val="multilevel"/>
    <w:tmpl w:val="B96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CA"/>
    <w:rsid w:val="00160F36"/>
    <w:rsid w:val="001A19E4"/>
    <w:rsid w:val="001D659D"/>
    <w:rsid w:val="002020F9"/>
    <w:rsid w:val="002255F9"/>
    <w:rsid w:val="002322F7"/>
    <w:rsid w:val="00321CEB"/>
    <w:rsid w:val="004464D8"/>
    <w:rsid w:val="00590DE8"/>
    <w:rsid w:val="005F0C7A"/>
    <w:rsid w:val="00870CCA"/>
    <w:rsid w:val="008B5911"/>
    <w:rsid w:val="0097176E"/>
    <w:rsid w:val="009B2ACF"/>
    <w:rsid w:val="00B35678"/>
    <w:rsid w:val="00BF46CA"/>
    <w:rsid w:val="00C5756D"/>
    <w:rsid w:val="00D65DB3"/>
    <w:rsid w:val="00E74434"/>
    <w:rsid w:val="00F53559"/>
    <w:rsid w:val="00F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8"/>
  </w:style>
  <w:style w:type="paragraph" w:styleId="1">
    <w:name w:val="heading 1"/>
    <w:basedOn w:val="a"/>
    <w:link w:val="10"/>
    <w:uiPriority w:val="9"/>
    <w:qFormat/>
    <w:rsid w:val="00870CC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0C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C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0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6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20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2020-06-18T08:18:00Z</dcterms:created>
  <dcterms:modified xsi:type="dcterms:W3CDTF">2020-06-18T11:39:00Z</dcterms:modified>
</cp:coreProperties>
</file>