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00" w:rsidRDefault="00EA3D3C" w:rsidP="00705C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 xml:space="preserve">Форма опросного листа для проведения публичных консультаций по </w:t>
      </w:r>
      <w:r w:rsidR="00705C00" w:rsidRPr="003B1C0D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05C00" w:rsidRPr="00B16AD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705C00" w:rsidRPr="00B16AD9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705C00" w:rsidRPr="00B16AD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705C00" w:rsidRPr="00705C00" w:rsidRDefault="00705C00" w:rsidP="00705C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 w:rsidRPr="00705C00">
        <w:rPr>
          <w:rFonts w:ascii="Times New Roman" w:hAnsi="Times New Roman" w:cs="Times New Roman"/>
          <w:sz w:val="28"/>
          <w:szCs w:val="28"/>
        </w:rPr>
        <w:t>«</w:t>
      </w:r>
      <w:r w:rsidRPr="00705C0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05C00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административного регламента Администрации </w:t>
      </w:r>
    </w:p>
    <w:p w:rsidR="00EA3D3C" w:rsidRPr="00705C00" w:rsidRDefault="00705C00" w:rsidP="00705C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proofErr w:type="spellStart"/>
      <w:r w:rsidRPr="00705C00">
        <w:rPr>
          <w:rFonts w:ascii="Times New Roman" w:hAnsi="Times New Roman" w:cs="Times New Roman"/>
          <w:b/>
          <w:bCs/>
          <w:color w:val="1A171B"/>
          <w:sz w:val="28"/>
          <w:szCs w:val="28"/>
        </w:rPr>
        <w:t>Ковернинского</w:t>
      </w:r>
      <w:proofErr w:type="spellEnd"/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 w:rsidRPr="00705C00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муниципального района Нижегородской области исполнения муниципальной функции «Осуществление муниципального контроля в сфере торговой деятельности  на территории </w:t>
      </w:r>
      <w:proofErr w:type="spellStart"/>
      <w:r w:rsidRPr="00705C00">
        <w:rPr>
          <w:rFonts w:ascii="Times New Roman" w:hAnsi="Times New Roman" w:cs="Times New Roman"/>
          <w:b/>
          <w:bCs/>
          <w:color w:val="1A171B"/>
          <w:sz w:val="28"/>
          <w:szCs w:val="28"/>
        </w:rPr>
        <w:t>Ковернинского</w:t>
      </w:r>
      <w:proofErr w:type="spellEnd"/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 w:rsidRPr="00705C00">
        <w:rPr>
          <w:rFonts w:ascii="Times New Roman" w:hAnsi="Times New Roman" w:cs="Times New Roman"/>
          <w:b/>
          <w:bCs/>
          <w:color w:val="1A171B"/>
          <w:sz w:val="28"/>
          <w:szCs w:val="28"/>
        </w:rPr>
        <w:t>муниципального района Нижегородской области»</w:t>
      </w:r>
      <w:r w:rsidR="00EA3D3C" w:rsidRPr="00665D13">
        <w:rPr>
          <w:rFonts w:ascii="Times New Roman" w:hAnsi="Times New Roman" w:cs="Times New Roman"/>
          <w:sz w:val="28"/>
          <w:szCs w:val="28"/>
        </w:rPr>
        <w:t>:</w:t>
      </w:r>
    </w:p>
    <w:p w:rsidR="004E11F5" w:rsidRPr="00705C00" w:rsidRDefault="004E11F5" w:rsidP="004E11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3D3C" w:rsidRDefault="00EA3D3C" w:rsidP="00EA3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>Контактная информация об участнике публичных консультаций: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</w:t>
      </w:r>
      <w:r w:rsidRPr="003B1C0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3B1C0D">
        <w:rPr>
          <w:rFonts w:ascii="Times New Roman" w:hAnsi="Times New Roman" w:cs="Times New Roman"/>
          <w:sz w:val="28"/>
          <w:szCs w:val="28"/>
        </w:rPr>
        <w:t xml:space="preserve"> Сфера деятельности участника: 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Ф.И.О. контактного лица: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B1C0D">
        <w:rPr>
          <w:rFonts w:ascii="Times New Roman" w:hAnsi="Times New Roman" w:cs="Times New Roman"/>
          <w:sz w:val="28"/>
          <w:szCs w:val="28"/>
        </w:rPr>
        <w:t xml:space="preserve"> Номер контактного телефона: 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Адрес электронной почты: 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A3D3C" w:rsidRPr="003B1C0D" w:rsidRDefault="00EA3D3C" w:rsidP="00EA3D3C">
      <w:pPr>
        <w:rPr>
          <w:rFonts w:ascii="Times New Roman" w:hAnsi="Times New Roman" w:cs="Times New Roman"/>
          <w:b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обсуждаемых в ходе проведения публичных консультаций 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65D13">
        <w:rPr>
          <w:color w:val="323232"/>
          <w:sz w:val="28"/>
          <w:szCs w:val="28"/>
        </w:rPr>
        <w:t>затратны</w:t>
      </w:r>
      <w:proofErr w:type="spellEnd"/>
      <w:r w:rsidRPr="00665D13">
        <w:rPr>
          <w:color w:val="323232"/>
          <w:sz w:val="28"/>
          <w:szCs w:val="28"/>
        </w:rPr>
        <w:t xml:space="preserve"> и/или более эффективны?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lastRenderedPageBreak/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имеются ли технические ошибки;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соответствует ли обычаям деловой практики, сложившейся в отрасли?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 8. К каким последствиям может привести правовое регулирование в части невозможности исполнения субъектами предпринимательской и </w:t>
      </w:r>
      <w:r w:rsidRPr="00665D13">
        <w:rPr>
          <w:color w:val="323232"/>
          <w:sz w:val="28"/>
          <w:szCs w:val="28"/>
        </w:rPr>
        <w:lastRenderedPageBreak/>
        <w:t>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 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EA3D3C" w:rsidRPr="00EA3D3C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Иные предложения и замечания, которые, по Вашему мнению, целесообразно учесть в рамках оценки муниципальн</w:t>
      </w:r>
      <w:r>
        <w:rPr>
          <w:color w:val="323232"/>
          <w:sz w:val="28"/>
          <w:szCs w:val="28"/>
        </w:rPr>
        <w:t>ого нормативного правового акта</w:t>
      </w:r>
    </w:p>
    <w:sectPr w:rsidR="00EA3D3C" w:rsidRPr="00EA3D3C" w:rsidSect="0071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D3C"/>
    <w:rsid w:val="00061D49"/>
    <w:rsid w:val="00195F9F"/>
    <w:rsid w:val="003B7E92"/>
    <w:rsid w:val="004E11F5"/>
    <w:rsid w:val="006C1E1D"/>
    <w:rsid w:val="00705C00"/>
    <w:rsid w:val="00A8584C"/>
    <w:rsid w:val="00B16AD9"/>
    <w:rsid w:val="00BB343F"/>
    <w:rsid w:val="00C36D25"/>
    <w:rsid w:val="00D06341"/>
    <w:rsid w:val="00EA3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3D3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EA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E1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705C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05C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4733</Characters>
  <Application>Microsoft Office Word</Application>
  <DocSecurity>0</DocSecurity>
  <Lines>39</Lines>
  <Paragraphs>11</Paragraphs>
  <ScaleCrop>false</ScaleCrop>
  <Company>Microsoft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Banketova</cp:lastModifiedBy>
  <cp:revision>3</cp:revision>
  <dcterms:created xsi:type="dcterms:W3CDTF">2018-09-25T11:08:00Z</dcterms:created>
  <dcterms:modified xsi:type="dcterms:W3CDTF">2018-09-25T11:18:00Z</dcterms:modified>
</cp:coreProperties>
</file>