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91" w:rsidRPr="00586392" w:rsidRDefault="00586392" w:rsidP="00586392">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86392">
        <w:rPr>
          <w:rFonts w:ascii="Times New Roman" w:hAnsi="Times New Roman" w:cs="Times New Roman"/>
          <w:sz w:val="28"/>
          <w:szCs w:val="28"/>
        </w:rPr>
        <w:t>Приложение</w:t>
      </w:r>
    </w:p>
    <w:p w:rsidR="00450991" w:rsidRDefault="00450991" w:rsidP="00E17DF6">
      <w:pPr>
        <w:widowControl w:val="0"/>
        <w:autoSpaceDE w:val="0"/>
        <w:autoSpaceDN w:val="0"/>
        <w:adjustRightInd w:val="0"/>
        <w:spacing w:after="0" w:line="240" w:lineRule="auto"/>
        <w:ind w:firstLine="540"/>
        <w:jc w:val="both"/>
        <w:rPr>
          <w:color w:val="FF0000"/>
        </w:rPr>
      </w:pPr>
    </w:p>
    <w:p w:rsidR="00450991" w:rsidRDefault="00450991" w:rsidP="00E17DF6">
      <w:pPr>
        <w:widowControl w:val="0"/>
        <w:autoSpaceDE w:val="0"/>
        <w:autoSpaceDN w:val="0"/>
        <w:adjustRightInd w:val="0"/>
        <w:spacing w:after="0" w:line="240" w:lineRule="auto"/>
        <w:ind w:firstLine="540"/>
        <w:jc w:val="both"/>
        <w:rPr>
          <w:color w:val="FF0000"/>
        </w:rPr>
      </w:pPr>
    </w:p>
    <w:p w:rsidR="00450991" w:rsidRDefault="00450991" w:rsidP="00E17DF6">
      <w:pPr>
        <w:widowControl w:val="0"/>
        <w:autoSpaceDE w:val="0"/>
        <w:autoSpaceDN w:val="0"/>
        <w:adjustRightInd w:val="0"/>
        <w:spacing w:after="0" w:line="240" w:lineRule="auto"/>
        <w:ind w:firstLine="540"/>
        <w:jc w:val="both"/>
        <w:rPr>
          <w:color w:val="FF0000"/>
        </w:rPr>
      </w:pPr>
    </w:p>
    <w:p w:rsidR="00450991" w:rsidRDefault="00450991" w:rsidP="00E17DF6">
      <w:pPr>
        <w:widowControl w:val="0"/>
        <w:autoSpaceDE w:val="0"/>
        <w:autoSpaceDN w:val="0"/>
        <w:adjustRightInd w:val="0"/>
        <w:spacing w:after="0" w:line="240" w:lineRule="auto"/>
        <w:ind w:firstLine="540"/>
        <w:jc w:val="both"/>
        <w:rPr>
          <w:color w:val="FF0000"/>
        </w:rPr>
      </w:pPr>
    </w:p>
    <w:p w:rsidR="00450991" w:rsidRDefault="00450991" w:rsidP="00E17DF6">
      <w:pPr>
        <w:widowControl w:val="0"/>
        <w:autoSpaceDE w:val="0"/>
        <w:autoSpaceDN w:val="0"/>
        <w:adjustRightInd w:val="0"/>
        <w:spacing w:after="0" w:line="240" w:lineRule="auto"/>
        <w:ind w:firstLine="540"/>
        <w:jc w:val="both"/>
        <w:rPr>
          <w:color w:val="FF0000"/>
        </w:rPr>
      </w:pPr>
    </w:p>
    <w:p w:rsidR="00450991" w:rsidRDefault="00450991" w:rsidP="00E17DF6">
      <w:pPr>
        <w:widowControl w:val="0"/>
        <w:autoSpaceDE w:val="0"/>
        <w:autoSpaceDN w:val="0"/>
        <w:adjustRightInd w:val="0"/>
        <w:spacing w:after="0" w:line="240" w:lineRule="auto"/>
        <w:ind w:firstLine="540"/>
        <w:jc w:val="both"/>
        <w:rPr>
          <w:color w:val="FF0000"/>
        </w:rPr>
      </w:pPr>
    </w:p>
    <w:p w:rsidR="00450991" w:rsidRDefault="00450991" w:rsidP="00E17DF6">
      <w:pPr>
        <w:widowControl w:val="0"/>
        <w:autoSpaceDE w:val="0"/>
        <w:autoSpaceDN w:val="0"/>
        <w:adjustRightInd w:val="0"/>
        <w:spacing w:after="0" w:line="240" w:lineRule="auto"/>
        <w:ind w:firstLine="540"/>
        <w:jc w:val="both"/>
      </w:pPr>
    </w:p>
    <w:p w:rsidR="00450991" w:rsidRPr="00E17DF6" w:rsidRDefault="00450991" w:rsidP="00E17DF6">
      <w:pPr>
        <w:widowControl w:val="0"/>
        <w:autoSpaceDE w:val="0"/>
        <w:autoSpaceDN w:val="0"/>
        <w:adjustRightInd w:val="0"/>
        <w:spacing w:after="0" w:line="240" w:lineRule="auto"/>
        <w:jc w:val="center"/>
        <w:rPr>
          <w:rFonts w:ascii="Times New Roman" w:hAnsi="Times New Roman" w:cs="Times New Roman"/>
          <w:b/>
          <w:bCs/>
          <w:sz w:val="40"/>
          <w:szCs w:val="40"/>
        </w:rPr>
      </w:pPr>
      <w:bookmarkStart w:id="0" w:name="Par34"/>
      <w:bookmarkEnd w:id="0"/>
      <w:r w:rsidRPr="00E17DF6">
        <w:rPr>
          <w:rFonts w:ascii="Times New Roman" w:hAnsi="Times New Roman" w:cs="Times New Roman"/>
          <w:b/>
          <w:bCs/>
          <w:sz w:val="40"/>
          <w:szCs w:val="40"/>
        </w:rPr>
        <w:t>МУНИЦИПАЛЬНАЯ ПРОГРАММА</w:t>
      </w:r>
    </w:p>
    <w:p w:rsidR="00450991" w:rsidRPr="00E17DF6" w:rsidRDefault="00450991" w:rsidP="00E17DF6">
      <w:pPr>
        <w:widowControl w:val="0"/>
        <w:autoSpaceDE w:val="0"/>
        <w:autoSpaceDN w:val="0"/>
        <w:adjustRightInd w:val="0"/>
        <w:spacing w:after="0" w:line="240" w:lineRule="auto"/>
        <w:jc w:val="center"/>
        <w:rPr>
          <w:rFonts w:ascii="Times New Roman" w:hAnsi="Times New Roman" w:cs="Times New Roman"/>
          <w:b/>
          <w:bCs/>
          <w:sz w:val="40"/>
          <w:szCs w:val="40"/>
        </w:rPr>
      </w:pPr>
      <w:r w:rsidRPr="00E17DF6">
        <w:rPr>
          <w:rFonts w:ascii="Times New Roman" w:hAnsi="Times New Roman" w:cs="Times New Roman"/>
          <w:b/>
          <w:bCs/>
          <w:sz w:val="40"/>
          <w:szCs w:val="40"/>
        </w:rPr>
        <w:t>"УПРАВЛЕНИЕ МУНИЦИПАЛЬНЫМ ИМУЩЕСТВОМ</w:t>
      </w:r>
    </w:p>
    <w:p w:rsidR="00450991" w:rsidRPr="00E17DF6" w:rsidRDefault="00450991" w:rsidP="00E17DF6">
      <w:pPr>
        <w:widowControl w:val="0"/>
        <w:autoSpaceDE w:val="0"/>
        <w:autoSpaceDN w:val="0"/>
        <w:adjustRightInd w:val="0"/>
        <w:spacing w:after="0" w:line="240" w:lineRule="auto"/>
        <w:jc w:val="center"/>
        <w:rPr>
          <w:rFonts w:ascii="Times New Roman" w:hAnsi="Times New Roman" w:cs="Times New Roman"/>
          <w:b/>
          <w:bCs/>
          <w:sz w:val="40"/>
          <w:szCs w:val="40"/>
        </w:rPr>
      </w:pPr>
      <w:r w:rsidRPr="00E17DF6">
        <w:rPr>
          <w:rFonts w:ascii="Times New Roman" w:hAnsi="Times New Roman" w:cs="Times New Roman"/>
          <w:b/>
          <w:bCs/>
          <w:sz w:val="40"/>
          <w:szCs w:val="40"/>
        </w:rPr>
        <w:t xml:space="preserve">КОВЕРНИНСКОГО </w:t>
      </w:r>
      <w:r>
        <w:rPr>
          <w:rFonts w:ascii="Times New Roman" w:hAnsi="Times New Roman" w:cs="Times New Roman"/>
          <w:b/>
          <w:bCs/>
          <w:sz w:val="40"/>
          <w:szCs w:val="40"/>
        </w:rPr>
        <w:t xml:space="preserve">МУНИЦИПАЛЬНОГО </w:t>
      </w:r>
      <w:r w:rsidRPr="00E17DF6">
        <w:rPr>
          <w:rFonts w:ascii="Times New Roman" w:hAnsi="Times New Roman" w:cs="Times New Roman"/>
          <w:b/>
          <w:bCs/>
          <w:sz w:val="40"/>
          <w:szCs w:val="40"/>
        </w:rPr>
        <w:t>РАЙОНА НИЖЕГОРОДСКОЙ ОБЛАСТИ"</w:t>
      </w:r>
      <w:r w:rsidR="00B05881">
        <w:rPr>
          <w:rFonts w:ascii="Times New Roman" w:hAnsi="Times New Roman" w:cs="Times New Roman"/>
          <w:b/>
          <w:bCs/>
          <w:sz w:val="40"/>
          <w:szCs w:val="40"/>
        </w:rPr>
        <w:t xml:space="preserve"> на 2018-2020 </w:t>
      </w:r>
      <w:proofErr w:type="spellStart"/>
      <w:r w:rsidR="00B05881">
        <w:rPr>
          <w:rFonts w:ascii="Times New Roman" w:hAnsi="Times New Roman" w:cs="Times New Roman"/>
          <w:b/>
          <w:bCs/>
          <w:sz w:val="40"/>
          <w:szCs w:val="40"/>
        </w:rPr>
        <w:t>г.</w:t>
      </w:r>
      <w:proofErr w:type="gramStart"/>
      <w:r w:rsidR="00B05881">
        <w:rPr>
          <w:rFonts w:ascii="Times New Roman" w:hAnsi="Times New Roman" w:cs="Times New Roman"/>
          <w:b/>
          <w:bCs/>
          <w:sz w:val="40"/>
          <w:szCs w:val="40"/>
        </w:rPr>
        <w:t>г</w:t>
      </w:r>
      <w:proofErr w:type="spellEnd"/>
      <w:proofErr w:type="gramEnd"/>
      <w:r w:rsidR="00B05881">
        <w:rPr>
          <w:rFonts w:ascii="Times New Roman" w:hAnsi="Times New Roman" w:cs="Times New Roman"/>
          <w:b/>
          <w:bCs/>
          <w:sz w:val="40"/>
          <w:szCs w:val="40"/>
        </w:rPr>
        <w:t>.</w:t>
      </w:r>
    </w:p>
    <w:p w:rsidR="00450991" w:rsidRPr="00E17DF6" w:rsidRDefault="00450991" w:rsidP="00E17DF6">
      <w:pPr>
        <w:widowControl w:val="0"/>
        <w:autoSpaceDE w:val="0"/>
        <w:autoSpaceDN w:val="0"/>
        <w:adjustRightInd w:val="0"/>
        <w:spacing w:after="0" w:line="240" w:lineRule="auto"/>
        <w:ind w:firstLine="540"/>
        <w:jc w:val="both"/>
        <w:rPr>
          <w:rFonts w:ascii="Times New Roman" w:hAnsi="Times New Roman" w:cs="Times New Roman"/>
          <w:sz w:val="40"/>
          <w:szCs w:val="40"/>
        </w:rPr>
      </w:pPr>
    </w:p>
    <w:p w:rsidR="00450991" w:rsidRPr="00E17DF6" w:rsidRDefault="00450991" w:rsidP="00E17DF6">
      <w:pPr>
        <w:widowControl w:val="0"/>
        <w:autoSpaceDE w:val="0"/>
        <w:autoSpaceDN w:val="0"/>
        <w:adjustRightInd w:val="0"/>
        <w:spacing w:after="0" w:line="240" w:lineRule="auto"/>
        <w:jc w:val="center"/>
        <w:rPr>
          <w:rFonts w:ascii="Times New Roman" w:hAnsi="Times New Roman" w:cs="Times New Roman"/>
          <w:sz w:val="40"/>
          <w:szCs w:val="40"/>
        </w:rPr>
      </w:pPr>
      <w:r w:rsidRPr="00E17DF6">
        <w:rPr>
          <w:rFonts w:ascii="Times New Roman" w:hAnsi="Times New Roman" w:cs="Times New Roman"/>
          <w:sz w:val="40"/>
          <w:szCs w:val="40"/>
        </w:rPr>
        <w:t>(далее - Программа, муниципальная программа)</w:t>
      </w:r>
    </w:p>
    <w:p w:rsidR="00450991" w:rsidRPr="00E17DF6" w:rsidRDefault="00450991" w:rsidP="00E17DF6">
      <w:pPr>
        <w:widowControl w:val="0"/>
        <w:autoSpaceDE w:val="0"/>
        <w:autoSpaceDN w:val="0"/>
        <w:adjustRightInd w:val="0"/>
        <w:spacing w:after="0" w:line="240" w:lineRule="auto"/>
        <w:ind w:firstLine="540"/>
        <w:jc w:val="both"/>
        <w:rPr>
          <w:rFonts w:ascii="Times New Roman" w:hAnsi="Times New Roman" w:cs="Times New Roman"/>
          <w:sz w:val="40"/>
          <w:szCs w:val="40"/>
        </w:rPr>
      </w:pPr>
    </w:p>
    <w:p w:rsidR="00450991" w:rsidRDefault="00450991">
      <w:pPr>
        <w:widowControl w:val="0"/>
        <w:autoSpaceDE w:val="0"/>
        <w:autoSpaceDN w:val="0"/>
        <w:adjustRightInd w:val="0"/>
        <w:spacing w:after="0" w:line="240" w:lineRule="auto"/>
        <w:ind w:firstLine="540"/>
        <w:jc w:val="both"/>
      </w:pPr>
      <w:bookmarkStart w:id="1" w:name="Par40"/>
      <w:bookmarkEnd w:id="1"/>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F62F7" w:rsidRDefault="004F62F7" w:rsidP="009A040C">
      <w:pPr>
        <w:widowControl w:val="0"/>
        <w:autoSpaceDE w:val="0"/>
        <w:autoSpaceDN w:val="0"/>
        <w:adjustRightInd w:val="0"/>
        <w:spacing w:after="0" w:line="240" w:lineRule="auto"/>
        <w:outlineLvl w:val="1"/>
      </w:pPr>
    </w:p>
    <w:p w:rsidR="009A040C" w:rsidRDefault="009A040C" w:rsidP="009A040C">
      <w:pPr>
        <w:widowControl w:val="0"/>
        <w:autoSpaceDE w:val="0"/>
        <w:autoSpaceDN w:val="0"/>
        <w:adjustRightInd w:val="0"/>
        <w:spacing w:after="0" w:line="240" w:lineRule="auto"/>
        <w:outlineLvl w:val="1"/>
        <w:rPr>
          <w:rFonts w:ascii="Times New Roman" w:hAnsi="Times New Roman" w:cs="Times New Roman"/>
          <w:sz w:val="28"/>
          <w:szCs w:val="28"/>
        </w:rPr>
      </w:pPr>
    </w:p>
    <w:p w:rsidR="00450991" w:rsidRPr="00E17DF6" w:rsidRDefault="00450991" w:rsidP="00E17DF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17DF6">
        <w:rPr>
          <w:rFonts w:ascii="Times New Roman" w:hAnsi="Times New Roman" w:cs="Times New Roman"/>
          <w:sz w:val="28"/>
          <w:szCs w:val="28"/>
        </w:rPr>
        <w:lastRenderedPageBreak/>
        <w:t>1. Паспорт муниципальной программы</w:t>
      </w: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tbl>
      <w:tblPr>
        <w:tblW w:w="15026" w:type="dxa"/>
        <w:tblCellSpacing w:w="5" w:type="nil"/>
        <w:tblInd w:w="-73" w:type="dxa"/>
        <w:tblLayout w:type="fixed"/>
        <w:tblCellMar>
          <w:left w:w="75" w:type="dxa"/>
          <w:right w:w="75" w:type="dxa"/>
        </w:tblCellMar>
        <w:tblLook w:val="0000" w:firstRow="0" w:lastRow="0" w:firstColumn="0" w:lastColumn="0" w:noHBand="0" w:noVBand="0"/>
      </w:tblPr>
      <w:tblGrid>
        <w:gridCol w:w="1701"/>
        <w:gridCol w:w="1644"/>
        <w:gridCol w:w="1077"/>
        <w:gridCol w:w="2814"/>
        <w:gridCol w:w="2126"/>
        <w:gridCol w:w="2126"/>
        <w:gridCol w:w="2273"/>
        <w:gridCol w:w="1265"/>
      </w:tblGrid>
      <w:tr w:rsidR="00450991" w:rsidRPr="0007491A">
        <w:trPr>
          <w:tblCellSpacing w:w="5" w:type="nil"/>
        </w:trPr>
        <w:tc>
          <w:tcPr>
            <w:tcW w:w="3345" w:type="dxa"/>
            <w:gridSpan w:val="2"/>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Муниципальный заказчик - координатор Программы</w:t>
            </w:r>
          </w:p>
        </w:tc>
        <w:tc>
          <w:tcPr>
            <w:tcW w:w="11681" w:type="dxa"/>
            <w:gridSpan w:val="6"/>
            <w:tcBorders>
              <w:top w:val="single" w:sz="4" w:space="0" w:color="auto"/>
              <w:left w:val="single" w:sz="4" w:space="0" w:color="auto"/>
              <w:bottom w:val="single" w:sz="4" w:space="0" w:color="auto"/>
              <w:right w:val="single" w:sz="4" w:space="0" w:color="auto"/>
            </w:tcBorders>
          </w:tcPr>
          <w:p w:rsidR="00D90244" w:rsidRPr="0007491A" w:rsidRDefault="00D90244" w:rsidP="00D902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07491A">
              <w:rPr>
                <w:rFonts w:ascii="Times New Roman" w:hAnsi="Times New Roman" w:cs="Times New Roman"/>
                <w:sz w:val="28"/>
                <w:szCs w:val="28"/>
              </w:rPr>
              <w:t>омитет имущественных отношений Администрации Ковернинского муниципального района Нижегородской области</w:t>
            </w:r>
          </w:p>
          <w:p w:rsidR="00450991" w:rsidRPr="0007491A" w:rsidRDefault="00D90244" w:rsidP="00D90244">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(далее – Комитет)</w:t>
            </w:r>
          </w:p>
        </w:tc>
      </w:tr>
      <w:tr w:rsidR="00450991" w:rsidRPr="0007491A">
        <w:trPr>
          <w:tblCellSpacing w:w="5" w:type="nil"/>
        </w:trPr>
        <w:tc>
          <w:tcPr>
            <w:tcW w:w="3345" w:type="dxa"/>
            <w:gridSpan w:val="2"/>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Соисполнители Программы</w:t>
            </w:r>
          </w:p>
        </w:tc>
        <w:tc>
          <w:tcPr>
            <w:tcW w:w="11681" w:type="dxa"/>
            <w:gridSpan w:val="6"/>
            <w:tcBorders>
              <w:top w:val="single" w:sz="4" w:space="0" w:color="auto"/>
              <w:left w:val="single" w:sz="4" w:space="0" w:color="auto"/>
              <w:bottom w:val="single" w:sz="4" w:space="0" w:color="auto"/>
              <w:right w:val="single" w:sz="4" w:space="0" w:color="auto"/>
            </w:tcBorders>
          </w:tcPr>
          <w:p w:rsidR="00450991" w:rsidRPr="0007491A" w:rsidRDefault="00D90244" w:rsidP="009035F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p>
        </w:tc>
      </w:tr>
      <w:tr w:rsidR="00450991" w:rsidRPr="0007491A">
        <w:trPr>
          <w:tblCellSpacing w:w="5" w:type="nil"/>
        </w:trPr>
        <w:tc>
          <w:tcPr>
            <w:tcW w:w="3345" w:type="dxa"/>
            <w:gridSpan w:val="2"/>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Подпрограммы Программы</w:t>
            </w:r>
          </w:p>
        </w:tc>
        <w:tc>
          <w:tcPr>
            <w:tcW w:w="11681"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1. </w:t>
            </w:r>
            <w:hyperlink w:anchor="Par921" w:history="1">
              <w:r w:rsidRPr="00D90244">
                <w:rPr>
                  <w:rFonts w:ascii="Times New Roman" w:hAnsi="Times New Roman" w:cs="Times New Roman"/>
                  <w:sz w:val="28"/>
                  <w:szCs w:val="28"/>
                </w:rPr>
                <w:t>Управление</w:t>
              </w:r>
            </w:hyperlink>
            <w:r w:rsidRPr="0007491A">
              <w:rPr>
                <w:rFonts w:ascii="Times New Roman" w:hAnsi="Times New Roman" w:cs="Times New Roman"/>
                <w:sz w:val="28"/>
                <w:szCs w:val="28"/>
              </w:rPr>
              <w:t xml:space="preserve"> муниципальным имуществом Ковернинского муниципального района Нижегородской области.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2. </w:t>
            </w:r>
            <w:hyperlink w:anchor="Par1227" w:history="1">
              <w:r w:rsidRPr="00D90244">
                <w:rPr>
                  <w:rFonts w:ascii="Times New Roman" w:hAnsi="Times New Roman" w:cs="Times New Roman"/>
                  <w:sz w:val="28"/>
                  <w:szCs w:val="28"/>
                </w:rPr>
                <w:t>Обеспечение</w:t>
              </w:r>
            </w:hyperlink>
            <w:r w:rsidRPr="0007491A">
              <w:rPr>
                <w:rFonts w:ascii="Times New Roman" w:hAnsi="Times New Roman" w:cs="Times New Roman"/>
                <w:sz w:val="28"/>
                <w:szCs w:val="28"/>
              </w:rPr>
              <w:t xml:space="preserve"> реализации муниципальной программы</w:t>
            </w:r>
          </w:p>
        </w:tc>
      </w:tr>
      <w:tr w:rsidR="00450991" w:rsidRPr="0007491A">
        <w:trPr>
          <w:tblCellSpacing w:w="5" w:type="nil"/>
        </w:trPr>
        <w:tc>
          <w:tcPr>
            <w:tcW w:w="3345" w:type="dxa"/>
            <w:gridSpan w:val="2"/>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Цель Программы</w:t>
            </w:r>
          </w:p>
        </w:tc>
        <w:tc>
          <w:tcPr>
            <w:tcW w:w="11681"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Повышение эффективности управления муниципальным имуществом Ковернинского муниципального района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муниципального бюджета</w:t>
            </w:r>
          </w:p>
        </w:tc>
      </w:tr>
      <w:tr w:rsidR="00450991" w:rsidRPr="0007491A">
        <w:trPr>
          <w:tblCellSpacing w:w="5" w:type="nil"/>
        </w:trPr>
        <w:tc>
          <w:tcPr>
            <w:tcW w:w="3345" w:type="dxa"/>
            <w:gridSpan w:val="2"/>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Задачи Программы</w:t>
            </w:r>
          </w:p>
        </w:tc>
        <w:tc>
          <w:tcPr>
            <w:tcW w:w="11681"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 Совершенствование учета и разграничения муниципального имущества Ковернинского муниципального района Нижегородской области.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 Внедрение современных форм и методов управления муниципальным имуществом Ковернинского муниципального района Нижегородской области. Улучшение технических характеристик муниципального имущества Ковернинского муниципального района, повышение его коммерческой привлекательности.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3. Оптимизация муниципального сектора экономики Ковернинского муниципального района Нижегородской области. Проведение сбалансированной политики в сфере приватизации и продажи муниципального имущества Ковернинского муниципального района Нижегородской области.</w:t>
            </w:r>
          </w:p>
          <w:p w:rsidR="00450991" w:rsidRPr="00E17DF6" w:rsidRDefault="00450991" w:rsidP="002B163C">
            <w:pPr>
              <w:pStyle w:val="a3"/>
              <w:jc w:val="both"/>
            </w:pPr>
            <w:r w:rsidRPr="00E17DF6">
              <w:t>4. Развитие взаимоотношений с Министерство</w:t>
            </w:r>
            <w:r w:rsidR="004F62F7">
              <w:t>м</w:t>
            </w:r>
            <w:r w:rsidRPr="00E17DF6">
              <w:t xml:space="preserve"> государственного имущества и  земельных ресурсов  Нижегородской области, Территориальн</w:t>
            </w:r>
            <w:r w:rsidR="00D90244">
              <w:t>ым</w:t>
            </w:r>
            <w:r w:rsidRPr="00E17DF6">
              <w:t xml:space="preserve"> управление</w:t>
            </w:r>
            <w:r w:rsidR="00D90244">
              <w:t>м</w:t>
            </w:r>
            <w:r w:rsidRPr="00E17DF6">
              <w:t xml:space="preserve"> Федерального агентства по управлению государственным имуществом в Нижегородской области, городск</w:t>
            </w:r>
            <w:r w:rsidR="00D90244">
              <w:t>ого</w:t>
            </w:r>
            <w:r w:rsidRPr="00E17DF6">
              <w:t xml:space="preserve"> и сельских </w:t>
            </w:r>
            <w:r w:rsidRPr="00E17DF6">
              <w:lastRenderedPageBreak/>
              <w:t>поселений Ковернинского муниципального района Нижегородской области в сфере имущественно-земельных отношений.</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5. Совершенствование организационной и административной деятельности муниципальных органов управления.</w:t>
            </w:r>
          </w:p>
          <w:p w:rsidR="00450991" w:rsidRPr="0007491A" w:rsidRDefault="00450991" w:rsidP="004C004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6. Формирование благоприятной среды для повышения эффективности управления муниципальным имуществом Ковернинского муниципального района Нижегородской области</w:t>
            </w:r>
          </w:p>
        </w:tc>
      </w:tr>
      <w:tr w:rsidR="00450991" w:rsidRPr="0007491A">
        <w:trPr>
          <w:tblCellSpacing w:w="5" w:type="nil"/>
        </w:trPr>
        <w:tc>
          <w:tcPr>
            <w:tcW w:w="3345" w:type="dxa"/>
            <w:gridSpan w:val="2"/>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Этапы и сроки реализации Программы</w:t>
            </w:r>
          </w:p>
        </w:tc>
        <w:tc>
          <w:tcPr>
            <w:tcW w:w="11681"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Программа реализуется в один этап.</w:t>
            </w:r>
          </w:p>
          <w:p w:rsidR="00450991" w:rsidRPr="0007491A" w:rsidRDefault="00450991" w:rsidP="00C346A0">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Срок ре</w:t>
            </w:r>
            <w:r w:rsidR="00D90244">
              <w:rPr>
                <w:rFonts w:ascii="Times New Roman" w:hAnsi="Times New Roman" w:cs="Times New Roman"/>
                <w:sz w:val="28"/>
                <w:szCs w:val="28"/>
              </w:rPr>
              <w:t>ализации Программы - 201</w:t>
            </w:r>
            <w:r w:rsidR="00C346A0">
              <w:rPr>
                <w:rFonts w:ascii="Times New Roman" w:hAnsi="Times New Roman" w:cs="Times New Roman"/>
                <w:sz w:val="28"/>
                <w:szCs w:val="28"/>
              </w:rPr>
              <w:t>8</w:t>
            </w:r>
            <w:r w:rsidR="00D90244">
              <w:rPr>
                <w:rFonts w:ascii="Times New Roman" w:hAnsi="Times New Roman" w:cs="Times New Roman"/>
                <w:sz w:val="28"/>
                <w:szCs w:val="28"/>
              </w:rPr>
              <w:t xml:space="preserve"> - 20</w:t>
            </w:r>
            <w:r w:rsidR="00C346A0">
              <w:rPr>
                <w:rFonts w:ascii="Times New Roman" w:hAnsi="Times New Roman" w:cs="Times New Roman"/>
                <w:sz w:val="28"/>
                <w:szCs w:val="28"/>
              </w:rPr>
              <w:t>20</w:t>
            </w:r>
            <w:r w:rsidRPr="0007491A">
              <w:rPr>
                <w:rFonts w:ascii="Times New Roman" w:hAnsi="Times New Roman" w:cs="Times New Roman"/>
                <w:sz w:val="28"/>
                <w:szCs w:val="28"/>
              </w:rPr>
              <w:t xml:space="preserve"> годы</w:t>
            </w:r>
          </w:p>
        </w:tc>
      </w:tr>
      <w:tr w:rsidR="00450991" w:rsidRPr="0007491A">
        <w:trPr>
          <w:tblCellSpacing w:w="5" w:type="nil"/>
        </w:trPr>
        <w:tc>
          <w:tcPr>
            <w:tcW w:w="15026" w:type="dxa"/>
            <w:gridSpan w:val="8"/>
            <w:tcBorders>
              <w:top w:val="single" w:sz="4" w:space="0" w:color="auto"/>
              <w:left w:val="single" w:sz="4" w:space="0" w:color="auto"/>
              <w:bottom w:val="single" w:sz="4" w:space="0" w:color="auto"/>
              <w:right w:val="single" w:sz="4" w:space="0" w:color="auto"/>
            </w:tcBorders>
          </w:tcPr>
          <w:p w:rsidR="00450991" w:rsidRPr="0007491A" w:rsidRDefault="00450991" w:rsidP="002B163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 w:name="Par61"/>
            <w:bookmarkEnd w:id="2"/>
            <w:r w:rsidRPr="0007491A">
              <w:rPr>
                <w:rFonts w:ascii="Times New Roman" w:hAnsi="Times New Roman" w:cs="Times New Roman"/>
                <w:sz w:val="28"/>
                <w:szCs w:val="28"/>
              </w:rPr>
              <w:t>Объемы бюджетных ассигнований Программы за счет средств муниципального бюджета (в разбивке по подпрограммам)</w:t>
            </w:r>
          </w:p>
        </w:tc>
      </w:tr>
      <w:tr w:rsidR="00450991" w:rsidRPr="0007491A" w:rsidTr="004F62F7">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Статус</w:t>
            </w:r>
          </w:p>
        </w:tc>
        <w:tc>
          <w:tcPr>
            <w:tcW w:w="2721" w:type="dxa"/>
            <w:gridSpan w:val="2"/>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подпрограммы</w:t>
            </w:r>
          </w:p>
        </w:tc>
        <w:tc>
          <w:tcPr>
            <w:tcW w:w="2814"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Источники финансирования</w:t>
            </w:r>
          </w:p>
        </w:tc>
        <w:tc>
          <w:tcPr>
            <w:tcW w:w="6525"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Годы</w:t>
            </w:r>
          </w:p>
        </w:tc>
        <w:tc>
          <w:tcPr>
            <w:tcW w:w="1265"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Всего за период реализации Программы</w:t>
            </w:r>
          </w:p>
        </w:tc>
      </w:tr>
      <w:tr w:rsidR="00D90244" w:rsidRPr="0007491A" w:rsidTr="004F62F7">
        <w:trPr>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721" w:type="dxa"/>
            <w:gridSpan w:val="2"/>
            <w:vMerge/>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14" w:type="dxa"/>
            <w:vMerge/>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D90244" w:rsidP="00C346A0">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w:t>
            </w:r>
            <w:r w:rsidR="00C346A0">
              <w:rPr>
                <w:rFonts w:ascii="Times New Roman" w:hAnsi="Times New Roman" w:cs="Times New Roman"/>
                <w:sz w:val="28"/>
                <w:szCs w:val="28"/>
              </w:rPr>
              <w:t>8</w:t>
            </w: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D90244" w:rsidP="00C346A0">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w:t>
            </w:r>
            <w:r w:rsidR="00C346A0">
              <w:rPr>
                <w:rFonts w:ascii="Times New Roman" w:hAnsi="Times New Roman" w:cs="Times New Roman"/>
                <w:sz w:val="28"/>
                <w:szCs w:val="28"/>
              </w:rPr>
              <w:t>9</w:t>
            </w:r>
          </w:p>
        </w:tc>
        <w:tc>
          <w:tcPr>
            <w:tcW w:w="2273" w:type="dxa"/>
            <w:tcBorders>
              <w:top w:val="single" w:sz="4" w:space="0" w:color="auto"/>
              <w:left w:val="single" w:sz="4" w:space="0" w:color="auto"/>
              <w:bottom w:val="single" w:sz="4" w:space="0" w:color="auto"/>
              <w:right w:val="single" w:sz="4" w:space="0" w:color="auto"/>
            </w:tcBorders>
          </w:tcPr>
          <w:p w:rsidR="00D90244" w:rsidRPr="0007491A" w:rsidRDefault="00D90244" w:rsidP="00C346A0">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w:t>
            </w:r>
            <w:r w:rsidR="00C346A0">
              <w:rPr>
                <w:rFonts w:ascii="Times New Roman" w:hAnsi="Times New Roman" w:cs="Times New Roman"/>
                <w:sz w:val="28"/>
                <w:szCs w:val="28"/>
              </w:rPr>
              <w:t>20</w:t>
            </w:r>
          </w:p>
        </w:tc>
        <w:tc>
          <w:tcPr>
            <w:tcW w:w="1265" w:type="dxa"/>
            <w:vMerge/>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center"/>
              <w:rPr>
                <w:rFonts w:ascii="Times New Roman" w:hAnsi="Times New Roman" w:cs="Times New Roman"/>
                <w:sz w:val="28"/>
                <w:szCs w:val="28"/>
              </w:rPr>
            </w:pPr>
          </w:p>
        </w:tc>
      </w:tr>
      <w:tr w:rsidR="00D90244" w:rsidRPr="0007491A" w:rsidTr="004F62F7">
        <w:trPr>
          <w:tblCellSpacing w:w="5" w:type="nil"/>
        </w:trPr>
        <w:tc>
          <w:tcPr>
            <w:tcW w:w="4422" w:type="dxa"/>
            <w:gridSpan w:val="3"/>
            <w:vMerge w:val="restart"/>
            <w:tcBorders>
              <w:top w:val="single" w:sz="4" w:space="0" w:color="auto"/>
              <w:left w:val="single" w:sz="4" w:space="0" w:color="auto"/>
              <w:bottom w:val="single" w:sz="4" w:space="0" w:color="auto"/>
              <w:right w:val="single" w:sz="4" w:space="0" w:color="auto"/>
            </w:tcBorders>
          </w:tcPr>
          <w:p w:rsidR="00D90244" w:rsidRPr="0007491A" w:rsidRDefault="00D90244" w:rsidP="002B163C">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Управление муниципальным имуществом </w:t>
            </w:r>
            <w:r>
              <w:rPr>
                <w:rFonts w:ascii="Times New Roman" w:hAnsi="Times New Roman" w:cs="Times New Roman"/>
                <w:sz w:val="28"/>
                <w:szCs w:val="28"/>
              </w:rPr>
              <w:t xml:space="preserve">Ковернинского муниципального района </w:t>
            </w:r>
            <w:r w:rsidRPr="0007491A">
              <w:rPr>
                <w:rFonts w:ascii="Times New Roman" w:hAnsi="Times New Roman" w:cs="Times New Roman"/>
                <w:sz w:val="28"/>
                <w:szCs w:val="28"/>
              </w:rPr>
              <w:t>Нижегородской области</w:t>
            </w:r>
            <w:r w:rsidR="00B05881">
              <w:rPr>
                <w:rFonts w:ascii="Times New Roman" w:hAnsi="Times New Roman" w:cs="Times New Roman"/>
                <w:sz w:val="28"/>
                <w:szCs w:val="28"/>
              </w:rPr>
              <w:t xml:space="preserve"> на 2018-2020 </w:t>
            </w:r>
            <w:proofErr w:type="spellStart"/>
            <w:r w:rsidR="00B05881">
              <w:rPr>
                <w:rFonts w:ascii="Times New Roman" w:hAnsi="Times New Roman" w:cs="Times New Roman"/>
                <w:sz w:val="28"/>
                <w:szCs w:val="28"/>
              </w:rPr>
              <w:t>г.</w:t>
            </w:r>
            <w:proofErr w:type="gramStart"/>
            <w:r w:rsidR="00B05881">
              <w:rPr>
                <w:rFonts w:ascii="Times New Roman" w:hAnsi="Times New Roman" w:cs="Times New Roman"/>
                <w:sz w:val="28"/>
                <w:szCs w:val="28"/>
              </w:rPr>
              <w:t>г</w:t>
            </w:r>
            <w:proofErr w:type="spellEnd"/>
            <w:proofErr w:type="gramEnd"/>
            <w:r w:rsidR="00B05881">
              <w:rPr>
                <w:rFonts w:ascii="Times New Roman" w:hAnsi="Times New Roman" w:cs="Times New Roman"/>
                <w:sz w:val="28"/>
                <w:szCs w:val="28"/>
              </w:rPr>
              <w:t>.</w:t>
            </w:r>
          </w:p>
        </w:tc>
        <w:tc>
          <w:tcPr>
            <w:tcW w:w="2814" w:type="dxa"/>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087AAB"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332904">
              <w:rPr>
                <w:rFonts w:ascii="Times New Roman" w:hAnsi="Times New Roman" w:cs="Times New Roman"/>
                <w:sz w:val="28"/>
                <w:szCs w:val="28"/>
              </w:rPr>
              <w:t>5</w:t>
            </w:r>
            <w:r>
              <w:rPr>
                <w:rFonts w:ascii="Times New Roman" w:hAnsi="Times New Roman" w:cs="Times New Roman"/>
                <w:sz w:val="28"/>
                <w:szCs w:val="28"/>
              </w:rPr>
              <w:t>9</w:t>
            </w:r>
            <w:r w:rsidR="00332904">
              <w:rPr>
                <w:rFonts w:ascii="Times New Roman" w:hAnsi="Times New Roman" w:cs="Times New Roman"/>
                <w:sz w:val="28"/>
                <w:szCs w:val="28"/>
              </w:rPr>
              <w:t>4,6</w:t>
            </w: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3690,2</w:t>
            </w:r>
          </w:p>
        </w:tc>
        <w:tc>
          <w:tcPr>
            <w:tcW w:w="2273" w:type="dxa"/>
            <w:tcBorders>
              <w:top w:val="single" w:sz="4" w:space="0" w:color="auto"/>
              <w:left w:val="single" w:sz="4" w:space="0" w:color="auto"/>
              <w:bottom w:val="single" w:sz="4" w:space="0" w:color="auto"/>
              <w:right w:val="single" w:sz="4" w:space="0" w:color="auto"/>
            </w:tcBorders>
          </w:tcPr>
          <w:p w:rsidR="00D90244" w:rsidRPr="0007491A" w:rsidRDefault="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3838,2</w:t>
            </w:r>
          </w:p>
        </w:tc>
        <w:tc>
          <w:tcPr>
            <w:tcW w:w="1265" w:type="dxa"/>
            <w:tcBorders>
              <w:top w:val="single" w:sz="4" w:space="0" w:color="auto"/>
              <w:left w:val="single" w:sz="4" w:space="0" w:color="auto"/>
              <w:bottom w:val="single" w:sz="4" w:space="0" w:color="auto"/>
              <w:right w:val="single" w:sz="4" w:space="0" w:color="auto"/>
            </w:tcBorders>
          </w:tcPr>
          <w:p w:rsidR="00D90244" w:rsidRPr="0007491A" w:rsidRDefault="00087AAB"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32904">
              <w:rPr>
                <w:rFonts w:ascii="Times New Roman" w:hAnsi="Times New Roman" w:cs="Times New Roman"/>
                <w:sz w:val="28"/>
                <w:szCs w:val="28"/>
              </w:rPr>
              <w:t>1123</w:t>
            </w:r>
          </w:p>
        </w:tc>
      </w:tr>
      <w:tr w:rsidR="00332904" w:rsidRPr="0007491A" w:rsidTr="00332904">
        <w:trPr>
          <w:trHeight w:val="980"/>
          <w:tblCellSpacing w:w="5" w:type="nil"/>
        </w:trPr>
        <w:tc>
          <w:tcPr>
            <w:tcW w:w="4422" w:type="dxa"/>
            <w:gridSpan w:val="3"/>
            <w:vMerge/>
            <w:tcBorders>
              <w:top w:val="single" w:sz="4" w:space="0" w:color="auto"/>
              <w:left w:val="single" w:sz="4" w:space="0" w:color="auto"/>
              <w:bottom w:val="single" w:sz="4" w:space="0" w:color="auto"/>
              <w:right w:val="single" w:sz="4" w:space="0" w:color="auto"/>
            </w:tcBorders>
          </w:tcPr>
          <w:p w:rsidR="00332904" w:rsidRPr="0007491A" w:rsidRDefault="0033290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32904" w:rsidRPr="0007491A" w:rsidRDefault="00332904" w:rsidP="00C51B3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3594,6</w:t>
            </w:r>
          </w:p>
        </w:tc>
        <w:tc>
          <w:tcPr>
            <w:tcW w:w="2126"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3690,2</w:t>
            </w:r>
          </w:p>
        </w:tc>
        <w:tc>
          <w:tcPr>
            <w:tcW w:w="2273"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3838,2</w:t>
            </w:r>
          </w:p>
        </w:tc>
        <w:tc>
          <w:tcPr>
            <w:tcW w:w="1265"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11123</w:t>
            </w:r>
          </w:p>
        </w:tc>
      </w:tr>
      <w:tr w:rsidR="00D90244" w:rsidRPr="0007491A" w:rsidTr="004F62F7">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D90244" w:rsidRPr="00C44FB5" w:rsidRDefault="00332904">
            <w:pPr>
              <w:widowControl w:val="0"/>
              <w:autoSpaceDE w:val="0"/>
              <w:autoSpaceDN w:val="0"/>
              <w:adjustRightInd w:val="0"/>
              <w:spacing w:after="0" w:line="240" w:lineRule="auto"/>
              <w:jc w:val="both"/>
              <w:rPr>
                <w:rFonts w:ascii="Times New Roman" w:hAnsi="Times New Roman" w:cs="Times New Roman"/>
                <w:sz w:val="28"/>
                <w:szCs w:val="28"/>
              </w:rPr>
            </w:pPr>
            <w:hyperlink w:anchor="Par921" w:history="1">
              <w:r w:rsidR="00D90244" w:rsidRPr="00C44FB5">
                <w:rPr>
                  <w:rFonts w:ascii="Times New Roman" w:hAnsi="Times New Roman" w:cs="Times New Roman"/>
                  <w:sz w:val="28"/>
                  <w:szCs w:val="28"/>
                </w:rPr>
                <w:t>Подпрограмма 1</w:t>
              </w:r>
            </w:hyperlink>
          </w:p>
        </w:tc>
        <w:tc>
          <w:tcPr>
            <w:tcW w:w="2721" w:type="dxa"/>
            <w:gridSpan w:val="2"/>
            <w:vMerge w:val="restart"/>
            <w:tcBorders>
              <w:top w:val="single" w:sz="4" w:space="0" w:color="auto"/>
              <w:left w:val="single" w:sz="4" w:space="0" w:color="auto"/>
              <w:bottom w:val="single" w:sz="4" w:space="0" w:color="auto"/>
              <w:right w:val="single" w:sz="4" w:space="0" w:color="auto"/>
            </w:tcBorders>
          </w:tcPr>
          <w:p w:rsidR="00D90244" w:rsidRPr="0007491A" w:rsidRDefault="00D90244" w:rsidP="0049192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Управление муниципальным имуществом </w:t>
            </w:r>
            <w:r>
              <w:rPr>
                <w:rFonts w:ascii="Times New Roman" w:hAnsi="Times New Roman" w:cs="Times New Roman"/>
                <w:sz w:val="28"/>
                <w:szCs w:val="28"/>
              </w:rPr>
              <w:t xml:space="preserve">Ковернинского муниципального района </w:t>
            </w:r>
            <w:r w:rsidRPr="0007491A">
              <w:rPr>
                <w:rFonts w:ascii="Times New Roman" w:hAnsi="Times New Roman" w:cs="Times New Roman"/>
                <w:sz w:val="28"/>
                <w:szCs w:val="28"/>
              </w:rPr>
              <w:t>Нижегородской области</w:t>
            </w:r>
          </w:p>
        </w:tc>
        <w:tc>
          <w:tcPr>
            <w:tcW w:w="2814" w:type="dxa"/>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087AAB"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32904">
              <w:rPr>
                <w:rFonts w:ascii="Times New Roman" w:hAnsi="Times New Roman" w:cs="Times New Roman"/>
                <w:sz w:val="28"/>
                <w:szCs w:val="28"/>
              </w:rPr>
              <w:t>094</w:t>
            </w: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A0112D"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32904">
              <w:rPr>
                <w:rFonts w:ascii="Times New Roman" w:hAnsi="Times New Roman" w:cs="Times New Roman"/>
                <w:sz w:val="28"/>
                <w:szCs w:val="28"/>
              </w:rPr>
              <w:t>138</w:t>
            </w:r>
          </w:p>
        </w:tc>
        <w:tc>
          <w:tcPr>
            <w:tcW w:w="2273" w:type="dxa"/>
            <w:tcBorders>
              <w:top w:val="single" w:sz="4" w:space="0" w:color="auto"/>
              <w:left w:val="single" w:sz="4" w:space="0" w:color="auto"/>
              <w:bottom w:val="single" w:sz="4" w:space="0" w:color="auto"/>
              <w:right w:val="single" w:sz="4" w:space="0" w:color="auto"/>
            </w:tcBorders>
          </w:tcPr>
          <w:p w:rsidR="00D90244" w:rsidRPr="0007491A" w:rsidRDefault="00332904" w:rsidP="003C2B2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1184</w:t>
            </w:r>
          </w:p>
        </w:tc>
        <w:tc>
          <w:tcPr>
            <w:tcW w:w="1265" w:type="dxa"/>
            <w:tcBorders>
              <w:top w:val="single" w:sz="4" w:space="0" w:color="auto"/>
              <w:left w:val="single" w:sz="4" w:space="0" w:color="auto"/>
              <w:bottom w:val="single" w:sz="4" w:space="0" w:color="auto"/>
              <w:right w:val="single" w:sz="4" w:space="0" w:color="auto"/>
            </w:tcBorders>
          </w:tcPr>
          <w:p w:rsidR="00D90244" w:rsidRPr="0007491A" w:rsidRDefault="003C2B2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332904">
              <w:rPr>
                <w:rFonts w:ascii="Times New Roman" w:hAnsi="Times New Roman" w:cs="Times New Roman"/>
                <w:sz w:val="28"/>
                <w:szCs w:val="28"/>
              </w:rPr>
              <w:t>416</w:t>
            </w:r>
          </w:p>
        </w:tc>
      </w:tr>
      <w:tr w:rsidR="00A0112D" w:rsidRPr="0007491A" w:rsidTr="004F62F7">
        <w:trPr>
          <w:trHeight w:val="30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721" w:type="dxa"/>
            <w:gridSpan w:val="2"/>
            <w:vMerge/>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A0112D" w:rsidRPr="0007491A" w:rsidRDefault="00087AAB"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32904">
              <w:rPr>
                <w:rFonts w:ascii="Times New Roman" w:hAnsi="Times New Roman" w:cs="Times New Roman"/>
                <w:sz w:val="28"/>
                <w:szCs w:val="28"/>
              </w:rPr>
              <w:t>094</w:t>
            </w:r>
          </w:p>
        </w:tc>
        <w:tc>
          <w:tcPr>
            <w:tcW w:w="2126" w:type="dxa"/>
            <w:tcBorders>
              <w:top w:val="single" w:sz="4" w:space="0" w:color="auto"/>
              <w:left w:val="single" w:sz="4" w:space="0" w:color="auto"/>
              <w:bottom w:val="single" w:sz="4" w:space="0" w:color="auto"/>
              <w:right w:val="single" w:sz="4" w:space="0" w:color="auto"/>
            </w:tcBorders>
          </w:tcPr>
          <w:p w:rsidR="00A0112D"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1138</w:t>
            </w:r>
          </w:p>
        </w:tc>
        <w:tc>
          <w:tcPr>
            <w:tcW w:w="2273" w:type="dxa"/>
            <w:tcBorders>
              <w:top w:val="single" w:sz="4" w:space="0" w:color="auto"/>
              <w:left w:val="single" w:sz="4" w:space="0" w:color="auto"/>
              <w:bottom w:val="single" w:sz="4" w:space="0" w:color="auto"/>
              <w:right w:val="single" w:sz="4" w:space="0" w:color="auto"/>
            </w:tcBorders>
          </w:tcPr>
          <w:p w:rsidR="00A0112D" w:rsidRPr="0007491A" w:rsidRDefault="00A0112D"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32904">
              <w:rPr>
                <w:rFonts w:ascii="Times New Roman" w:hAnsi="Times New Roman" w:cs="Times New Roman"/>
                <w:sz w:val="28"/>
                <w:szCs w:val="28"/>
              </w:rPr>
              <w:t>184</w:t>
            </w:r>
          </w:p>
        </w:tc>
        <w:tc>
          <w:tcPr>
            <w:tcW w:w="1265" w:type="dxa"/>
            <w:tcBorders>
              <w:top w:val="single" w:sz="4" w:space="0" w:color="auto"/>
              <w:left w:val="single" w:sz="4" w:space="0" w:color="auto"/>
              <w:bottom w:val="single" w:sz="4" w:space="0" w:color="auto"/>
              <w:right w:val="single" w:sz="4" w:space="0" w:color="auto"/>
            </w:tcBorders>
          </w:tcPr>
          <w:p w:rsidR="00A0112D" w:rsidRPr="0007491A" w:rsidRDefault="003C2B2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332904">
              <w:rPr>
                <w:rFonts w:ascii="Times New Roman" w:hAnsi="Times New Roman" w:cs="Times New Roman"/>
                <w:sz w:val="28"/>
                <w:szCs w:val="28"/>
              </w:rPr>
              <w:t>416</w:t>
            </w:r>
          </w:p>
        </w:tc>
      </w:tr>
      <w:tr w:rsidR="00A0112D" w:rsidRPr="0007491A" w:rsidTr="004F62F7">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A0112D" w:rsidRPr="00C44FB5" w:rsidRDefault="00332904">
            <w:pPr>
              <w:widowControl w:val="0"/>
              <w:autoSpaceDE w:val="0"/>
              <w:autoSpaceDN w:val="0"/>
              <w:adjustRightInd w:val="0"/>
              <w:spacing w:after="0" w:line="240" w:lineRule="auto"/>
              <w:jc w:val="both"/>
              <w:rPr>
                <w:rFonts w:ascii="Times New Roman" w:hAnsi="Times New Roman" w:cs="Times New Roman"/>
                <w:sz w:val="28"/>
                <w:szCs w:val="28"/>
              </w:rPr>
            </w:pPr>
            <w:hyperlink w:anchor="Par1227" w:history="1">
              <w:r w:rsidR="00A0112D" w:rsidRPr="00C44FB5">
                <w:rPr>
                  <w:rFonts w:ascii="Times New Roman" w:hAnsi="Times New Roman" w:cs="Times New Roman"/>
                  <w:sz w:val="28"/>
                  <w:szCs w:val="28"/>
                </w:rPr>
                <w:t>Подпрограмма 2</w:t>
              </w:r>
            </w:hyperlink>
          </w:p>
        </w:tc>
        <w:tc>
          <w:tcPr>
            <w:tcW w:w="2721" w:type="dxa"/>
            <w:gridSpan w:val="2"/>
            <w:vMerge w:val="restart"/>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Обеспечение реализации муниципальной программы</w:t>
            </w:r>
          </w:p>
        </w:tc>
        <w:tc>
          <w:tcPr>
            <w:tcW w:w="2814" w:type="dxa"/>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2126" w:type="dxa"/>
            <w:tcBorders>
              <w:top w:val="single" w:sz="4" w:space="0" w:color="auto"/>
              <w:left w:val="single" w:sz="4" w:space="0" w:color="auto"/>
              <w:bottom w:val="single" w:sz="4" w:space="0" w:color="auto"/>
              <w:right w:val="single" w:sz="4" w:space="0" w:color="auto"/>
            </w:tcBorders>
          </w:tcPr>
          <w:p w:rsidR="00A0112D" w:rsidRPr="0007491A" w:rsidRDefault="00087AAB"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500,6</w:t>
            </w:r>
          </w:p>
        </w:tc>
        <w:tc>
          <w:tcPr>
            <w:tcW w:w="2126" w:type="dxa"/>
            <w:tcBorders>
              <w:top w:val="single" w:sz="4" w:space="0" w:color="auto"/>
              <w:left w:val="single" w:sz="4" w:space="0" w:color="auto"/>
              <w:bottom w:val="single" w:sz="4" w:space="0" w:color="auto"/>
              <w:right w:val="single" w:sz="4" w:space="0" w:color="auto"/>
            </w:tcBorders>
          </w:tcPr>
          <w:p w:rsidR="00A0112D" w:rsidRPr="0007491A" w:rsidRDefault="00087AAB"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552,2</w:t>
            </w:r>
          </w:p>
        </w:tc>
        <w:tc>
          <w:tcPr>
            <w:tcW w:w="2273" w:type="dxa"/>
            <w:tcBorders>
              <w:top w:val="single" w:sz="4" w:space="0" w:color="auto"/>
              <w:left w:val="single" w:sz="4" w:space="0" w:color="auto"/>
              <w:bottom w:val="single" w:sz="4" w:space="0" w:color="auto"/>
              <w:right w:val="single" w:sz="4" w:space="0" w:color="auto"/>
            </w:tcBorders>
          </w:tcPr>
          <w:p w:rsidR="00A0112D" w:rsidRPr="0007491A" w:rsidRDefault="003C2B2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654,2</w:t>
            </w:r>
          </w:p>
        </w:tc>
        <w:tc>
          <w:tcPr>
            <w:tcW w:w="1265" w:type="dxa"/>
            <w:tcBorders>
              <w:top w:val="single" w:sz="4" w:space="0" w:color="auto"/>
              <w:left w:val="single" w:sz="4" w:space="0" w:color="auto"/>
              <w:bottom w:val="single" w:sz="4" w:space="0" w:color="auto"/>
              <w:right w:val="single" w:sz="4" w:space="0" w:color="auto"/>
            </w:tcBorders>
          </w:tcPr>
          <w:p w:rsidR="00A0112D" w:rsidRPr="0007491A" w:rsidRDefault="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7707</w:t>
            </w:r>
          </w:p>
        </w:tc>
      </w:tr>
      <w:tr w:rsidR="00A0112D" w:rsidRPr="0007491A" w:rsidTr="004F62F7">
        <w:trPr>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721" w:type="dxa"/>
            <w:gridSpan w:val="2"/>
            <w:vMerge/>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A0112D" w:rsidRPr="0007491A" w:rsidRDefault="007475DF"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500,6</w:t>
            </w:r>
          </w:p>
        </w:tc>
        <w:tc>
          <w:tcPr>
            <w:tcW w:w="2126" w:type="dxa"/>
            <w:tcBorders>
              <w:top w:val="single" w:sz="4" w:space="0" w:color="auto"/>
              <w:left w:val="single" w:sz="4" w:space="0" w:color="auto"/>
              <w:bottom w:val="single" w:sz="4" w:space="0" w:color="auto"/>
              <w:right w:val="single" w:sz="4" w:space="0" w:color="auto"/>
            </w:tcBorders>
          </w:tcPr>
          <w:p w:rsidR="00A0112D"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2552,2</w:t>
            </w:r>
          </w:p>
        </w:tc>
        <w:tc>
          <w:tcPr>
            <w:tcW w:w="2273" w:type="dxa"/>
            <w:tcBorders>
              <w:top w:val="single" w:sz="4" w:space="0" w:color="auto"/>
              <w:left w:val="single" w:sz="4" w:space="0" w:color="auto"/>
              <w:bottom w:val="single" w:sz="4" w:space="0" w:color="auto"/>
              <w:right w:val="single" w:sz="4" w:space="0" w:color="auto"/>
            </w:tcBorders>
          </w:tcPr>
          <w:p w:rsidR="00A0112D" w:rsidRPr="0007491A" w:rsidRDefault="003C2B2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6</w:t>
            </w:r>
            <w:r>
              <w:rPr>
                <w:rFonts w:ascii="Times New Roman" w:hAnsi="Times New Roman" w:cs="Times New Roman"/>
                <w:sz w:val="28"/>
                <w:szCs w:val="28"/>
              </w:rPr>
              <w:t>54</w:t>
            </w:r>
            <w:r w:rsidR="00332904">
              <w:rPr>
                <w:rFonts w:ascii="Times New Roman" w:hAnsi="Times New Roman" w:cs="Times New Roman"/>
                <w:sz w:val="28"/>
                <w:szCs w:val="28"/>
              </w:rPr>
              <w:t>,2</w:t>
            </w:r>
          </w:p>
        </w:tc>
        <w:tc>
          <w:tcPr>
            <w:tcW w:w="1265" w:type="dxa"/>
            <w:tcBorders>
              <w:top w:val="single" w:sz="4" w:space="0" w:color="auto"/>
              <w:left w:val="single" w:sz="4" w:space="0" w:color="auto"/>
              <w:bottom w:val="single" w:sz="4" w:space="0" w:color="auto"/>
              <w:right w:val="single" w:sz="4" w:space="0" w:color="auto"/>
            </w:tcBorders>
          </w:tcPr>
          <w:p w:rsidR="00A0112D" w:rsidRPr="0007491A" w:rsidRDefault="00332904"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7707</w:t>
            </w:r>
          </w:p>
        </w:tc>
      </w:tr>
      <w:tr w:rsidR="00A0112D" w:rsidRPr="0007491A">
        <w:trPr>
          <w:tblCellSpacing w:w="5" w:type="nil"/>
        </w:trPr>
        <w:tc>
          <w:tcPr>
            <w:tcW w:w="15026" w:type="dxa"/>
            <w:gridSpan w:val="8"/>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3" w:name="Par126"/>
            <w:bookmarkEnd w:id="3"/>
            <w:r w:rsidRPr="0007491A">
              <w:rPr>
                <w:rFonts w:ascii="Times New Roman" w:hAnsi="Times New Roman" w:cs="Times New Roman"/>
                <w:sz w:val="28"/>
                <w:szCs w:val="28"/>
              </w:rPr>
              <w:t>Индикаторы достижения цели и показатели непосредственных результатов</w:t>
            </w:r>
          </w:p>
        </w:tc>
      </w:tr>
      <w:tr w:rsidR="00A0112D" w:rsidRPr="0007491A">
        <w:trPr>
          <w:tblCellSpacing w:w="5" w:type="nil"/>
        </w:trPr>
        <w:tc>
          <w:tcPr>
            <w:tcW w:w="15026" w:type="dxa"/>
            <w:gridSpan w:val="8"/>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Индикаторы достижения цели:</w:t>
            </w:r>
          </w:p>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 Доля безубыточных предприятий и организаций, находящихся в муниципальной собственности Ковернинского муниципального района Нижегородской области, от общего количества предприятий и организаций, ведущих хозяйственную деятельность, находящихся в муниципальной собственности Ковернинского муниципального района Нижегородской области: по ок</w:t>
            </w:r>
            <w:r w:rsidR="00B20879">
              <w:rPr>
                <w:rFonts w:ascii="Times New Roman" w:hAnsi="Times New Roman" w:cs="Times New Roman"/>
                <w:sz w:val="28"/>
                <w:szCs w:val="28"/>
              </w:rPr>
              <w:t>ончании реализации Программы - 8</w:t>
            </w:r>
            <w:r w:rsidR="005261E5">
              <w:rPr>
                <w:rFonts w:ascii="Times New Roman" w:hAnsi="Times New Roman" w:cs="Times New Roman"/>
                <w:sz w:val="28"/>
                <w:szCs w:val="28"/>
              </w:rPr>
              <w:t>3</w:t>
            </w:r>
            <w:r w:rsidRPr="0007491A">
              <w:rPr>
                <w:rFonts w:ascii="Times New Roman" w:hAnsi="Times New Roman" w:cs="Times New Roman"/>
                <w:sz w:val="28"/>
                <w:szCs w:val="28"/>
              </w:rPr>
              <w:t>%.</w:t>
            </w:r>
          </w:p>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2. Доля земельных участков, являющихся государственной собственностью и муниципальной собственностью Ковернинского муниципального района Нижегородской области, по которым проведены проверки их использования, к общему количеству земельных участков, подлежащих приватизации: по окончании реализации Программы - </w:t>
            </w:r>
            <w:r w:rsidR="005261E5">
              <w:rPr>
                <w:rFonts w:ascii="Times New Roman" w:hAnsi="Times New Roman" w:cs="Times New Roman"/>
                <w:sz w:val="28"/>
                <w:szCs w:val="28"/>
              </w:rPr>
              <w:t>10</w:t>
            </w:r>
            <w:r w:rsidRPr="0007491A">
              <w:rPr>
                <w:rFonts w:ascii="Times New Roman" w:hAnsi="Times New Roman" w:cs="Times New Roman"/>
                <w:sz w:val="28"/>
                <w:szCs w:val="28"/>
              </w:rPr>
              <w:t>0%.</w:t>
            </w:r>
          </w:p>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3. Доля объектов муниципального имущества Ковернинского муниципального района Нижегородской области, выставленного на торгах, к общему количеству объектов муниципального имущества Ковернинского муниципального района Нижегородской области, включенных в прогнозный план приватизации муниципального имущества Ковернинского муниципального района Нижегородской области: по окончании реализации Программы - </w:t>
            </w:r>
            <w:r w:rsidR="005261E5">
              <w:rPr>
                <w:rFonts w:ascii="Times New Roman" w:hAnsi="Times New Roman" w:cs="Times New Roman"/>
                <w:sz w:val="28"/>
                <w:szCs w:val="28"/>
              </w:rPr>
              <w:t>9</w:t>
            </w:r>
            <w:r w:rsidRPr="0007491A">
              <w:rPr>
                <w:rFonts w:ascii="Times New Roman" w:hAnsi="Times New Roman" w:cs="Times New Roman"/>
                <w:sz w:val="28"/>
                <w:szCs w:val="28"/>
              </w:rPr>
              <w:t>0%.</w:t>
            </w:r>
          </w:p>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4. Доля объектов недвижимого имущества, на которое зарегистрировано право муниципальной собственности Ковернинского муниципального района Нижегородской области, к общему количеству объектов недвижимого имущества, учтенных в реестре имущества муниципальной собственности Ковернинского муниципального района Нижегородской области: по окончании реал</w:t>
            </w:r>
            <w:r w:rsidR="00B20879">
              <w:rPr>
                <w:rFonts w:ascii="Times New Roman" w:hAnsi="Times New Roman" w:cs="Times New Roman"/>
                <w:sz w:val="28"/>
                <w:szCs w:val="28"/>
              </w:rPr>
              <w:t>изации Программы - 90</w:t>
            </w:r>
            <w:r w:rsidRPr="0007491A">
              <w:rPr>
                <w:rFonts w:ascii="Times New Roman" w:hAnsi="Times New Roman" w:cs="Times New Roman"/>
                <w:sz w:val="28"/>
                <w:szCs w:val="28"/>
              </w:rPr>
              <w:t>%.</w:t>
            </w:r>
          </w:p>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Показатели непосредственных результатов:</w:t>
            </w:r>
          </w:p>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1. Величина прямых финансовых поступлений в бюджет муниципального района, администрируемых Комитетом, по окончании реализации Программы составит </w:t>
            </w:r>
            <w:r w:rsidR="00054E86" w:rsidRPr="00054E86">
              <w:rPr>
                <w:rFonts w:ascii="Times New Roman" w:hAnsi="Times New Roman" w:cs="Times New Roman"/>
                <w:sz w:val="28"/>
                <w:szCs w:val="28"/>
              </w:rPr>
              <w:t>27665,4</w:t>
            </w:r>
            <w:r w:rsidR="00054E86">
              <w:rPr>
                <w:rFonts w:ascii="Times New Roman" w:hAnsi="Times New Roman" w:cs="Times New Roman"/>
                <w:sz w:val="28"/>
                <w:szCs w:val="28"/>
              </w:rPr>
              <w:t xml:space="preserve"> </w:t>
            </w:r>
            <w:r w:rsidRPr="0007491A">
              <w:rPr>
                <w:rFonts w:ascii="Times New Roman" w:hAnsi="Times New Roman" w:cs="Times New Roman"/>
                <w:sz w:val="28"/>
                <w:szCs w:val="28"/>
              </w:rPr>
              <w:t>тыс. рублей.</w:t>
            </w:r>
          </w:p>
          <w:p w:rsidR="00A0112D" w:rsidRPr="0007491A" w:rsidRDefault="00A0112D" w:rsidP="00C32E6F">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2. Количество муниципальных предприятий Ковернинского муниципального района Нижегородской области по окончании реализации Программы составит </w:t>
            </w:r>
            <w:r w:rsidR="005261E5">
              <w:rPr>
                <w:rFonts w:ascii="Times New Roman" w:hAnsi="Times New Roman" w:cs="Times New Roman"/>
                <w:sz w:val="28"/>
                <w:szCs w:val="28"/>
              </w:rPr>
              <w:t>6</w:t>
            </w:r>
            <w:r w:rsidRPr="00B20879">
              <w:rPr>
                <w:rFonts w:ascii="Times New Roman" w:hAnsi="Times New Roman" w:cs="Times New Roman"/>
                <w:sz w:val="28"/>
                <w:szCs w:val="28"/>
              </w:rPr>
              <w:t xml:space="preserve"> единиц</w:t>
            </w:r>
          </w:p>
        </w:tc>
      </w:tr>
    </w:tbl>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sectPr w:rsidR="00450991" w:rsidRPr="00E17DF6">
          <w:pgSz w:w="16838" w:h="11905" w:orient="landscape"/>
          <w:pgMar w:top="1701" w:right="1134" w:bottom="850" w:left="1134" w:header="720" w:footer="720" w:gutter="0"/>
          <w:cols w:space="720"/>
          <w:noEndnote/>
        </w:sect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36"/>
      <w:bookmarkEnd w:id="4"/>
      <w:r w:rsidRPr="00E17DF6">
        <w:rPr>
          <w:rFonts w:ascii="Times New Roman" w:hAnsi="Times New Roman" w:cs="Times New Roman"/>
          <w:sz w:val="28"/>
          <w:szCs w:val="28"/>
        </w:rPr>
        <w:t>2. Текстовая часть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8"/>
      <w:bookmarkEnd w:id="5"/>
      <w:r w:rsidRPr="00E17DF6">
        <w:rPr>
          <w:rFonts w:ascii="Times New Roman" w:hAnsi="Times New Roman" w:cs="Times New Roman"/>
          <w:sz w:val="28"/>
          <w:szCs w:val="28"/>
        </w:rPr>
        <w:t>2.1. Характеристика текущего состояния</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Управление муниципальным имуществом Ковернинского муниципального района Нижегородской области является неотъемлемой частью деятельности Администрации Ковернинского муниципального района Нижегородской области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B20879"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От эффективности управления и распоряжения муниципальным имуществом Ковернинского муниципального района Нижегородской области и земельными ресурсами в значительной степени зависят об</w:t>
      </w:r>
      <w:r w:rsidR="00B20879">
        <w:rPr>
          <w:rFonts w:ascii="Times New Roman" w:hAnsi="Times New Roman" w:cs="Times New Roman"/>
          <w:sz w:val="28"/>
          <w:szCs w:val="28"/>
        </w:rPr>
        <w:t>ъемы поступлений в</w:t>
      </w:r>
      <w:r w:rsidRPr="00E17DF6">
        <w:rPr>
          <w:rFonts w:ascii="Times New Roman" w:hAnsi="Times New Roman" w:cs="Times New Roman"/>
          <w:sz w:val="28"/>
          <w:szCs w:val="28"/>
        </w:rPr>
        <w:t xml:space="preserve"> бюджет</w:t>
      </w:r>
      <w:r w:rsidR="00B20879">
        <w:rPr>
          <w:rFonts w:ascii="Times New Roman" w:hAnsi="Times New Roman" w:cs="Times New Roman"/>
          <w:sz w:val="28"/>
          <w:szCs w:val="28"/>
        </w:rPr>
        <w:t xml:space="preserve"> муниципального района</w:t>
      </w:r>
      <w:r w:rsidRPr="00E17DF6">
        <w:rPr>
          <w:rFonts w:ascii="Times New Roman" w:hAnsi="Times New Roman" w:cs="Times New Roman"/>
          <w:sz w:val="28"/>
          <w:szCs w:val="28"/>
        </w:rPr>
        <w:t xml:space="preserve">. Поступления от управления муниципальным имуществом Ковернинского муниципального района Нижегородской области относятся к неналоговым доходам </w:t>
      </w:r>
      <w:r w:rsidR="00B20879" w:rsidRPr="00E17DF6">
        <w:rPr>
          <w:rFonts w:ascii="Times New Roman" w:hAnsi="Times New Roman" w:cs="Times New Roman"/>
          <w:sz w:val="28"/>
          <w:szCs w:val="28"/>
        </w:rPr>
        <w:t>бюджет</w:t>
      </w:r>
      <w:r w:rsidR="00AD7E43">
        <w:rPr>
          <w:rFonts w:ascii="Times New Roman" w:hAnsi="Times New Roman" w:cs="Times New Roman"/>
          <w:sz w:val="28"/>
          <w:szCs w:val="28"/>
        </w:rPr>
        <w:t>а</w:t>
      </w:r>
      <w:r w:rsidR="00B20879">
        <w:rPr>
          <w:rFonts w:ascii="Times New Roman" w:hAnsi="Times New Roman" w:cs="Times New Roman"/>
          <w:sz w:val="28"/>
          <w:szCs w:val="28"/>
        </w:rPr>
        <w:t xml:space="preserve"> муниципального района.</w:t>
      </w:r>
      <w:r w:rsidR="00B20879" w:rsidRPr="00E17DF6">
        <w:rPr>
          <w:rFonts w:ascii="Times New Roman" w:hAnsi="Times New Roman" w:cs="Times New Roman"/>
          <w:sz w:val="28"/>
          <w:szCs w:val="28"/>
        </w:rPr>
        <w:t xml:space="preserve"> </w:t>
      </w:r>
    </w:p>
    <w:p w:rsidR="009A02FB"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Основной составляющей поступлений в бюджет муниципального района доходов от управления имуществом</w:t>
      </w:r>
      <w:r w:rsidR="00B20879">
        <w:rPr>
          <w:rFonts w:ascii="Times New Roman" w:hAnsi="Times New Roman" w:cs="Times New Roman"/>
          <w:sz w:val="28"/>
          <w:szCs w:val="28"/>
        </w:rPr>
        <w:t xml:space="preserve"> </w:t>
      </w:r>
      <w:r w:rsidRPr="00E17DF6">
        <w:rPr>
          <w:rFonts w:ascii="Times New Roman" w:hAnsi="Times New Roman" w:cs="Times New Roman"/>
          <w:sz w:val="28"/>
          <w:szCs w:val="28"/>
        </w:rPr>
        <w:t xml:space="preserve">являются доходы от земли, которые поступят в виде перечислений за аренду, продажу права аренды на земельные участки, </w:t>
      </w:r>
      <w:r w:rsidR="009A02FB">
        <w:rPr>
          <w:rFonts w:ascii="Times New Roman" w:hAnsi="Times New Roman" w:cs="Times New Roman"/>
          <w:sz w:val="28"/>
          <w:szCs w:val="28"/>
        </w:rPr>
        <w:t>и продажу земельных участков</w:t>
      </w:r>
      <w:r w:rsidRPr="00E17DF6">
        <w:rPr>
          <w:rFonts w:ascii="Times New Roman" w:hAnsi="Times New Roman" w:cs="Times New Roman"/>
          <w:sz w:val="28"/>
          <w:szCs w:val="28"/>
        </w:rPr>
        <w:t xml:space="preserve">. </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лишь несущественного роста и не позволяет существенно увеличить поступления в бюджет муниципального района.</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7DF6">
        <w:rPr>
          <w:rFonts w:ascii="Times New Roman" w:hAnsi="Times New Roman" w:cs="Times New Roman"/>
          <w:sz w:val="28"/>
          <w:szCs w:val="28"/>
        </w:rPr>
        <w:t>Учитывая прогноз инд</w:t>
      </w:r>
      <w:r w:rsidR="009A02FB">
        <w:rPr>
          <w:rFonts w:ascii="Times New Roman" w:hAnsi="Times New Roman" w:cs="Times New Roman"/>
          <w:sz w:val="28"/>
          <w:szCs w:val="28"/>
        </w:rPr>
        <w:t>екса потребительских цен до 20</w:t>
      </w:r>
      <w:r w:rsidR="003C2B20">
        <w:rPr>
          <w:rFonts w:ascii="Times New Roman" w:hAnsi="Times New Roman" w:cs="Times New Roman"/>
          <w:sz w:val="28"/>
          <w:szCs w:val="28"/>
        </w:rPr>
        <w:t>20 года</w:t>
      </w:r>
      <w:r w:rsidRPr="00E17DF6">
        <w:rPr>
          <w:rFonts w:ascii="Times New Roman" w:hAnsi="Times New Roman" w:cs="Times New Roman"/>
          <w:sz w:val="28"/>
          <w:szCs w:val="28"/>
        </w:rPr>
        <w:t>, выбытие объектов муниципальной собственности Ковернинского муниципального района Нижегородской области в процессе приватизации и в ходе разграничения имущества между Российской Федерацией, Нижегородской областью и городски</w:t>
      </w:r>
      <w:r w:rsidR="005261E5">
        <w:rPr>
          <w:rFonts w:ascii="Times New Roman" w:hAnsi="Times New Roman" w:cs="Times New Roman"/>
          <w:sz w:val="28"/>
          <w:szCs w:val="28"/>
        </w:rPr>
        <w:t>м и</w:t>
      </w:r>
      <w:r w:rsidRPr="00E17DF6">
        <w:rPr>
          <w:rFonts w:ascii="Times New Roman" w:hAnsi="Times New Roman" w:cs="Times New Roman"/>
          <w:sz w:val="28"/>
          <w:szCs w:val="28"/>
        </w:rPr>
        <w:t xml:space="preserve"> сельски</w:t>
      </w:r>
      <w:r w:rsidR="009A02FB">
        <w:rPr>
          <w:rFonts w:ascii="Times New Roman" w:hAnsi="Times New Roman" w:cs="Times New Roman"/>
          <w:sz w:val="28"/>
          <w:szCs w:val="28"/>
        </w:rPr>
        <w:t>ми</w:t>
      </w:r>
      <w:r w:rsidRPr="00E17DF6">
        <w:rPr>
          <w:rFonts w:ascii="Times New Roman" w:hAnsi="Times New Roman" w:cs="Times New Roman"/>
          <w:sz w:val="28"/>
          <w:szCs w:val="28"/>
        </w:rPr>
        <w:t xml:space="preserve"> поселени</w:t>
      </w:r>
      <w:r w:rsidR="009A02FB">
        <w:rPr>
          <w:rFonts w:ascii="Times New Roman" w:hAnsi="Times New Roman" w:cs="Times New Roman"/>
          <w:sz w:val="28"/>
          <w:szCs w:val="28"/>
        </w:rPr>
        <w:t>ями</w:t>
      </w:r>
      <w:r w:rsidRPr="00E17DF6">
        <w:rPr>
          <w:rFonts w:ascii="Times New Roman" w:hAnsi="Times New Roman" w:cs="Times New Roman"/>
          <w:sz w:val="28"/>
          <w:szCs w:val="28"/>
        </w:rPr>
        <w:t xml:space="preserve"> Ковернинского муниципального района, к концу реализации мероприятий Программы прямые финансовые поступления в  бюджет муниципального района от управления и распоряжения муниципальным имуществом Ковернинского муниципального района Нижегородской</w:t>
      </w:r>
      <w:proofErr w:type="gramEnd"/>
      <w:r w:rsidRPr="00E17DF6">
        <w:rPr>
          <w:rFonts w:ascii="Times New Roman" w:hAnsi="Times New Roman" w:cs="Times New Roman"/>
          <w:sz w:val="28"/>
          <w:szCs w:val="28"/>
        </w:rPr>
        <w:t xml:space="preserve"> области составят, по предварительной оценке, </w:t>
      </w:r>
      <w:r w:rsidR="00054E86" w:rsidRPr="00054E86">
        <w:rPr>
          <w:rFonts w:ascii="Times New Roman" w:hAnsi="Times New Roman" w:cs="Times New Roman"/>
          <w:sz w:val="28"/>
          <w:szCs w:val="28"/>
        </w:rPr>
        <w:t>27665,4</w:t>
      </w:r>
      <w:r w:rsidR="005261E5">
        <w:rPr>
          <w:rFonts w:ascii="Times New Roman" w:hAnsi="Times New Roman" w:cs="Times New Roman"/>
          <w:sz w:val="28"/>
          <w:szCs w:val="28"/>
        </w:rPr>
        <w:t xml:space="preserve"> </w:t>
      </w:r>
      <w:proofErr w:type="spellStart"/>
      <w:r w:rsidR="005261E5">
        <w:rPr>
          <w:rFonts w:ascii="Times New Roman" w:hAnsi="Times New Roman" w:cs="Times New Roman"/>
          <w:sz w:val="28"/>
          <w:szCs w:val="28"/>
        </w:rPr>
        <w:t>т.р</w:t>
      </w:r>
      <w:proofErr w:type="spellEnd"/>
      <w:r w:rsidRPr="00E17DF6">
        <w:rPr>
          <w:rFonts w:ascii="Times New Roman" w:hAnsi="Times New Roman" w:cs="Times New Roman"/>
          <w:sz w:val="28"/>
          <w:szCs w:val="28"/>
        </w:rPr>
        <w:t>.</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Для качественного учета объектов недвижимого и движимого имущества, вновь включенных в реестр имущества муниципальной  собственности Ковернинского муниципального района Нижегородской области, требуется проведение их инвентаризации, из</w:t>
      </w:r>
      <w:r w:rsidR="005261E5">
        <w:rPr>
          <w:rFonts w:ascii="Times New Roman" w:hAnsi="Times New Roman" w:cs="Times New Roman"/>
          <w:sz w:val="28"/>
          <w:szCs w:val="28"/>
        </w:rPr>
        <w:t xml:space="preserve">готовление кадастровых планов, технических </w:t>
      </w:r>
      <w:r w:rsidRPr="00E17DF6">
        <w:rPr>
          <w:rFonts w:ascii="Times New Roman" w:hAnsi="Times New Roman" w:cs="Times New Roman"/>
          <w:sz w:val="28"/>
          <w:szCs w:val="28"/>
        </w:rPr>
        <w:t xml:space="preserve">паспортов и так далее, для чего необходимо предусмотреть соответствующие расходы бюджета муниципального района. По состоянию </w:t>
      </w:r>
      <w:r w:rsidR="00582E74">
        <w:rPr>
          <w:rFonts w:ascii="Times New Roman" w:hAnsi="Times New Roman" w:cs="Times New Roman"/>
          <w:sz w:val="28"/>
          <w:szCs w:val="28"/>
        </w:rPr>
        <w:t xml:space="preserve">на </w:t>
      </w:r>
      <w:r w:rsidR="006029B3">
        <w:rPr>
          <w:rFonts w:ascii="Times New Roman" w:hAnsi="Times New Roman" w:cs="Times New Roman"/>
          <w:sz w:val="28"/>
          <w:szCs w:val="28"/>
        </w:rPr>
        <w:t>01.01.201</w:t>
      </w:r>
      <w:r w:rsidR="00054E86">
        <w:rPr>
          <w:rFonts w:ascii="Times New Roman" w:hAnsi="Times New Roman" w:cs="Times New Roman"/>
          <w:sz w:val="28"/>
          <w:szCs w:val="28"/>
        </w:rPr>
        <w:t>7</w:t>
      </w:r>
      <w:r w:rsidRPr="00E17DF6">
        <w:rPr>
          <w:rFonts w:ascii="Times New Roman" w:hAnsi="Times New Roman" w:cs="Times New Roman"/>
          <w:sz w:val="28"/>
          <w:szCs w:val="28"/>
        </w:rPr>
        <w:t xml:space="preserve"> года общая стоимость </w:t>
      </w:r>
      <w:r w:rsidRPr="00E17DF6">
        <w:rPr>
          <w:rFonts w:ascii="Times New Roman" w:hAnsi="Times New Roman" w:cs="Times New Roman"/>
          <w:sz w:val="28"/>
          <w:szCs w:val="28"/>
        </w:rPr>
        <w:lastRenderedPageBreak/>
        <w:t xml:space="preserve">имущества, находящегося в муниципальной  собственности Ковернинского муниципального района Нижегородской области, составила </w:t>
      </w:r>
      <w:r w:rsidR="00054E86">
        <w:rPr>
          <w:rFonts w:ascii="Times New Roman" w:hAnsi="Times New Roman" w:cs="Times New Roman"/>
          <w:sz w:val="28"/>
          <w:szCs w:val="28"/>
        </w:rPr>
        <w:t>1062885,7</w:t>
      </w:r>
      <w:r w:rsidR="006029B3">
        <w:rPr>
          <w:rFonts w:ascii="Times New Roman" w:hAnsi="Times New Roman" w:cs="Times New Roman"/>
          <w:color w:val="FF0000"/>
          <w:sz w:val="28"/>
          <w:szCs w:val="28"/>
        </w:rPr>
        <w:t xml:space="preserve"> </w:t>
      </w:r>
      <w:proofErr w:type="spellStart"/>
      <w:r w:rsidR="006029B3" w:rsidRPr="00054E86">
        <w:rPr>
          <w:rFonts w:ascii="Times New Roman" w:hAnsi="Times New Roman" w:cs="Times New Roman"/>
          <w:sz w:val="28"/>
          <w:szCs w:val="28"/>
        </w:rPr>
        <w:t>т.р</w:t>
      </w:r>
      <w:proofErr w:type="spellEnd"/>
      <w:r w:rsidRPr="00E17DF6">
        <w:rPr>
          <w:rFonts w:ascii="Times New Roman" w:hAnsi="Times New Roman" w:cs="Times New Roman"/>
          <w:sz w:val="28"/>
          <w:szCs w:val="28"/>
        </w:rPr>
        <w:t xml:space="preserve">. </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Решение вопроса физического износа объектов недвижимого имущества муниципальной собственности Ковернинского муниципального района Нижегородской области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находящихся в муниципальной собственности Ковернинского муниципального района Нижегородской области, будет ухудшаться и, в некоторых случаях, может привести к утрате объектов недвижимости.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В период реализации Программы предполагается завершить реорганизацию/ликвидацию муниципальных предприятий Ковернинского муниципального района Нижегородской области, которые не приносят прибыль.</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 xml:space="preserve">Структура и состав муниципальной собственности Ковернинского муниципального района Нижегородской области включает в себя много </w:t>
      </w:r>
      <w:r w:rsidR="00CE2F93">
        <w:rPr>
          <w:rFonts w:ascii="Times New Roman" w:hAnsi="Times New Roman" w:cs="Times New Roman"/>
          <w:sz w:val="28"/>
          <w:szCs w:val="28"/>
        </w:rPr>
        <w:t>самостоятельных элементов: земля</w:t>
      </w:r>
      <w:r w:rsidRPr="00E17DF6">
        <w:rPr>
          <w:rFonts w:ascii="Times New Roman" w:hAnsi="Times New Roman" w:cs="Times New Roman"/>
          <w:sz w:val="28"/>
          <w:szCs w:val="28"/>
        </w:rPr>
        <w:t>, муниципальный жилищный фонд, нежилые помещения, имущественные комплексы, пакет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имеет ярко выраженную специфику, в том числе и с точки зрения форм и методов управления.</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Рассматривая ситуацию в целом, на время реализации Программы приоритетной целью стоит считать сохранение достигнутого уровня доходов от управления и распоряжения муниципальным имуществом Ковернинского муниципального района Нижегородской области (с учетом показателей ежегодной инфляции). Достижение цели возможно благодаря реализации Программных мероприятий, которые позволят повысить эффективность управления муниципальным имуществом Ковернинского муниципального района Нижегородской области.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имущественно-земельными ресурсами на территории Ковернинского муниципального района Нижегородской области.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53"/>
      <w:bookmarkEnd w:id="6"/>
      <w:r w:rsidRPr="00E17DF6">
        <w:rPr>
          <w:rFonts w:ascii="Times New Roman" w:hAnsi="Times New Roman" w:cs="Times New Roman"/>
          <w:sz w:val="28"/>
          <w:szCs w:val="28"/>
        </w:rPr>
        <w:t>2.2. Цели, задачи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Целью Программы является повышение эффективности управления муниципальным имуществом Ковернинского муниципального района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бюджета муниципального района.</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lastRenderedPageBreak/>
        <w:t>При управлении муниципальным имуществом Ковернинского муниципального района Нижегородской области определяются следующие основные цели: инфраструктурные, политические, экономические и финансовые. Эти цели касаются градостроительства, экологии, занятости населения и повышения уровня жизни, привлечения инвестиций, пополнения бюджета муниципального района.</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Основными задачами Программы являются:</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1. Совершенствование учета и разграничения муниципального имущества Ковернинского муниципального района Нижегородской области.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2. Внедрение современных форм и методов управления муниципальным имуществом Ковернинского муниципального района Нижегородской области. 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3. Оптимизация муниципального сектора экономики Ковернинского муниципального района Нижегородской области. Проведение сбалансированной политики в сфере приватизации и продажи муниципального имущества Ковернинского муниципального района Нижегородской области.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4. Развитие взаимоотношений с Нижегородской областью.</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5. Совершенствование организационной и административной деятельности муниципальных органов управления.</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6. Формирование благоприятной среды для повышения эффективности управления муниципальным имуществом Ковернинского муниципального района Нижегородской области.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65"/>
      <w:bookmarkEnd w:id="7"/>
      <w:r w:rsidRPr="00E17DF6">
        <w:rPr>
          <w:rFonts w:ascii="Times New Roman" w:hAnsi="Times New Roman" w:cs="Times New Roman"/>
          <w:sz w:val="28"/>
          <w:szCs w:val="28"/>
        </w:rPr>
        <w:t>2.3. Сроки и этапы реализации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Срок ре</w:t>
      </w:r>
      <w:r w:rsidR="003D001F">
        <w:rPr>
          <w:rFonts w:ascii="Times New Roman" w:hAnsi="Times New Roman" w:cs="Times New Roman"/>
          <w:sz w:val="28"/>
          <w:szCs w:val="28"/>
        </w:rPr>
        <w:t>ализации Программы - 201</w:t>
      </w:r>
      <w:r w:rsidR="008F221D">
        <w:rPr>
          <w:rFonts w:ascii="Times New Roman" w:hAnsi="Times New Roman" w:cs="Times New Roman"/>
          <w:sz w:val="28"/>
          <w:szCs w:val="28"/>
        </w:rPr>
        <w:t>8</w:t>
      </w:r>
      <w:r w:rsidR="003D001F">
        <w:rPr>
          <w:rFonts w:ascii="Times New Roman" w:hAnsi="Times New Roman" w:cs="Times New Roman"/>
          <w:sz w:val="28"/>
          <w:szCs w:val="28"/>
        </w:rPr>
        <w:t xml:space="preserve"> - 20</w:t>
      </w:r>
      <w:r w:rsidR="008F221D">
        <w:rPr>
          <w:rFonts w:ascii="Times New Roman" w:hAnsi="Times New Roman" w:cs="Times New Roman"/>
          <w:sz w:val="28"/>
          <w:szCs w:val="28"/>
        </w:rPr>
        <w:t>20</w:t>
      </w:r>
      <w:r w:rsidRPr="00E17DF6">
        <w:rPr>
          <w:rFonts w:ascii="Times New Roman" w:hAnsi="Times New Roman" w:cs="Times New Roman"/>
          <w:sz w:val="28"/>
          <w:szCs w:val="28"/>
        </w:rPr>
        <w:t xml:space="preserve"> годы.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Программа реализуется в один этап.</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70"/>
      <w:bookmarkEnd w:id="8"/>
      <w:r w:rsidRPr="00E17DF6">
        <w:rPr>
          <w:rFonts w:ascii="Times New Roman" w:hAnsi="Times New Roman" w:cs="Times New Roman"/>
          <w:sz w:val="28"/>
          <w:szCs w:val="28"/>
        </w:rPr>
        <w:t>2.4. Перечень основных мероприятий муниципальной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33290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443" w:history="1">
        <w:r w:rsidR="00450991" w:rsidRPr="008F221D">
          <w:rPr>
            <w:rFonts w:ascii="Times New Roman" w:hAnsi="Times New Roman" w:cs="Times New Roman"/>
            <w:sz w:val="28"/>
            <w:szCs w:val="28"/>
          </w:rPr>
          <w:t>Перечень</w:t>
        </w:r>
      </w:hyperlink>
      <w:r w:rsidR="00450991" w:rsidRPr="00E17DF6">
        <w:rPr>
          <w:rFonts w:ascii="Times New Roman" w:hAnsi="Times New Roman" w:cs="Times New Roman"/>
          <w:sz w:val="28"/>
          <w:szCs w:val="28"/>
        </w:rPr>
        <w:t xml:space="preserve"> основных мероприятий муниципальной программы с указанием средств на реализацию приведен в приложении к настоящей Программе.</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rPr>
          <w:rFonts w:ascii="Times New Roman" w:hAnsi="Times New Roman" w:cs="Times New Roman"/>
          <w:sz w:val="28"/>
          <w:szCs w:val="28"/>
        </w:rPr>
        <w:sectPr w:rsidR="00450991" w:rsidRPr="00E17DF6">
          <w:pgSz w:w="11905" w:h="16838"/>
          <w:pgMar w:top="1134" w:right="850" w:bottom="1134" w:left="1701" w:header="720" w:footer="720" w:gutter="0"/>
          <w:cols w:space="720"/>
          <w:noEndnote/>
        </w:sectPr>
      </w:pPr>
      <w:bookmarkStart w:id="9" w:name="Par174"/>
      <w:bookmarkEnd w:id="9"/>
    </w:p>
    <w:p w:rsidR="00450991" w:rsidRPr="00E17DF6" w:rsidRDefault="00450991" w:rsidP="0023389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17DF6">
        <w:rPr>
          <w:rFonts w:ascii="Times New Roman" w:hAnsi="Times New Roman" w:cs="Times New Roman"/>
          <w:sz w:val="28"/>
          <w:szCs w:val="28"/>
        </w:rPr>
        <w:lastRenderedPageBreak/>
        <w:t>2.5. Индикаторы достижения цели и непосредственные</w:t>
      </w:r>
      <w:r>
        <w:rPr>
          <w:rFonts w:ascii="Times New Roman" w:hAnsi="Times New Roman" w:cs="Times New Roman"/>
          <w:sz w:val="28"/>
          <w:szCs w:val="28"/>
        </w:rPr>
        <w:t xml:space="preserve"> </w:t>
      </w:r>
      <w:r w:rsidRPr="00E17DF6">
        <w:rPr>
          <w:rFonts w:ascii="Times New Roman" w:hAnsi="Times New Roman" w:cs="Times New Roman"/>
          <w:sz w:val="28"/>
          <w:szCs w:val="28"/>
        </w:rPr>
        <w:t>результаты реализации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24"/>
        <w:gridCol w:w="4479"/>
        <w:gridCol w:w="1247"/>
        <w:gridCol w:w="2587"/>
        <w:gridCol w:w="2551"/>
        <w:gridCol w:w="3113"/>
        <w:gridCol w:w="6"/>
      </w:tblGrid>
      <w:tr w:rsidR="00450991" w:rsidRPr="0007491A">
        <w:trPr>
          <w:gridAfter w:val="1"/>
          <w:wAfter w:w="6" w:type="dxa"/>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N</w:t>
            </w:r>
          </w:p>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7491A">
              <w:rPr>
                <w:rFonts w:ascii="Times New Roman" w:hAnsi="Times New Roman" w:cs="Times New Roman"/>
                <w:sz w:val="28"/>
                <w:szCs w:val="28"/>
              </w:rPr>
              <w:t>п</w:t>
            </w:r>
            <w:proofErr w:type="gramEnd"/>
            <w:r w:rsidRPr="0007491A">
              <w:rPr>
                <w:rFonts w:ascii="Times New Roman" w:hAnsi="Times New Roman" w:cs="Times New Roman"/>
                <w:sz w:val="28"/>
                <w:szCs w:val="28"/>
              </w:rPr>
              <w:t>/п</w:t>
            </w:r>
          </w:p>
        </w:tc>
        <w:tc>
          <w:tcPr>
            <w:tcW w:w="4479"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индикатора/непосредственного результата</w:t>
            </w:r>
          </w:p>
        </w:tc>
        <w:tc>
          <w:tcPr>
            <w:tcW w:w="1247"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Единицы измерения</w:t>
            </w:r>
          </w:p>
        </w:tc>
        <w:tc>
          <w:tcPr>
            <w:tcW w:w="8251"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Значение индикатора/непосредственного результата</w:t>
            </w:r>
          </w:p>
        </w:tc>
      </w:tr>
      <w:tr w:rsidR="000463BA" w:rsidRPr="0007491A" w:rsidTr="000463BA">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4479" w:type="dxa"/>
            <w:vMerge/>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rsidP="00054E8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w:t>
            </w:r>
            <w:r w:rsidR="00054E86">
              <w:rPr>
                <w:rFonts w:ascii="Times New Roman" w:hAnsi="Times New Roman" w:cs="Times New Roman"/>
                <w:sz w:val="28"/>
                <w:szCs w:val="28"/>
              </w:rPr>
              <w:t>8</w:t>
            </w:r>
            <w:r w:rsidRPr="0007491A">
              <w:rPr>
                <w:rFonts w:ascii="Times New Roman" w:hAnsi="Times New Roman" w:cs="Times New Roman"/>
                <w:sz w:val="28"/>
                <w:szCs w:val="28"/>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rsidP="00054E8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w:t>
            </w:r>
            <w:r w:rsidR="00054E86">
              <w:rPr>
                <w:rFonts w:ascii="Times New Roman" w:hAnsi="Times New Roman" w:cs="Times New Roman"/>
                <w:sz w:val="28"/>
                <w:szCs w:val="28"/>
              </w:rPr>
              <w:t>9</w:t>
            </w:r>
            <w:r w:rsidRPr="0007491A">
              <w:rPr>
                <w:rFonts w:ascii="Times New Roman" w:hAnsi="Times New Roman" w:cs="Times New Roman"/>
                <w:sz w:val="28"/>
                <w:szCs w:val="28"/>
              </w:rPr>
              <w:t xml:space="preserve"> год</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w:t>
            </w:r>
            <w:r w:rsidR="00054E86">
              <w:rPr>
                <w:rFonts w:ascii="Times New Roman" w:hAnsi="Times New Roman" w:cs="Times New Roman"/>
                <w:sz w:val="28"/>
                <w:szCs w:val="28"/>
              </w:rPr>
              <w:t>20</w:t>
            </w:r>
            <w:r w:rsidRPr="0007491A">
              <w:rPr>
                <w:rFonts w:ascii="Times New Roman" w:hAnsi="Times New Roman" w:cs="Times New Roman"/>
                <w:sz w:val="28"/>
                <w:szCs w:val="28"/>
              </w:rPr>
              <w:t xml:space="preserve"> год</w:t>
            </w:r>
          </w:p>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1</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3</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rsidP="003D001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50991" w:rsidRPr="0007491A">
        <w:trPr>
          <w:gridAfter w:val="1"/>
          <w:wAfter w:w="6" w:type="dxa"/>
          <w:tblCellSpacing w:w="5" w:type="nil"/>
        </w:trPr>
        <w:tc>
          <w:tcPr>
            <w:tcW w:w="14601" w:type="dxa"/>
            <w:gridSpan w:val="6"/>
            <w:tcBorders>
              <w:top w:val="single" w:sz="4" w:space="0" w:color="auto"/>
              <w:left w:val="single" w:sz="4" w:space="0" w:color="auto"/>
              <w:bottom w:val="single" w:sz="4" w:space="0" w:color="auto"/>
              <w:right w:val="single" w:sz="4" w:space="0" w:color="auto"/>
            </w:tcBorders>
          </w:tcPr>
          <w:p w:rsidR="00450991" w:rsidRPr="0007491A" w:rsidRDefault="00450991" w:rsidP="00B869FB">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10" w:name="Par201"/>
            <w:bookmarkEnd w:id="10"/>
            <w:r w:rsidRPr="0007491A">
              <w:rPr>
                <w:rFonts w:ascii="Times New Roman" w:hAnsi="Times New Roman" w:cs="Times New Roman"/>
                <w:sz w:val="28"/>
                <w:szCs w:val="28"/>
              </w:rPr>
              <w:t>Муниципальная программа "Управление муниципальным имуществом Ковернинского муниципального района Нижегородской области"</w:t>
            </w:r>
            <w:r w:rsidR="00B05881">
              <w:rPr>
                <w:rFonts w:ascii="Times New Roman" w:hAnsi="Times New Roman" w:cs="Times New Roman"/>
                <w:sz w:val="28"/>
                <w:szCs w:val="28"/>
              </w:rPr>
              <w:t xml:space="preserve"> на 2018-2020 г.</w:t>
            </w:r>
            <w:proofErr w:type="gramStart"/>
            <w:r w:rsidR="00B05881">
              <w:rPr>
                <w:rFonts w:ascii="Times New Roman" w:hAnsi="Times New Roman" w:cs="Times New Roman"/>
                <w:sz w:val="28"/>
                <w:szCs w:val="28"/>
              </w:rPr>
              <w:t>г</w:t>
            </w:r>
            <w:proofErr w:type="gramEnd"/>
            <w:r w:rsidR="00B05881">
              <w:rPr>
                <w:rFonts w:ascii="Times New Roman" w:hAnsi="Times New Roman" w:cs="Times New Roman"/>
                <w:sz w:val="28"/>
                <w:szCs w:val="28"/>
              </w:rPr>
              <w:t>.</w:t>
            </w:r>
          </w:p>
        </w:tc>
      </w:tr>
      <w:bookmarkStart w:id="11" w:name="Par202"/>
      <w:bookmarkEnd w:id="11"/>
      <w:tr w:rsidR="00450991" w:rsidRPr="0007491A">
        <w:trPr>
          <w:gridAfter w:val="1"/>
          <w:wAfter w:w="6" w:type="dxa"/>
          <w:tblCellSpacing w:w="5" w:type="nil"/>
        </w:trPr>
        <w:tc>
          <w:tcPr>
            <w:tcW w:w="14601" w:type="dxa"/>
            <w:gridSpan w:val="6"/>
            <w:tcBorders>
              <w:top w:val="single" w:sz="4" w:space="0" w:color="auto"/>
              <w:left w:val="single" w:sz="4" w:space="0" w:color="auto"/>
              <w:bottom w:val="single" w:sz="4" w:space="0" w:color="auto"/>
              <w:right w:val="single" w:sz="4" w:space="0" w:color="auto"/>
            </w:tcBorders>
          </w:tcPr>
          <w:p w:rsidR="00450991" w:rsidRPr="0007491A" w:rsidRDefault="00E539FB" w:rsidP="00B869FB">
            <w:pPr>
              <w:widowControl w:val="0"/>
              <w:autoSpaceDE w:val="0"/>
              <w:autoSpaceDN w:val="0"/>
              <w:adjustRightInd w:val="0"/>
              <w:spacing w:after="0" w:line="240" w:lineRule="auto"/>
              <w:jc w:val="both"/>
              <w:outlineLvl w:val="3"/>
              <w:rPr>
                <w:rFonts w:ascii="Times New Roman" w:hAnsi="Times New Roman" w:cs="Times New Roman"/>
                <w:sz w:val="28"/>
                <w:szCs w:val="28"/>
              </w:rPr>
            </w:pPr>
            <w:r w:rsidRPr="00720D03">
              <w:rPr>
                <w:rFonts w:ascii="Times New Roman" w:hAnsi="Times New Roman" w:cs="Times New Roman"/>
                <w:sz w:val="28"/>
                <w:szCs w:val="28"/>
              </w:rPr>
              <w:fldChar w:fldCharType="begin"/>
            </w:r>
            <w:r w:rsidR="00450991" w:rsidRPr="00720D03">
              <w:rPr>
                <w:rFonts w:ascii="Times New Roman" w:hAnsi="Times New Roman" w:cs="Times New Roman"/>
                <w:sz w:val="28"/>
                <w:szCs w:val="28"/>
              </w:rPr>
              <w:instrText xml:space="preserve">HYPERLINK \l Par921  </w:instrText>
            </w:r>
            <w:r w:rsidRPr="00720D03">
              <w:rPr>
                <w:rFonts w:ascii="Times New Roman" w:hAnsi="Times New Roman" w:cs="Times New Roman"/>
                <w:sz w:val="28"/>
                <w:szCs w:val="28"/>
              </w:rPr>
              <w:fldChar w:fldCharType="separate"/>
            </w:r>
            <w:r w:rsidR="00450991" w:rsidRPr="00720D03">
              <w:rPr>
                <w:rFonts w:ascii="Times New Roman" w:hAnsi="Times New Roman" w:cs="Times New Roman"/>
                <w:sz w:val="28"/>
                <w:szCs w:val="28"/>
              </w:rPr>
              <w:t>Подпрограмма 1</w:t>
            </w:r>
            <w:r w:rsidRPr="00720D03">
              <w:rPr>
                <w:rFonts w:ascii="Times New Roman" w:hAnsi="Times New Roman" w:cs="Times New Roman"/>
                <w:sz w:val="28"/>
                <w:szCs w:val="28"/>
              </w:rPr>
              <w:fldChar w:fldCharType="end"/>
            </w:r>
            <w:r w:rsidR="00450991" w:rsidRPr="00720D03">
              <w:rPr>
                <w:rFonts w:ascii="Times New Roman" w:hAnsi="Times New Roman" w:cs="Times New Roman"/>
                <w:sz w:val="28"/>
                <w:szCs w:val="28"/>
              </w:rPr>
              <w:t xml:space="preserve"> "Упра</w:t>
            </w:r>
            <w:r w:rsidR="00450991" w:rsidRPr="0007491A">
              <w:rPr>
                <w:rFonts w:ascii="Times New Roman" w:hAnsi="Times New Roman" w:cs="Times New Roman"/>
                <w:sz w:val="28"/>
                <w:szCs w:val="28"/>
              </w:rPr>
              <w:t>вление муниципальным имуществом Ковернинского муниципального района Нижегородской области"</w:t>
            </w:r>
          </w:p>
        </w:tc>
      </w:tr>
      <w:tr w:rsidR="00450991" w:rsidRPr="0007491A">
        <w:trPr>
          <w:gridAfter w:val="1"/>
          <w:wAfter w:w="6" w:type="dxa"/>
          <w:tblCellSpacing w:w="5" w:type="nil"/>
        </w:trPr>
        <w:tc>
          <w:tcPr>
            <w:tcW w:w="14601"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12" w:name="Par203"/>
            <w:bookmarkEnd w:id="12"/>
            <w:r w:rsidRPr="0007491A">
              <w:rPr>
                <w:rFonts w:ascii="Times New Roman" w:hAnsi="Times New Roman" w:cs="Times New Roman"/>
                <w:sz w:val="28"/>
                <w:szCs w:val="28"/>
              </w:rPr>
              <w:t>Индикаторы достижения целей подпрограммы</w:t>
            </w: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rsidP="00B869F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Доля безубыточных предприятий и организаций, находящихся в муниципальной собственности Ковернинского муниципального района Нижегородской области, от общего количества предприятий и организаций, ведущих хозяйственную деятельность, находящихся в муниципальной собственности Ковернинского муниципального района Нижегородской области</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rsidP="00B869F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Доля земельных участков, являющихся </w:t>
            </w:r>
            <w:r>
              <w:rPr>
                <w:rFonts w:ascii="Times New Roman" w:hAnsi="Times New Roman" w:cs="Times New Roman"/>
                <w:sz w:val="28"/>
                <w:szCs w:val="28"/>
              </w:rPr>
              <w:t xml:space="preserve">государственной и </w:t>
            </w:r>
            <w:r w:rsidRPr="0007491A">
              <w:rPr>
                <w:rFonts w:ascii="Times New Roman" w:hAnsi="Times New Roman" w:cs="Times New Roman"/>
                <w:sz w:val="28"/>
                <w:szCs w:val="28"/>
              </w:rPr>
              <w:t xml:space="preserve">муниципальной собственностью по которым проведены проверки их </w:t>
            </w:r>
            <w:r w:rsidRPr="0007491A">
              <w:rPr>
                <w:rFonts w:ascii="Times New Roman" w:hAnsi="Times New Roman" w:cs="Times New Roman"/>
                <w:sz w:val="28"/>
                <w:szCs w:val="28"/>
              </w:rPr>
              <w:lastRenderedPageBreak/>
              <w:t>использования, к общему количеству земельных участков, подлежащих приватизации</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3.</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rsidP="007F341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Доля объектов муниципального имущества Ковернинского муниципального района Нижегородской области, выставленного на торгах, к общему количеству объектов муниципального имущества Ковернинского муниципального района Нижегородской области, включенных в прогнозный план приватизации муниципального имущества Ковернинского муниципального района Нижегородской области</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4.</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rsidP="007F341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Доля объектов недвижимого имущества, на которое зарегистрировано право муниципальной собственности Ковернинского муниципального района Нижегородской области, к общему количеству объектов недвижимого имущества, учтенных в реестре имущества муниципальной собственности Ковернинского муниципального </w:t>
            </w:r>
            <w:r w:rsidRPr="0007491A">
              <w:rPr>
                <w:rFonts w:ascii="Times New Roman" w:hAnsi="Times New Roman" w:cs="Times New Roman"/>
                <w:sz w:val="28"/>
                <w:szCs w:val="28"/>
              </w:rPr>
              <w:lastRenderedPageBreak/>
              <w:t>района Нижегородской области</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450991" w:rsidRPr="0007491A">
        <w:trPr>
          <w:gridAfter w:val="1"/>
          <w:wAfter w:w="6" w:type="dxa"/>
          <w:tblCellSpacing w:w="5" w:type="nil"/>
        </w:trPr>
        <w:tc>
          <w:tcPr>
            <w:tcW w:w="14601"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13" w:name="Par248"/>
            <w:bookmarkEnd w:id="13"/>
            <w:r w:rsidRPr="0007491A">
              <w:rPr>
                <w:rFonts w:ascii="Times New Roman" w:hAnsi="Times New Roman" w:cs="Times New Roman"/>
                <w:sz w:val="28"/>
                <w:szCs w:val="28"/>
              </w:rPr>
              <w:lastRenderedPageBreak/>
              <w:t>Непосредственные результаты реализации подпрограммы</w:t>
            </w: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rsidP="007F341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Величина прямых финансовых поступлений в бюджет муниципального района, администрируемых Комитетом</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07491A">
              <w:rPr>
                <w:rFonts w:ascii="Times New Roman" w:hAnsi="Times New Roman" w:cs="Times New Roman"/>
                <w:sz w:val="28"/>
                <w:szCs w:val="28"/>
              </w:rPr>
              <w:t>лн</w:t>
            </w:r>
            <w:r>
              <w:rPr>
                <w:rFonts w:ascii="Times New Roman" w:hAnsi="Times New Roman" w:cs="Times New Roman"/>
                <w:sz w:val="28"/>
                <w:szCs w:val="28"/>
              </w:rPr>
              <w:t>.</w:t>
            </w:r>
            <w:r w:rsidRPr="0007491A">
              <w:rPr>
                <w:rFonts w:ascii="Times New Roman" w:hAnsi="Times New Roman" w:cs="Times New Roman"/>
                <w:sz w:val="28"/>
                <w:szCs w:val="28"/>
              </w:rPr>
              <w:t xml:space="preserve"> рублей</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720D0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9235</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720D0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9190,4</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720D0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9240</w:t>
            </w: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rsidP="007F341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Количество муниципальных предприятий Ковернинского муниципального района Нижегородской области</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ед.</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72"/>
      <w:bookmarkEnd w:id="14"/>
      <w:r w:rsidRPr="00E17DF6">
        <w:rPr>
          <w:rFonts w:ascii="Times New Roman" w:hAnsi="Times New Roman" w:cs="Times New Roman"/>
          <w:sz w:val="28"/>
          <w:szCs w:val="28"/>
        </w:rPr>
        <w:t>2.6. Меры правового регулирования</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7DF6">
        <w:rPr>
          <w:rFonts w:ascii="Times New Roman" w:hAnsi="Times New Roman" w:cs="Times New Roman"/>
          <w:sz w:val="28"/>
          <w:szCs w:val="28"/>
        </w:rPr>
        <w:t>Основные мероприятия муниципальной программы определены с учетом действующих федеральных нормативных правовых актов, нормативных правовых актов Нижегородской области и нормативных правовых актов Ковернинского муниципального района</w:t>
      </w:r>
      <w:r>
        <w:rPr>
          <w:rFonts w:ascii="Times New Roman" w:hAnsi="Times New Roman" w:cs="Times New Roman"/>
          <w:sz w:val="28"/>
          <w:szCs w:val="28"/>
        </w:rPr>
        <w:t xml:space="preserve"> Нижегородской области</w:t>
      </w:r>
      <w:r w:rsidRPr="00E17DF6">
        <w:rPr>
          <w:rFonts w:ascii="Times New Roman" w:hAnsi="Times New Roman" w:cs="Times New Roman"/>
          <w:sz w:val="28"/>
          <w:szCs w:val="28"/>
        </w:rPr>
        <w:t>.</w:t>
      </w:r>
      <w:proofErr w:type="gramEnd"/>
      <w:r w:rsidRPr="00E17DF6">
        <w:rPr>
          <w:rFonts w:ascii="Times New Roman" w:hAnsi="Times New Roman" w:cs="Times New Roman"/>
          <w:sz w:val="28"/>
          <w:szCs w:val="28"/>
        </w:rPr>
        <w:t xml:space="preserve"> Перечень основных мероприятий, для реализации которых потребуется принятие нормативных правовых актов Ковернинского муниципального района Нижегородской области, приведен в таблице.</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567"/>
        <w:gridCol w:w="2494"/>
        <w:gridCol w:w="4452"/>
        <w:gridCol w:w="2977"/>
        <w:gridCol w:w="4111"/>
      </w:tblGrid>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 xml:space="preserve">N </w:t>
            </w:r>
            <w:proofErr w:type="gramStart"/>
            <w:r w:rsidRPr="0007491A">
              <w:rPr>
                <w:rFonts w:ascii="Times New Roman" w:hAnsi="Times New Roman" w:cs="Times New Roman"/>
                <w:sz w:val="28"/>
                <w:szCs w:val="28"/>
              </w:rPr>
              <w:t>п</w:t>
            </w:r>
            <w:proofErr w:type="gramEnd"/>
            <w:r w:rsidRPr="0007491A">
              <w:rPr>
                <w:rFonts w:ascii="Times New Roman" w:hAnsi="Times New Roman" w:cs="Times New Roman"/>
                <w:sz w:val="28"/>
                <w:szCs w:val="28"/>
              </w:rPr>
              <w:t>/п</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Вид правового акта</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Основные положения правового акта</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Ответственный исполнитель и соисполнители</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Ожидаемые сроки принятия</w:t>
            </w:r>
          </w:p>
        </w:tc>
      </w:tr>
      <w:bookmarkStart w:id="15" w:name="Par281"/>
      <w:bookmarkEnd w:id="15"/>
      <w:tr w:rsidR="00450991" w:rsidRPr="0007491A">
        <w:trPr>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450991" w:rsidRPr="0007491A" w:rsidRDefault="00E539FB" w:rsidP="006D0130">
            <w:pPr>
              <w:widowControl w:val="0"/>
              <w:autoSpaceDE w:val="0"/>
              <w:autoSpaceDN w:val="0"/>
              <w:adjustRightInd w:val="0"/>
              <w:spacing w:after="0" w:line="240" w:lineRule="auto"/>
              <w:jc w:val="both"/>
              <w:outlineLvl w:val="3"/>
              <w:rPr>
                <w:rFonts w:ascii="Times New Roman" w:hAnsi="Times New Roman" w:cs="Times New Roman"/>
                <w:sz w:val="28"/>
                <w:szCs w:val="28"/>
              </w:rPr>
            </w:pPr>
            <w:r w:rsidRPr="00720D03">
              <w:rPr>
                <w:rFonts w:ascii="Times New Roman" w:hAnsi="Times New Roman" w:cs="Times New Roman"/>
                <w:sz w:val="28"/>
                <w:szCs w:val="28"/>
              </w:rPr>
              <w:fldChar w:fldCharType="begin"/>
            </w:r>
            <w:r w:rsidR="00450991" w:rsidRPr="00720D03">
              <w:rPr>
                <w:rFonts w:ascii="Times New Roman" w:hAnsi="Times New Roman" w:cs="Times New Roman"/>
                <w:sz w:val="28"/>
                <w:szCs w:val="28"/>
              </w:rPr>
              <w:instrText xml:space="preserve">HYPERLINK \l Par921  </w:instrText>
            </w:r>
            <w:r w:rsidRPr="00720D03">
              <w:rPr>
                <w:rFonts w:ascii="Times New Roman" w:hAnsi="Times New Roman" w:cs="Times New Roman"/>
                <w:sz w:val="28"/>
                <w:szCs w:val="28"/>
              </w:rPr>
              <w:fldChar w:fldCharType="separate"/>
            </w:r>
            <w:r w:rsidR="00450991" w:rsidRPr="00720D03">
              <w:rPr>
                <w:rFonts w:ascii="Times New Roman" w:hAnsi="Times New Roman" w:cs="Times New Roman"/>
                <w:sz w:val="28"/>
                <w:szCs w:val="28"/>
              </w:rPr>
              <w:t>Подпрограмма 1</w:t>
            </w:r>
            <w:r w:rsidRPr="00720D03">
              <w:rPr>
                <w:rFonts w:ascii="Times New Roman" w:hAnsi="Times New Roman" w:cs="Times New Roman"/>
                <w:sz w:val="28"/>
                <w:szCs w:val="28"/>
              </w:rPr>
              <w:fldChar w:fldCharType="end"/>
            </w:r>
            <w:r w:rsidR="00450991" w:rsidRPr="00720D03">
              <w:rPr>
                <w:rFonts w:ascii="Times New Roman" w:hAnsi="Times New Roman" w:cs="Times New Roman"/>
                <w:sz w:val="28"/>
                <w:szCs w:val="28"/>
              </w:rPr>
              <w:t>: Уп</w:t>
            </w:r>
            <w:r w:rsidR="00450991" w:rsidRPr="0007491A">
              <w:rPr>
                <w:rFonts w:ascii="Times New Roman" w:hAnsi="Times New Roman" w:cs="Times New Roman"/>
                <w:sz w:val="28"/>
                <w:szCs w:val="28"/>
              </w:rPr>
              <w:t>равление муниципальным имуществом Ковернинского муниципального района Нижегородской области</w:t>
            </w:r>
          </w:p>
        </w:tc>
      </w:tr>
      <w:tr w:rsidR="00450991" w:rsidRPr="0007491A">
        <w:trPr>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450991" w:rsidRPr="0007491A" w:rsidRDefault="00450991" w:rsidP="006D0130">
            <w:pPr>
              <w:widowControl w:val="0"/>
              <w:autoSpaceDE w:val="0"/>
              <w:autoSpaceDN w:val="0"/>
              <w:adjustRightInd w:val="0"/>
              <w:spacing w:after="0" w:line="240" w:lineRule="auto"/>
              <w:jc w:val="both"/>
              <w:outlineLvl w:val="4"/>
              <w:rPr>
                <w:rFonts w:ascii="Times New Roman" w:hAnsi="Times New Roman" w:cs="Times New Roman"/>
                <w:sz w:val="28"/>
                <w:szCs w:val="28"/>
              </w:rPr>
            </w:pPr>
            <w:bookmarkStart w:id="16" w:name="Par282"/>
            <w:bookmarkEnd w:id="16"/>
            <w:r w:rsidRPr="0007491A">
              <w:rPr>
                <w:rFonts w:ascii="Times New Roman" w:hAnsi="Times New Roman" w:cs="Times New Roman"/>
                <w:sz w:val="28"/>
                <w:szCs w:val="28"/>
              </w:rPr>
              <w:t xml:space="preserve">Основное мероприятие 1.1: Проведение инвентаризации и паспортизации муниципального имущества Ковернинского муниципального района Нижегородской области. Приобретение в муниципальную собственность Ковернинского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Ковернинского муниципального района Нижегородской </w:t>
            </w:r>
            <w:r w:rsidRPr="0007491A">
              <w:rPr>
                <w:rFonts w:ascii="Times New Roman" w:hAnsi="Times New Roman" w:cs="Times New Roman"/>
                <w:sz w:val="28"/>
                <w:szCs w:val="28"/>
              </w:rPr>
              <w:lastRenderedPageBreak/>
              <w:t>области, повышение его коммерческой привлекательности</w:t>
            </w:r>
            <w:r w:rsidR="00720D03">
              <w:rPr>
                <w:rFonts w:ascii="Times New Roman" w:hAnsi="Times New Roman" w:cs="Times New Roman"/>
                <w:sz w:val="28"/>
                <w:szCs w:val="28"/>
              </w:rPr>
              <w:t>. Содержание муниципального имущества – техническое и аварийно-диспетчерское обслуживание газопроводов и газового оборудование, аварийный ремонт объектов электросетевого хозяйства.</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1</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800DD1">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07491A">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800DD1" w:rsidRDefault="004E0FE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увеличение ставки</w:t>
            </w:r>
            <w:r w:rsidR="00800DD1" w:rsidRPr="00800DD1">
              <w:rPr>
                <w:rFonts w:ascii="Times New Roman" w:hAnsi="Times New Roman" w:cs="Times New Roman"/>
                <w:sz w:val="28"/>
                <w:szCs w:val="28"/>
              </w:rPr>
              <w:t xml:space="preserve"> арендной платы за использование муниципального имущества </w:t>
            </w:r>
          </w:p>
        </w:tc>
        <w:tc>
          <w:tcPr>
            <w:tcW w:w="2977" w:type="dxa"/>
            <w:tcBorders>
              <w:top w:val="single" w:sz="4" w:space="0" w:color="auto"/>
              <w:left w:val="single" w:sz="4" w:space="0" w:color="auto"/>
              <w:bottom w:val="single" w:sz="4" w:space="0" w:color="auto"/>
              <w:right w:val="single" w:sz="4" w:space="0" w:color="auto"/>
            </w:tcBorders>
          </w:tcPr>
          <w:p w:rsidR="00450991" w:rsidRPr="00800DD1" w:rsidRDefault="00800DD1">
            <w:pPr>
              <w:widowControl w:val="0"/>
              <w:autoSpaceDE w:val="0"/>
              <w:autoSpaceDN w:val="0"/>
              <w:adjustRightInd w:val="0"/>
              <w:spacing w:after="0" w:line="240" w:lineRule="auto"/>
              <w:jc w:val="both"/>
              <w:rPr>
                <w:rFonts w:ascii="Times New Roman" w:hAnsi="Times New Roman" w:cs="Times New Roman"/>
                <w:sz w:val="28"/>
                <w:szCs w:val="28"/>
              </w:rPr>
            </w:pPr>
            <w:r w:rsidRPr="00800DD1">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800DD1" w:rsidRDefault="00450991" w:rsidP="00720D03">
            <w:pPr>
              <w:widowControl w:val="0"/>
              <w:autoSpaceDE w:val="0"/>
              <w:autoSpaceDN w:val="0"/>
              <w:adjustRightInd w:val="0"/>
              <w:spacing w:after="0" w:line="240" w:lineRule="auto"/>
              <w:jc w:val="both"/>
              <w:rPr>
                <w:rFonts w:ascii="Times New Roman" w:hAnsi="Times New Roman" w:cs="Times New Roman"/>
                <w:sz w:val="28"/>
                <w:szCs w:val="28"/>
              </w:rPr>
            </w:pPr>
            <w:r w:rsidRPr="00800DD1">
              <w:rPr>
                <w:rFonts w:ascii="Times New Roman" w:hAnsi="Times New Roman" w:cs="Times New Roman"/>
                <w:sz w:val="28"/>
                <w:szCs w:val="28"/>
              </w:rPr>
              <w:t>IV квартал 201</w:t>
            </w:r>
            <w:r w:rsidR="00720D03">
              <w:rPr>
                <w:rFonts w:ascii="Times New Roman" w:hAnsi="Times New Roman" w:cs="Times New Roman"/>
                <w:sz w:val="28"/>
                <w:szCs w:val="28"/>
              </w:rPr>
              <w:t>8</w:t>
            </w:r>
            <w:r w:rsidR="00800DD1" w:rsidRPr="00800DD1">
              <w:rPr>
                <w:rFonts w:ascii="Times New Roman" w:hAnsi="Times New Roman" w:cs="Times New Roman"/>
                <w:sz w:val="28"/>
                <w:szCs w:val="28"/>
              </w:rPr>
              <w:t>-20</w:t>
            </w:r>
            <w:r w:rsidR="00720D03">
              <w:rPr>
                <w:rFonts w:ascii="Times New Roman" w:hAnsi="Times New Roman" w:cs="Times New Roman"/>
                <w:sz w:val="28"/>
                <w:szCs w:val="28"/>
              </w:rPr>
              <w:t>20</w:t>
            </w:r>
            <w:r w:rsidRPr="00800DD1">
              <w:rPr>
                <w:rFonts w:ascii="Times New Roman" w:hAnsi="Times New Roman" w:cs="Times New Roman"/>
                <w:sz w:val="28"/>
                <w:szCs w:val="28"/>
              </w:rPr>
              <w:t xml:space="preserve"> г</w:t>
            </w:r>
            <w:r w:rsidR="00800DD1" w:rsidRPr="00800DD1">
              <w:rPr>
                <w:rFonts w:ascii="Times New Roman" w:hAnsi="Times New Roman" w:cs="Times New Roman"/>
                <w:sz w:val="28"/>
                <w:szCs w:val="28"/>
              </w:rPr>
              <w:t>.</w:t>
            </w:r>
          </w:p>
        </w:tc>
      </w:tr>
      <w:tr w:rsidR="00450991" w:rsidRPr="0007491A">
        <w:trPr>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450991" w:rsidRPr="0007491A" w:rsidRDefault="00450991" w:rsidP="00CD72B8">
            <w:pPr>
              <w:widowControl w:val="0"/>
              <w:autoSpaceDE w:val="0"/>
              <w:autoSpaceDN w:val="0"/>
              <w:adjustRightInd w:val="0"/>
              <w:spacing w:after="0" w:line="240" w:lineRule="auto"/>
              <w:jc w:val="both"/>
              <w:outlineLvl w:val="4"/>
              <w:rPr>
                <w:rFonts w:ascii="Times New Roman" w:hAnsi="Times New Roman" w:cs="Times New Roman"/>
                <w:sz w:val="28"/>
                <w:szCs w:val="28"/>
              </w:rPr>
            </w:pPr>
            <w:bookmarkStart w:id="17" w:name="Par293"/>
            <w:bookmarkEnd w:id="17"/>
            <w:r w:rsidRPr="0007491A">
              <w:rPr>
                <w:rFonts w:ascii="Times New Roman" w:hAnsi="Times New Roman" w:cs="Times New Roman"/>
                <w:sz w:val="28"/>
                <w:szCs w:val="28"/>
              </w:rPr>
              <w:t>Основное мероприятие 1.2: Модернизация муниципального сектора экономики. Разграничение и перераспределение земель. Представление интересов Ковернинского муниципального района Нижегородской области в судах</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CD72B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Утвердить прогнозный план (программу) приватизации муниципального имущества Ковернинского муниципального района Нижегородской области</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rsidP="004E0FE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ежегодно, I</w:t>
            </w:r>
            <w:r w:rsidRPr="0007491A">
              <w:rPr>
                <w:rFonts w:ascii="Times New Roman" w:hAnsi="Times New Roman" w:cs="Times New Roman"/>
                <w:sz w:val="28"/>
                <w:szCs w:val="28"/>
                <w:lang w:val="en-US"/>
              </w:rPr>
              <w:t>V</w:t>
            </w:r>
            <w:r w:rsidRPr="0007491A">
              <w:rPr>
                <w:rFonts w:ascii="Times New Roman" w:hAnsi="Times New Roman" w:cs="Times New Roman"/>
                <w:sz w:val="28"/>
                <w:szCs w:val="28"/>
              </w:rPr>
              <w:t xml:space="preserve"> квартал года </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080AC2">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Внести изменения в прогнозный план (программу) приватизации муниципального имущества Ковернинского муниципального района Нижегородской области</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 необходимости</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3</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Решение Земского Собрания </w:t>
            </w:r>
            <w:r w:rsidRPr="0007491A">
              <w:rPr>
                <w:rFonts w:ascii="Times New Roman" w:hAnsi="Times New Roman" w:cs="Times New Roman"/>
                <w:sz w:val="28"/>
                <w:szCs w:val="28"/>
              </w:rPr>
              <w:lastRenderedPageBreak/>
              <w:t>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080AC2">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 xml:space="preserve">Утвердить отчет о выполнении прогнозного плана (программы) </w:t>
            </w:r>
            <w:r w:rsidRPr="0007491A">
              <w:rPr>
                <w:rFonts w:ascii="Times New Roman" w:hAnsi="Times New Roman" w:cs="Times New Roman"/>
                <w:sz w:val="28"/>
                <w:szCs w:val="28"/>
              </w:rPr>
              <w:lastRenderedPageBreak/>
              <w:t>приватизации муниципального имущества Ковернинского муниципального района Нижегородской области</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ежегодно, II квартал года, следующего за </w:t>
            </w:r>
            <w:proofErr w:type="gramStart"/>
            <w:r w:rsidRPr="0007491A">
              <w:rPr>
                <w:rFonts w:ascii="Times New Roman" w:hAnsi="Times New Roman" w:cs="Times New Roman"/>
                <w:sz w:val="28"/>
                <w:szCs w:val="28"/>
              </w:rPr>
              <w:t>отчетным</w:t>
            </w:r>
            <w:proofErr w:type="gramEnd"/>
          </w:p>
        </w:tc>
      </w:tr>
    </w:tbl>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310"/>
      <w:bookmarkEnd w:id="18"/>
    </w:p>
    <w:p w:rsidR="00450991" w:rsidRPr="00E17DF6" w:rsidRDefault="00800DD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316"/>
      <w:bookmarkEnd w:id="19"/>
      <w:r>
        <w:rPr>
          <w:rFonts w:ascii="Times New Roman" w:hAnsi="Times New Roman" w:cs="Times New Roman"/>
          <w:sz w:val="28"/>
          <w:szCs w:val="28"/>
        </w:rPr>
        <w:t>2.7</w:t>
      </w:r>
      <w:r w:rsidR="00450991" w:rsidRPr="00E17DF6">
        <w:rPr>
          <w:rFonts w:ascii="Times New Roman" w:hAnsi="Times New Roman" w:cs="Times New Roman"/>
          <w:sz w:val="28"/>
          <w:szCs w:val="28"/>
        </w:rPr>
        <w:t>. Участие муниципальных унитарных предприятий,</w:t>
      </w:r>
    </w:p>
    <w:p w:rsidR="00450991" w:rsidRPr="00E17DF6"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E17DF6">
        <w:rPr>
          <w:rFonts w:ascii="Times New Roman" w:hAnsi="Times New Roman" w:cs="Times New Roman"/>
          <w:sz w:val="28"/>
          <w:szCs w:val="28"/>
        </w:rPr>
        <w:t>в реализации мероприятий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Участие муниципальных унитарных предприятий в реализации мероприятий Программы не предусмотрено.</w:t>
      </w:r>
    </w:p>
    <w:p w:rsidR="00450991"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322"/>
      <w:bookmarkEnd w:id="20"/>
    </w:p>
    <w:p w:rsidR="00450991" w:rsidRPr="00E17DF6" w:rsidRDefault="00800DD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2.8</w:t>
      </w:r>
      <w:r w:rsidR="00450991" w:rsidRPr="00E17DF6">
        <w:rPr>
          <w:rFonts w:ascii="Times New Roman" w:hAnsi="Times New Roman" w:cs="Times New Roman"/>
          <w:sz w:val="28"/>
          <w:szCs w:val="28"/>
        </w:rPr>
        <w:t>. Обоснование объема финансовых ресурсов</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Объемы финансирования мероприятий муниципальной программы уточняются ежегодно при формировании бюджета муниципального района на очередной финансовый год и на плановый период. Ресурсное обеспечение реализации муниципальной программы осуществляется за счет средств бюджета муниципального района, предусмотренных муниципальному заказчику - координатору муниципальной программы. Расходы иных органов исполнительной власти в структуре расходов бюджета муниципального</w:t>
      </w:r>
      <w:r w:rsidR="00800DD1">
        <w:rPr>
          <w:rFonts w:ascii="Times New Roman" w:hAnsi="Times New Roman" w:cs="Times New Roman"/>
          <w:sz w:val="28"/>
          <w:szCs w:val="28"/>
        </w:rPr>
        <w:t xml:space="preserve"> района</w:t>
      </w:r>
      <w:r w:rsidRPr="00E17DF6">
        <w:rPr>
          <w:rFonts w:ascii="Times New Roman" w:hAnsi="Times New Roman" w:cs="Times New Roman"/>
          <w:sz w:val="28"/>
          <w:szCs w:val="28"/>
        </w:rPr>
        <w:t xml:space="preserve"> на реализацию мероприятий Программы не предусмотрены.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4884" w:type="dxa"/>
        <w:tblCellSpacing w:w="5" w:type="nil"/>
        <w:tblInd w:w="2" w:type="dxa"/>
        <w:tblLayout w:type="fixed"/>
        <w:tblCellMar>
          <w:left w:w="75" w:type="dxa"/>
          <w:right w:w="75" w:type="dxa"/>
        </w:tblCellMar>
        <w:tblLook w:val="0000" w:firstRow="0" w:lastRow="0" w:firstColumn="0" w:lastColumn="0" w:noHBand="0" w:noVBand="0"/>
      </w:tblPr>
      <w:tblGrid>
        <w:gridCol w:w="1633"/>
        <w:gridCol w:w="210"/>
        <w:gridCol w:w="2268"/>
        <w:gridCol w:w="2551"/>
        <w:gridCol w:w="1775"/>
        <w:gridCol w:w="2409"/>
        <w:gridCol w:w="2410"/>
        <w:gridCol w:w="1628"/>
      </w:tblGrid>
      <w:tr w:rsidR="00450991" w:rsidRPr="0007491A" w:rsidTr="00D15C42">
        <w:trPr>
          <w:tblCellSpacing w:w="5" w:type="nil"/>
        </w:trPr>
        <w:tc>
          <w:tcPr>
            <w:tcW w:w="1843" w:type="dxa"/>
            <w:gridSpan w:val="2"/>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подпрограммы</w:t>
            </w:r>
          </w:p>
        </w:tc>
        <w:tc>
          <w:tcPr>
            <w:tcW w:w="255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Муниципальный заказчик - координатор, соисполнители</w:t>
            </w:r>
          </w:p>
        </w:tc>
        <w:tc>
          <w:tcPr>
            <w:tcW w:w="6594"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Годы</w:t>
            </w:r>
          </w:p>
        </w:tc>
        <w:tc>
          <w:tcPr>
            <w:tcW w:w="1628"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Всего за период реализации Программы</w:t>
            </w:r>
          </w:p>
        </w:tc>
      </w:tr>
      <w:tr w:rsidR="00800DD1" w:rsidRPr="0007491A" w:rsidTr="00D15C42">
        <w:trPr>
          <w:tblCellSpacing w:w="5" w:type="nil"/>
        </w:trPr>
        <w:tc>
          <w:tcPr>
            <w:tcW w:w="1843" w:type="dxa"/>
            <w:gridSpan w:val="2"/>
            <w:vMerge/>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800DD1" w:rsidRPr="0007491A" w:rsidRDefault="00800DD1" w:rsidP="00720D03">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w:t>
            </w:r>
            <w:r w:rsidR="00720D03">
              <w:rPr>
                <w:rFonts w:ascii="Times New Roman" w:hAnsi="Times New Roman" w:cs="Times New Roman"/>
                <w:sz w:val="28"/>
                <w:szCs w:val="28"/>
              </w:rPr>
              <w:t>8</w:t>
            </w:r>
          </w:p>
        </w:tc>
        <w:tc>
          <w:tcPr>
            <w:tcW w:w="2409" w:type="dxa"/>
            <w:tcBorders>
              <w:top w:val="single" w:sz="4" w:space="0" w:color="auto"/>
              <w:left w:val="single" w:sz="4" w:space="0" w:color="auto"/>
              <w:bottom w:val="single" w:sz="4" w:space="0" w:color="auto"/>
              <w:right w:val="single" w:sz="4" w:space="0" w:color="auto"/>
            </w:tcBorders>
          </w:tcPr>
          <w:p w:rsidR="00800DD1" w:rsidRPr="0007491A" w:rsidRDefault="00800DD1" w:rsidP="00720D03">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w:t>
            </w:r>
            <w:r w:rsidR="00720D03">
              <w:rPr>
                <w:rFonts w:ascii="Times New Roman" w:hAnsi="Times New Roman" w:cs="Times New Roman"/>
                <w:sz w:val="28"/>
                <w:szCs w:val="28"/>
              </w:rPr>
              <w:t>9</w:t>
            </w:r>
          </w:p>
        </w:tc>
        <w:tc>
          <w:tcPr>
            <w:tcW w:w="2410" w:type="dxa"/>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w:t>
            </w:r>
            <w:r w:rsidR="00720D03">
              <w:rPr>
                <w:rFonts w:ascii="Times New Roman" w:hAnsi="Times New Roman" w:cs="Times New Roman"/>
                <w:sz w:val="28"/>
                <w:szCs w:val="28"/>
              </w:rPr>
              <w:t>20</w:t>
            </w:r>
          </w:p>
          <w:p w:rsidR="00800DD1" w:rsidRPr="0007491A" w:rsidRDefault="00800DD1">
            <w:pPr>
              <w:widowControl w:val="0"/>
              <w:autoSpaceDE w:val="0"/>
              <w:autoSpaceDN w:val="0"/>
              <w:adjustRightInd w:val="0"/>
              <w:spacing w:after="0" w:line="240" w:lineRule="auto"/>
              <w:jc w:val="center"/>
              <w:rPr>
                <w:rFonts w:ascii="Times New Roman" w:hAnsi="Times New Roman" w:cs="Times New Roman"/>
                <w:sz w:val="28"/>
                <w:szCs w:val="28"/>
              </w:rPr>
            </w:pPr>
          </w:p>
        </w:tc>
        <w:tc>
          <w:tcPr>
            <w:tcW w:w="1628" w:type="dxa"/>
            <w:vMerge/>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jc w:val="center"/>
              <w:rPr>
                <w:rFonts w:ascii="Times New Roman" w:hAnsi="Times New Roman" w:cs="Times New Roman"/>
                <w:sz w:val="28"/>
                <w:szCs w:val="28"/>
              </w:rPr>
            </w:pPr>
          </w:p>
        </w:tc>
      </w:tr>
      <w:tr w:rsidR="00800DD1" w:rsidRPr="0007491A" w:rsidTr="00D15C42">
        <w:trPr>
          <w:tblCellSpacing w:w="5" w:type="nil"/>
        </w:trPr>
        <w:tc>
          <w:tcPr>
            <w:tcW w:w="4111" w:type="dxa"/>
            <w:gridSpan w:val="3"/>
            <w:vMerge w:val="restart"/>
            <w:tcBorders>
              <w:top w:val="single" w:sz="4" w:space="0" w:color="auto"/>
              <w:left w:val="single" w:sz="4" w:space="0" w:color="auto"/>
              <w:bottom w:val="single" w:sz="4" w:space="0" w:color="auto"/>
              <w:right w:val="single" w:sz="4" w:space="0" w:color="auto"/>
            </w:tcBorders>
          </w:tcPr>
          <w:p w:rsidR="00800DD1" w:rsidRPr="0007491A" w:rsidRDefault="00800DD1" w:rsidP="005449A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Управление муниципальным имуществом Ковернинского муниципального района Нижегородской области</w:t>
            </w:r>
          </w:p>
        </w:tc>
        <w:tc>
          <w:tcPr>
            <w:tcW w:w="2551" w:type="dxa"/>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1775" w:type="dxa"/>
            <w:tcBorders>
              <w:top w:val="single" w:sz="4" w:space="0" w:color="auto"/>
              <w:left w:val="single" w:sz="4" w:space="0" w:color="auto"/>
              <w:bottom w:val="single" w:sz="4" w:space="0" w:color="auto"/>
              <w:right w:val="single" w:sz="4" w:space="0" w:color="auto"/>
            </w:tcBorders>
          </w:tcPr>
          <w:p w:rsidR="00800DD1" w:rsidRPr="0007491A" w:rsidRDefault="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3594,6</w:t>
            </w:r>
          </w:p>
        </w:tc>
        <w:tc>
          <w:tcPr>
            <w:tcW w:w="2409" w:type="dxa"/>
            <w:tcBorders>
              <w:top w:val="single" w:sz="4" w:space="0" w:color="auto"/>
              <w:left w:val="single" w:sz="4" w:space="0" w:color="auto"/>
              <w:bottom w:val="single" w:sz="4" w:space="0" w:color="auto"/>
              <w:right w:val="single" w:sz="4" w:space="0" w:color="auto"/>
            </w:tcBorders>
          </w:tcPr>
          <w:p w:rsidR="00800DD1" w:rsidRPr="0007491A" w:rsidRDefault="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3690,2</w:t>
            </w:r>
          </w:p>
        </w:tc>
        <w:tc>
          <w:tcPr>
            <w:tcW w:w="2410" w:type="dxa"/>
            <w:tcBorders>
              <w:top w:val="single" w:sz="4" w:space="0" w:color="auto"/>
              <w:left w:val="single" w:sz="4" w:space="0" w:color="auto"/>
              <w:bottom w:val="single" w:sz="4" w:space="0" w:color="auto"/>
              <w:right w:val="single" w:sz="4" w:space="0" w:color="auto"/>
            </w:tcBorders>
          </w:tcPr>
          <w:p w:rsidR="00800DD1" w:rsidRPr="0007491A" w:rsidRDefault="00332904" w:rsidP="000A264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3838,2</w:t>
            </w:r>
          </w:p>
        </w:tc>
        <w:tc>
          <w:tcPr>
            <w:tcW w:w="1628" w:type="dxa"/>
            <w:tcBorders>
              <w:top w:val="single" w:sz="4" w:space="0" w:color="auto"/>
              <w:left w:val="single" w:sz="4" w:space="0" w:color="auto"/>
              <w:bottom w:val="single" w:sz="4" w:space="0" w:color="auto"/>
              <w:right w:val="single" w:sz="4" w:space="0" w:color="auto"/>
            </w:tcBorders>
          </w:tcPr>
          <w:p w:rsidR="00800DD1" w:rsidRPr="0007491A" w:rsidRDefault="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11123</w:t>
            </w:r>
          </w:p>
        </w:tc>
      </w:tr>
      <w:tr w:rsidR="00D2644B" w:rsidRPr="0007491A" w:rsidTr="00D15C42">
        <w:trPr>
          <w:tblCellSpacing w:w="5" w:type="nil"/>
        </w:trPr>
        <w:tc>
          <w:tcPr>
            <w:tcW w:w="4111" w:type="dxa"/>
            <w:gridSpan w:val="3"/>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1775" w:type="dxa"/>
            <w:tcBorders>
              <w:top w:val="single" w:sz="4" w:space="0" w:color="auto"/>
              <w:left w:val="single" w:sz="4" w:space="0" w:color="auto"/>
              <w:bottom w:val="single" w:sz="4" w:space="0" w:color="auto"/>
              <w:right w:val="single" w:sz="4" w:space="0" w:color="auto"/>
            </w:tcBorders>
          </w:tcPr>
          <w:p w:rsidR="00D2644B" w:rsidRPr="0007491A" w:rsidRDefault="00332904" w:rsidP="00AD7E4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3594,6</w:t>
            </w:r>
          </w:p>
        </w:tc>
        <w:tc>
          <w:tcPr>
            <w:tcW w:w="2409" w:type="dxa"/>
            <w:tcBorders>
              <w:top w:val="single" w:sz="4" w:space="0" w:color="auto"/>
              <w:left w:val="single" w:sz="4" w:space="0" w:color="auto"/>
              <w:bottom w:val="single" w:sz="4" w:space="0" w:color="auto"/>
              <w:right w:val="single" w:sz="4" w:space="0" w:color="auto"/>
            </w:tcBorders>
          </w:tcPr>
          <w:p w:rsidR="00D2644B"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3690,2</w:t>
            </w:r>
          </w:p>
        </w:tc>
        <w:tc>
          <w:tcPr>
            <w:tcW w:w="2410" w:type="dxa"/>
            <w:tcBorders>
              <w:top w:val="single" w:sz="4" w:space="0" w:color="auto"/>
              <w:left w:val="single" w:sz="4" w:space="0" w:color="auto"/>
              <w:bottom w:val="single" w:sz="4" w:space="0" w:color="auto"/>
              <w:right w:val="single" w:sz="4" w:space="0" w:color="auto"/>
            </w:tcBorders>
          </w:tcPr>
          <w:p w:rsidR="00D2644B" w:rsidRPr="0007491A" w:rsidRDefault="00332904" w:rsidP="000A264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3838,2</w:t>
            </w:r>
          </w:p>
        </w:tc>
        <w:tc>
          <w:tcPr>
            <w:tcW w:w="1628" w:type="dxa"/>
            <w:tcBorders>
              <w:top w:val="single" w:sz="4" w:space="0" w:color="auto"/>
              <w:left w:val="single" w:sz="4" w:space="0" w:color="auto"/>
              <w:bottom w:val="single" w:sz="4" w:space="0" w:color="auto"/>
              <w:right w:val="single" w:sz="4" w:space="0" w:color="auto"/>
            </w:tcBorders>
          </w:tcPr>
          <w:p w:rsidR="00D2644B" w:rsidRPr="0007491A" w:rsidRDefault="00332904"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11123</w:t>
            </w:r>
          </w:p>
        </w:tc>
      </w:tr>
      <w:tr w:rsidR="00D2644B" w:rsidRPr="0007491A" w:rsidTr="00CC01F8">
        <w:trPr>
          <w:tblCellSpacing w:w="5" w:type="nil"/>
        </w:trPr>
        <w:tc>
          <w:tcPr>
            <w:tcW w:w="1633" w:type="dxa"/>
            <w:vMerge w:val="restart"/>
            <w:tcBorders>
              <w:top w:val="single" w:sz="4" w:space="0" w:color="auto"/>
              <w:left w:val="single" w:sz="4" w:space="0" w:color="auto"/>
              <w:bottom w:val="single" w:sz="4" w:space="0" w:color="auto"/>
              <w:right w:val="single" w:sz="4" w:space="0" w:color="auto"/>
            </w:tcBorders>
          </w:tcPr>
          <w:p w:rsidR="00D2644B" w:rsidRPr="00CC01F8" w:rsidRDefault="00332904">
            <w:pPr>
              <w:widowControl w:val="0"/>
              <w:autoSpaceDE w:val="0"/>
              <w:autoSpaceDN w:val="0"/>
              <w:adjustRightInd w:val="0"/>
              <w:spacing w:after="0" w:line="240" w:lineRule="auto"/>
              <w:jc w:val="both"/>
              <w:rPr>
                <w:rFonts w:ascii="Times New Roman" w:hAnsi="Times New Roman" w:cs="Times New Roman"/>
                <w:sz w:val="28"/>
                <w:szCs w:val="28"/>
              </w:rPr>
            </w:pPr>
            <w:hyperlink w:anchor="Par921" w:history="1">
              <w:r w:rsidR="00D2644B" w:rsidRPr="00CC01F8">
                <w:rPr>
                  <w:rFonts w:ascii="Times New Roman" w:hAnsi="Times New Roman" w:cs="Times New Roman"/>
                  <w:sz w:val="28"/>
                  <w:szCs w:val="28"/>
                </w:rPr>
                <w:t>Подпрограмма 1</w:t>
              </w:r>
            </w:hyperlink>
          </w:p>
        </w:tc>
        <w:tc>
          <w:tcPr>
            <w:tcW w:w="2478" w:type="dxa"/>
            <w:gridSpan w:val="2"/>
            <w:vMerge w:val="restart"/>
            <w:tcBorders>
              <w:top w:val="single" w:sz="4" w:space="0" w:color="auto"/>
              <w:left w:val="single" w:sz="4" w:space="0" w:color="auto"/>
              <w:bottom w:val="single" w:sz="4" w:space="0" w:color="auto"/>
              <w:right w:val="single" w:sz="4" w:space="0" w:color="auto"/>
            </w:tcBorders>
          </w:tcPr>
          <w:p w:rsidR="00D2644B" w:rsidRPr="0007491A" w:rsidRDefault="00D2644B" w:rsidP="005449A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Управление Муниципальным имуществом Ковернинского муниципального района Нижегородской области</w:t>
            </w:r>
          </w:p>
        </w:tc>
        <w:tc>
          <w:tcPr>
            <w:tcW w:w="2551"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1775" w:type="dxa"/>
            <w:tcBorders>
              <w:top w:val="single" w:sz="4" w:space="0" w:color="auto"/>
              <w:left w:val="single" w:sz="4" w:space="0" w:color="auto"/>
              <w:bottom w:val="single" w:sz="4" w:space="0" w:color="auto"/>
              <w:right w:val="single" w:sz="4" w:space="0" w:color="auto"/>
            </w:tcBorders>
          </w:tcPr>
          <w:p w:rsidR="00D2644B" w:rsidRPr="0007491A" w:rsidRDefault="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1094</w:t>
            </w:r>
          </w:p>
        </w:tc>
        <w:tc>
          <w:tcPr>
            <w:tcW w:w="2409" w:type="dxa"/>
            <w:tcBorders>
              <w:top w:val="single" w:sz="4" w:space="0" w:color="auto"/>
              <w:left w:val="single" w:sz="4" w:space="0" w:color="auto"/>
              <w:bottom w:val="single" w:sz="4" w:space="0" w:color="auto"/>
              <w:right w:val="single" w:sz="4" w:space="0" w:color="auto"/>
            </w:tcBorders>
          </w:tcPr>
          <w:p w:rsidR="00D2644B" w:rsidRPr="0007491A" w:rsidRDefault="00332904" w:rsidP="004904E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1138</w:t>
            </w:r>
          </w:p>
        </w:tc>
        <w:tc>
          <w:tcPr>
            <w:tcW w:w="2410" w:type="dxa"/>
            <w:tcBorders>
              <w:top w:val="single" w:sz="4" w:space="0" w:color="auto"/>
              <w:left w:val="single" w:sz="4" w:space="0" w:color="auto"/>
              <w:bottom w:val="single" w:sz="4" w:space="0" w:color="auto"/>
              <w:right w:val="single" w:sz="4" w:space="0" w:color="auto"/>
            </w:tcBorders>
          </w:tcPr>
          <w:p w:rsidR="00D2644B" w:rsidRPr="0007491A" w:rsidRDefault="00D2644B"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32904">
              <w:rPr>
                <w:rFonts w:ascii="Times New Roman" w:hAnsi="Times New Roman" w:cs="Times New Roman"/>
                <w:sz w:val="28"/>
                <w:szCs w:val="28"/>
              </w:rPr>
              <w:t>184</w:t>
            </w:r>
          </w:p>
        </w:tc>
        <w:tc>
          <w:tcPr>
            <w:tcW w:w="1628" w:type="dxa"/>
            <w:tcBorders>
              <w:top w:val="single" w:sz="4" w:space="0" w:color="auto"/>
              <w:left w:val="single" w:sz="4" w:space="0" w:color="auto"/>
              <w:bottom w:val="single" w:sz="4" w:space="0" w:color="auto"/>
              <w:right w:val="single" w:sz="4" w:space="0" w:color="auto"/>
            </w:tcBorders>
          </w:tcPr>
          <w:p w:rsidR="00D2644B" w:rsidRPr="0007491A" w:rsidRDefault="00332904" w:rsidP="002510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3416</w:t>
            </w:r>
          </w:p>
        </w:tc>
      </w:tr>
      <w:tr w:rsidR="00D2644B" w:rsidRPr="0007491A" w:rsidTr="00CC01F8">
        <w:trPr>
          <w:tblCellSpacing w:w="5" w:type="nil"/>
        </w:trPr>
        <w:tc>
          <w:tcPr>
            <w:tcW w:w="1633" w:type="dxa"/>
            <w:vMerge/>
            <w:tcBorders>
              <w:top w:val="single" w:sz="4" w:space="0" w:color="auto"/>
              <w:left w:val="single" w:sz="4" w:space="0" w:color="auto"/>
              <w:bottom w:val="single" w:sz="4" w:space="0" w:color="auto"/>
              <w:right w:val="single" w:sz="4" w:space="0" w:color="auto"/>
            </w:tcBorders>
          </w:tcPr>
          <w:p w:rsidR="00D2644B" w:rsidRPr="00CC01F8"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478" w:type="dxa"/>
            <w:gridSpan w:val="2"/>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1775" w:type="dxa"/>
            <w:tcBorders>
              <w:top w:val="single" w:sz="4" w:space="0" w:color="auto"/>
              <w:left w:val="single" w:sz="4" w:space="0" w:color="auto"/>
              <w:bottom w:val="single" w:sz="4" w:space="0" w:color="auto"/>
              <w:right w:val="single" w:sz="4" w:space="0" w:color="auto"/>
            </w:tcBorders>
          </w:tcPr>
          <w:p w:rsidR="00D2644B" w:rsidRPr="0007491A" w:rsidRDefault="00332904"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1094</w:t>
            </w:r>
          </w:p>
        </w:tc>
        <w:tc>
          <w:tcPr>
            <w:tcW w:w="2409" w:type="dxa"/>
            <w:tcBorders>
              <w:top w:val="single" w:sz="4" w:space="0" w:color="auto"/>
              <w:left w:val="single" w:sz="4" w:space="0" w:color="auto"/>
              <w:bottom w:val="single" w:sz="4" w:space="0" w:color="auto"/>
              <w:right w:val="single" w:sz="4" w:space="0" w:color="auto"/>
            </w:tcBorders>
          </w:tcPr>
          <w:p w:rsidR="00D2644B" w:rsidRPr="0007491A" w:rsidRDefault="00D2644B"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32904">
              <w:rPr>
                <w:rFonts w:ascii="Times New Roman" w:hAnsi="Times New Roman" w:cs="Times New Roman"/>
                <w:sz w:val="28"/>
                <w:szCs w:val="28"/>
              </w:rPr>
              <w:t>138</w:t>
            </w:r>
          </w:p>
        </w:tc>
        <w:tc>
          <w:tcPr>
            <w:tcW w:w="2410" w:type="dxa"/>
            <w:tcBorders>
              <w:top w:val="single" w:sz="4" w:space="0" w:color="auto"/>
              <w:left w:val="single" w:sz="4" w:space="0" w:color="auto"/>
              <w:bottom w:val="single" w:sz="4" w:space="0" w:color="auto"/>
              <w:right w:val="single" w:sz="4" w:space="0" w:color="auto"/>
            </w:tcBorders>
          </w:tcPr>
          <w:p w:rsidR="00D2644B"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1184</w:t>
            </w:r>
          </w:p>
        </w:tc>
        <w:tc>
          <w:tcPr>
            <w:tcW w:w="1628" w:type="dxa"/>
            <w:tcBorders>
              <w:top w:val="single" w:sz="4" w:space="0" w:color="auto"/>
              <w:left w:val="single" w:sz="4" w:space="0" w:color="auto"/>
              <w:bottom w:val="single" w:sz="4" w:space="0" w:color="auto"/>
              <w:right w:val="single" w:sz="4" w:space="0" w:color="auto"/>
            </w:tcBorders>
          </w:tcPr>
          <w:p w:rsidR="00D2644B" w:rsidRPr="0007491A" w:rsidRDefault="00CC01F8"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332904">
              <w:rPr>
                <w:rFonts w:ascii="Times New Roman" w:hAnsi="Times New Roman" w:cs="Times New Roman"/>
                <w:sz w:val="28"/>
                <w:szCs w:val="28"/>
              </w:rPr>
              <w:t>416</w:t>
            </w:r>
          </w:p>
        </w:tc>
      </w:tr>
      <w:tr w:rsidR="00D2644B" w:rsidRPr="0007491A" w:rsidTr="00CC01F8">
        <w:trPr>
          <w:tblCellSpacing w:w="5" w:type="nil"/>
        </w:trPr>
        <w:tc>
          <w:tcPr>
            <w:tcW w:w="1633" w:type="dxa"/>
            <w:vMerge w:val="restart"/>
            <w:tcBorders>
              <w:top w:val="single" w:sz="4" w:space="0" w:color="auto"/>
              <w:left w:val="single" w:sz="4" w:space="0" w:color="auto"/>
              <w:bottom w:val="single" w:sz="4" w:space="0" w:color="auto"/>
              <w:right w:val="single" w:sz="4" w:space="0" w:color="auto"/>
            </w:tcBorders>
          </w:tcPr>
          <w:p w:rsidR="00D2644B" w:rsidRPr="00CC01F8" w:rsidRDefault="00332904">
            <w:pPr>
              <w:widowControl w:val="0"/>
              <w:autoSpaceDE w:val="0"/>
              <w:autoSpaceDN w:val="0"/>
              <w:adjustRightInd w:val="0"/>
              <w:spacing w:after="0" w:line="240" w:lineRule="auto"/>
              <w:jc w:val="both"/>
              <w:rPr>
                <w:rFonts w:ascii="Times New Roman" w:hAnsi="Times New Roman" w:cs="Times New Roman"/>
                <w:sz w:val="28"/>
                <w:szCs w:val="28"/>
              </w:rPr>
            </w:pPr>
            <w:hyperlink w:anchor="Par1227" w:history="1">
              <w:r w:rsidR="00D2644B" w:rsidRPr="00CC01F8">
                <w:rPr>
                  <w:rFonts w:ascii="Times New Roman" w:hAnsi="Times New Roman" w:cs="Times New Roman"/>
                  <w:sz w:val="28"/>
                  <w:szCs w:val="28"/>
                </w:rPr>
                <w:t>Подпрограмма 2</w:t>
              </w:r>
            </w:hyperlink>
          </w:p>
        </w:tc>
        <w:tc>
          <w:tcPr>
            <w:tcW w:w="2478" w:type="dxa"/>
            <w:gridSpan w:val="2"/>
            <w:vMerge w:val="restart"/>
            <w:tcBorders>
              <w:top w:val="single" w:sz="4" w:space="0" w:color="auto"/>
              <w:left w:val="single" w:sz="4" w:space="0" w:color="auto"/>
              <w:bottom w:val="single" w:sz="4" w:space="0" w:color="auto"/>
              <w:right w:val="single" w:sz="4" w:space="0" w:color="auto"/>
            </w:tcBorders>
          </w:tcPr>
          <w:p w:rsidR="00D2644B" w:rsidRPr="0007491A" w:rsidRDefault="00D2644B" w:rsidP="005449A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Обеспечение реализации муниципальной программы</w:t>
            </w:r>
          </w:p>
        </w:tc>
        <w:tc>
          <w:tcPr>
            <w:tcW w:w="2551"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1775" w:type="dxa"/>
            <w:tcBorders>
              <w:top w:val="single" w:sz="4" w:space="0" w:color="auto"/>
              <w:left w:val="single" w:sz="4" w:space="0" w:color="auto"/>
              <w:bottom w:val="single" w:sz="4" w:space="0" w:color="auto"/>
              <w:right w:val="single" w:sz="4" w:space="0" w:color="auto"/>
            </w:tcBorders>
          </w:tcPr>
          <w:p w:rsidR="00D2644B" w:rsidRPr="0007491A" w:rsidRDefault="004904E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500,6</w:t>
            </w:r>
          </w:p>
        </w:tc>
        <w:tc>
          <w:tcPr>
            <w:tcW w:w="2409" w:type="dxa"/>
            <w:tcBorders>
              <w:top w:val="single" w:sz="4" w:space="0" w:color="auto"/>
              <w:left w:val="single" w:sz="4" w:space="0" w:color="auto"/>
              <w:bottom w:val="single" w:sz="4" w:space="0" w:color="auto"/>
              <w:right w:val="single" w:sz="4" w:space="0" w:color="auto"/>
            </w:tcBorders>
          </w:tcPr>
          <w:p w:rsidR="00D2644B" w:rsidRPr="0007491A" w:rsidRDefault="004904E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552,2</w:t>
            </w:r>
          </w:p>
        </w:tc>
        <w:tc>
          <w:tcPr>
            <w:tcW w:w="2410" w:type="dxa"/>
            <w:tcBorders>
              <w:top w:val="single" w:sz="4" w:space="0" w:color="auto"/>
              <w:left w:val="single" w:sz="4" w:space="0" w:color="auto"/>
              <w:bottom w:val="single" w:sz="4" w:space="0" w:color="auto"/>
              <w:right w:val="single" w:sz="4" w:space="0" w:color="auto"/>
            </w:tcBorders>
          </w:tcPr>
          <w:p w:rsidR="00D2644B" w:rsidRPr="0007491A" w:rsidRDefault="004904E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654,2</w:t>
            </w:r>
          </w:p>
        </w:tc>
        <w:tc>
          <w:tcPr>
            <w:tcW w:w="1628" w:type="dxa"/>
            <w:tcBorders>
              <w:top w:val="single" w:sz="4" w:space="0" w:color="auto"/>
              <w:left w:val="single" w:sz="4" w:space="0" w:color="auto"/>
              <w:bottom w:val="single" w:sz="4" w:space="0" w:color="auto"/>
              <w:right w:val="single" w:sz="4" w:space="0" w:color="auto"/>
            </w:tcBorders>
          </w:tcPr>
          <w:p w:rsidR="00D2644B" w:rsidRPr="0007491A" w:rsidRDefault="00332904" w:rsidP="007475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7707</w:t>
            </w:r>
          </w:p>
        </w:tc>
      </w:tr>
      <w:tr w:rsidR="00D2644B" w:rsidRPr="0007491A" w:rsidTr="00CC01F8">
        <w:trPr>
          <w:tblCellSpacing w:w="5" w:type="nil"/>
        </w:trPr>
        <w:tc>
          <w:tcPr>
            <w:tcW w:w="1633" w:type="dxa"/>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478" w:type="dxa"/>
            <w:gridSpan w:val="2"/>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1775" w:type="dxa"/>
            <w:tcBorders>
              <w:top w:val="single" w:sz="4" w:space="0" w:color="auto"/>
              <w:left w:val="single" w:sz="4" w:space="0" w:color="auto"/>
              <w:bottom w:val="single" w:sz="4" w:space="0" w:color="auto"/>
              <w:right w:val="single" w:sz="4" w:space="0" w:color="auto"/>
            </w:tcBorders>
          </w:tcPr>
          <w:p w:rsidR="00D2644B" w:rsidRPr="0007491A" w:rsidRDefault="004904E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500,6</w:t>
            </w:r>
          </w:p>
        </w:tc>
        <w:tc>
          <w:tcPr>
            <w:tcW w:w="2409" w:type="dxa"/>
            <w:tcBorders>
              <w:top w:val="single" w:sz="4" w:space="0" w:color="auto"/>
              <w:left w:val="single" w:sz="4" w:space="0" w:color="auto"/>
              <w:bottom w:val="single" w:sz="4" w:space="0" w:color="auto"/>
              <w:right w:val="single" w:sz="4" w:space="0" w:color="auto"/>
            </w:tcBorders>
          </w:tcPr>
          <w:p w:rsidR="00D2644B" w:rsidRPr="0007491A" w:rsidRDefault="004904E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552,2</w:t>
            </w:r>
          </w:p>
        </w:tc>
        <w:tc>
          <w:tcPr>
            <w:tcW w:w="2410" w:type="dxa"/>
            <w:tcBorders>
              <w:top w:val="single" w:sz="4" w:space="0" w:color="auto"/>
              <w:left w:val="single" w:sz="4" w:space="0" w:color="auto"/>
              <w:bottom w:val="single" w:sz="4" w:space="0" w:color="auto"/>
              <w:right w:val="single" w:sz="4" w:space="0" w:color="auto"/>
            </w:tcBorders>
          </w:tcPr>
          <w:p w:rsidR="00D2644B" w:rsidRPr="0007491A" w:rsidRDefault="004904E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6</w:t>
            </w:r>
            <w:r>
              <w:rPr>
                <w:rFonts w:ascii="Times New Roman" w:hAnsi="Times New Roman" w:cs="Times New Roman"/>
                <w:sz w:val="28"/>
                <w:szCs w:val="28"/>
              </w:rPr>
              <w:t>54</w:t>
            </w:r>
            <w:r w:rsidR="00332904">
              <w:rPr>
                <w:rFonts w:ascii="Times New Roman" w:hAnsi="Times New Roman" w:cs="Times New Roman"/>
                <w:sz w:val="28"/>
                <w:szCs w:val="28"/>
              </w:rPr>
              <w:t>,2</w:t>
            </w:r>
          </w:p>
        </w:tc>
        <w:tc>
          <w:tcPr>
            <w:tcW w:w="1628" w:type="dxa"/>
            <w:tcBorders>
              <w:top w:val="single" w:sz="4" w:space="0" w:color="auto"/>
              <w:left w:val="single" w:sz="4" w:space="0" w:color="auto"/>
              <w:bottom w:val="single" w:sz="4" w:space="0" w:color="auto"/>
              <w:right w:val="single" w:sz="4" w:space="0" w:color="auto"/>
            </w:tcBorders>
          </w:tcPr>
          <w:p w:rsidR="00D2644B" w:rsidRPr="0007491A" w:rsidRDefault="00332904"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7707</w:t>
            </w:r>
          </w:p>
        </w:tc>
      </w:tr>
    </w:tbl>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1" w:name="Par391"/>
      <w:bookmarkEnd w:id="21"/>
    </w:p>
    <w:p w:rsidR="00450991" w:rsidRPr="00E17DF6"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E17DF6">
        <w:rPr>
          <w:rFonts w:ascii="Times New Roman" w:hAnsi="Times New Roman" w:cs="Times New Roman"/>
          <w:sz w:val="28"/>
          <w:szCs w:val="28"/>
        </w:rPr>
        <w:t xml:space="preserve">Прогнозная оценка расходов на реализацию </w:t>
      </w:r>
      <w:proofErr w:type="gramStart"/>
      <w:r w:rsidRPr="00E17DF6">
        <w:rPr>
          <w:rFonts w:ascii="Times New Roman" w:hAnsi="Times New Roman" w:cs="Times New Roman"/>
          <w:sz w:val="28"/>
          <w:szCs w:val="28"/>
        </w:rPr>
        <w:t>муниципальной</w:t>
      </w:r>
      <w:proofErr w:type="gramEnd"/>
    </w:p>
    <w:p w:rsidR="00450991" w:rsidRPr="00E17DF6"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E17DF6">
        <w:rPr>
          <w:rFonts w:ascii="Times New Roman" w:hAnsi="Times New Roman" w:cs="Times New Roman"/>
          <w:sz w:val="28"/>
          <w:szCs w:val="28"/>
        </w:rPr>
        <w:t>программы за счет всех источников</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5168" w:type="dxa"/>
        <w:tblCellSpacing w:w="5" w:type="nil"/>
        <w:tblInd w:w="2" w:type="dxa"/>
        <w:tblLayout w:type="fixed"/>
        <w:tblCellMar>
          <w:left w:w="75" w:type="dxa"/>
          <w:right w:w="75" w:type="dxa"/>
        </w:tblCellMar>
        <w:tblLook w:val="0000" w:firstRow="0" w:lastRow="0" w:firstColumn="0" w:lastColumn="0" w:noHBand="0" w:noVBand="0"/>
      </w:tblPr>
      <w:tblGrid>
        <w:gridCol w:w="1276"/>
        <w:gridCol w:w="765"/>
        <w:gridCol w:w="1503"/>
        <w:gridCol w:w="2625"/>
        <w:gridCol w:w="2268"/>
        <w:gridCol w:w="2551"/>
        <w:gridCol w:w="2552"/>
        <w:gridCol w:w="1628"/>
      </w:tblGrid>
      <w:tr w:rsidR="00450991" w:rsidRPr="0007491A" w:rsidTr="00BA33A0">
        <w:trPr>
          <w:tblCellSpacing w:w="5" w:type="nil"/>
        </w:trPr>
        <w:tc>
          <w:tcPr>
            <w:tcW w:w="2041" w:type="dxa"/>
            <w:gridSpan w:val="2"/>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Статус</w:t>
            </w:r>
          </w:p>
        </w:tc>
        <w:tc>
          <w:tcPr>
            <w:tcW w:w="1503"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подпрограммы</w:t>
            </w:r>
          </w:p>
        </w:tc>
        <w:tc>
          <w:tcPr>
            <w:tcW w:w="2625"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Источники финансирования</w:t>
            </w:r>
          </w:p>
        </w:tc>
        <w:tc>
          <w:tcPr>
            <w:tcW w:w="7371"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Оценка расходов (годы)</w:t>
            </w:r>
          </w:p>
        </w:tc>
        <w:tc>
          <w:tcPr>
            <w:tcW w:w="1628"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Всего за период реализации Программы</w:t>
            </w:r>
          </w:p>
        </w:tc>
      </w:tr>
      <w:tr w:rsidR="00D2644B" w:rsidRPr="0007491A" w:rsidTr="00BA33A0">
        <w:trPr>
          <w:tblCellSpacing w:w="5" w:type="nil"/>
        </w:trPr>
        <w:tc>
          <w:tcPr>
            <w:tcW w:w="2041" w:type="dxa"/>
            <w:gridSpan w:val="2"/>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503" w:type="dxa"/>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644B" w:rsidRPr="0007491A" w:rsidRDefault="00D2644B" w:rsidP="00CC01F8">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w:t>
            </w:r>
            <w:r w:rsidR="00CC01F8">
              <w:rPr>
                <w:rFonts w:ascii="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tcPr>
          <w:p w:rsidR="00D2644B" w:rsidRPr="0007491A" w:rsidRDefault="00D2644B" w:rsidP="00CC01F8">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w:t>
            </w:r>
            <w:r w:rsidR="00CC01F8">
              <w:rPr>
                <w:rFonts w:ascii="Times New Roman" w:hAnsi="Times New Roman" w:cs="Times New Roman"/>
                <w:sz w:val="28"/>
                <w:szCs w:val="28"/>
              </w:rPr>
              <w:t>9</w:t>
            </w:r>
          </w:p>
        </w:tc>
        <w:tc>
          <w:tcPr>
            <w:tcW w:w="2552"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w:t>
            </w:r>
            <w:r w:rsidR="00CC01F8">
              <w:rPr>
                <w:rFonts w:ascii="Times New Roman" w:hAnsi="Times New Roman" w:cs="Times New Roman"/>
                <w:sz w:val="28"/>
                <w:szCs w:val="28"/>
              </w:rPr>
              <w:t>20</w:t>
            </w:r>
          </w:p>
          <w:p w:rsidR="00D2644B"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p>
        </w:tc>
        <w:tc>
          <w:tcPr>
            <w:tcW w:w="1628" w:type="dxa"/>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p>
        </w:tc>
      </w:tr>
      <w:tr w:rsidR="00332904" w:rsidRPr="0007491A" w:rsidTr="00BA33A0">
        <w:trPr>
          <w:tblCellSpacing w:w="5" w:type="nil"/>
        </w:trPr>
        <w:tc>
          <w:tcPr>
            <w:tcW w:w="3544" w:type="dxa"/>
            <w:gridSpan w:val="3"/>
            <w:vMerge w:val="restart"/>
            <w:tcBorders>
              <w:top w:val="single" w:sz="4" w:space="0" w:color="auto"/>
              <w:left w:val="single" w:sz="4" w:space="0" w:color="auto"/>
              <w:bottom w:val="single" w:sz="4" w:space="0" w:color="auto"/>
              <w:right w:val="single" w:sz="4" w:space="0" w:color="auto"/>
            </w:tcBorders>
          </w:tcPr>
          <w:p w:rsidR="00332904" w:rsidRPr="0007491A" w:rsidRDefault="00332904" w:rsidP="005449A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Управление муниципальным имуществом Ковернинского муниципального района Нижегородской области</w:t>
            </w:r>
          </w:p>
        </w:tc>
        <w:tc>
          <w:tcPr>
            <w:tcW w:w="2625" w:type="dxa"/>
            <w:tcBorders>
              <w:top w:val="single" w:sz="4" w:space="0" w:color="auto"/>
              <w:left w:val="single" w:sz="4" w:space="0" w:color="auto"/>
              <w:bottom w:val="single" w:sz="4" w:space="0" w:color="auto"/>
              <w:right w:val="single" w:sz="4" w:space="0" w:color="auto"/>
            </w:tcBorders>
          </w:tcPr>
          <w:p w:rsidR="00332904" w:rsidRPr="0007491A" w:rsidRDefault="00332904">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2268"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3594,6</w:t>
            </w:r>
          </w:p>
        </w:tc>
        <w:tc>
          <w:tcPr>
            <w:tcW w:w="2551"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3690,2</w:t>
            </w:r>
          </w:p>
        </w:tc>
        <w:tc>
          <w:tcPr>
            <w:tcW w:w="2552"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3838,2</w:t>
            </w:r>
          </w:p>
        </w:tc>
        <w:tc>
          <w:tcPr>
            <w:tcW w:w="1628"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11123</w:t>
            </w:r>
          </w:p>
        </w:tc>
      </w:tr>
      <w:tr w:rsidR="00332904" w:rsidRPr="0007491A" w:rsidTr="00BA33A0">
        <w:trPr>
          <w:tblCellSpacing w:w="5" w:type="nil"/>
        </w:trPr>
        <w:tc>
          <w:tcPr>
            <w:tcW w:w="3544" w:type="dxa"/>
            <w:gridSpan w:val="3"/>
            <w:vMerge/>
            <w:tcBorders>
              <w:top w:val="single" w:sz="4" w:space="0" w:color="auto"/>
              <w:left w:val="single" w:sz="4" w:space="0" w:color="auto"/>
              <w:bottom w:val="single" w:sz="4" w:space="0" w:color="auto"/>
              <w:right w:val="single" w:sz="4" w:space="0" w:color="auto"/>
            </w:tcBorders>
          </w:tcPr>
          <w:p w:rsidR="00332904" w:rsidRPr="0007491A" w:rsidRDefault="0033290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332904" w:rsidRPr="0007491A" w:rsidRDefault="00332904" w:rsidP="005449A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3594,6</w:t>
            </w:r>
          </w:p>
        </w:tc>
        <w:tc>
          <w:tcPr>
            <w:tcW w:w="2551"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3690,2</w:t>
            </w:r>
          </w:p>
        </w:tc>
        <w:tc>
          <w:tcPr>
            <w:tcW w:w="2552"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3838,2</w:t>
            </w:r>
          </w:p>
        </w:tc>
        <w:tc>
          <w:tcPr>
            <w:tcW w:w="1628"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11123</w:t>
            </w:r>
          </w:p>
        </w:tc>
      </w:tr>
      <w:tr w:rsidR="005E4326" w:rsidRPr="0007491A" w:rsidTr="00BA33A0">
        <w:trPr>
          <w:tblCellSpacing w:w="5" w:type="nil"/>
        </w:trPr>
        <w:tc>
          <w:tcPr>
            <w:tcW w:w="3544" w:type="dxa"/>
            <w:gridSpan w:val="3"/>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 xml:space="preserve">Расходы государственных </w:t>
            </w:r>
            <w:r w:rsidRPr="00232A75">
              <w:rPr>
                <w:rFonts w:ascii="Times New Roman" w:hAnsi="Times New Roman" w:cs="Times New Roman"/>
                <w:sz w:val="28"/>
                <w:szCs w:val="28"/>
              </w:rPr>
              <w:lastRenderedPageBreak/>
              <w:t>внебюджетных фондов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3544" w:type="dxa"/>
            <w:gridSpan w:val="3"/>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территориальных государственных внебюджетных фондов</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3544" w:type="dxa"/>
            <w:gridSpan w:val="3"/>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3544" w:type="dxa"/>
            <w:gridSpan w:val="3"/>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3544" w:type="dxa"/>
            <w:gridSpan w:val="3"/>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Прочие источники</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332904" w:rsidRPr="0007491A" w:rsidTr="00BA33A0">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332904" w:rsidRPr="00844C63" w:rsidRDefault="00332904">
            <w:pPr>
              <w:widowControl w:val="0"/>
              <w:autoSpaceDE w:val="0"/>
              <w:autoSpaceDN w:val="0"/>
              <w:adjustRightInd w:val="0"/>
              <w:spacing w:after="0" w:line="240" w:lineRule="auto"/>
              <w:jc w:val="both"/>
              <w:rPr>
                <w:rFonts w:ascii="Times New Roman" w:hAnsi="Times New Roman" w:cs="Times New Roman"/>
                <w:sz w:val="28"/>
                <w:szCs w:val="28"/>
              </w:rPr>
            </w:pPr>
            <w:hyperlink w:anchor="Par921" w:history="1">
              <w:r w:rsidRPr="00844C63">
                <w:rPr>
                  <w:rFonts w:ascii="Times New Roman" w:hAnsi="Times New Roman" w:cs="Times New Roman"/>
                  <w:sz w:val="28"/>
                  <w:szCs w:val="28"/>
                </w:rPr>
                <w:t>Подпрограмма 1</w:t>
              </w:r>
            </w:hyperlink>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332904" w:rsidRPr="0007491A" w:rsidRDefault="00332904">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Управление муниципальным имуществом Ковернинского муниципального района Нижегородской области</w:t>
            </w:r>
          </w:p>
        </w:tc>
        <w:tc>
          <w:tcPr>
            <w:tcW w:w="2625" w:type="dxa"/>
            <w:tcBorders>
              <w:top w:val="single" w:sz="4" w:space="0" w:color="auto"/>
              <w:left w:val="single" w:sz="4" w:space="0" w:color="auto"/>
              <w:bottom w:val="single" w:sz="4" w:space="0" w:color="auto"/>
              <w:right w:val="single" w:sz="4" w:space="0" w:color="auto"/>
            </w:tcBorders>
          </w:tcPr>
          <w:p w:rsidR="00332904" w:rsidRPr="0007491A" w:rsidRDefault="00332904">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2268"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1094</w:t>
            </w:r>
          </w:p>
        </w:tc>
        <w:tc>
          <w:tcPr>
            <w:tcW w:w="2551"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1138</w:t>
            </w:r>
          </w:p>
        </w:tc>
        <w:tc>
          <w:tcPr>
            <w:tcW w:w="2552"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1184</w:t>
            </w:r>
          </w:p>
        </w:tc>
        <w:tc>
          <w:tcPr>
            <w:tcW w:w="1628"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3416</w:t>
            </w:r>
          </w:p>
        </w:tc>
      </w:tr>
      <w:tr w:rsidR="00332904"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332904" w:rsidRPr="0007491A" w:rsidRDefault="0033290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332904" w:rsidRPr="0007491A" w:rsidRDefault="0033290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332904" w:rsidRPr="0007491A" w:rsidRDefault="00332904" w:rsidP="005449A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1094</w:t>
            </w:r>
          </w:p>
        </w:tc>
        <w:tc>
          <w:tcPr>
            <w:tcW w:w="2551"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1138</w:t>
            </w:r>
          </w:p>
        </w:tc>
        <w:tc>
          <w:tcPr>
            <w:tcW w:w="2552"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1184</w:t>
            </w:r>
          </w:p>
        </w:tc>
        <w:tc>
          <w:tcPr>
            <w:tcW w:w="1628"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3416</w:t>
            </w:r>
          </w:p>
        </w:tc>
      </w:tr>
      <w:tr w:rsidR="005E4326"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государственных внебюджетных фондов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территориальных государственных внебюджетных фондов</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 xml:space="preserve">Федеральный </w:t>
            </w:r>
            <w:r w:rsidRPr="00232A75">
              <w:rPr>
                <w:rFonts w:ascii="Times New Roman" w:hAnsi="Times New Roman" w:cs="Times New Roman"/>
                <w:sz w:val="28"/>
                <w:szCs w:val="28"/>
              </w:rPr>
              <w:lastRenderedPageBreak/>
              <w:t>бюджет</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Прочие источники</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Основное мероприятие 1.1.</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5E4326" w:rsidRPr="0007491A" w:rsidRDefault="005E4326" w:rsidP="00783CAC">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Организация учета, разграничения и перераспределения муниципального имущества Ковернинского муниципального района Нижегородской области</w:t>
            </w:r>
          </w:p>
        </w:tc>
        <w:tc>
          <w:tcPr>
            <w:tcW w:w="2625"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07491A" w:rsidRDefault="005E4326" w:rsidP="00783CAC">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государственных внебюджетных фондов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территориальных государственных внебюджетных фондов</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Прочие источники</w:t>
            </w:r>
          </w:p>
        </w:tc>
        <w:tc>
          <w:tcPr>
            <w:tcW w:w="226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332904" w:rsidRPr="0007491A" w:rsidTr="00BA33A0">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332904" w:rsidRPr="0007491A" w:rsidRDefault="00332904">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Основное мероприятие 1.2.</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332904" w:rsidRPr="0007491A" w:rsidRDefault="00332904" w:rsidP="00BA33A0">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Проведение инвентаризации и паспорт</w:t>
            </w:r>
            <w:r>
              <w:rPr>
                <w:rFonts w:ascii="Times New Roman" w:hAnsi="Times New Roman" w:cs="Times New Roman"/>
                <w:sz w:val="28"/>
                <w:szCs w:val="28"/>
              </w:rPr>
              <w:t xml:space="preserve">изации муниципального имущества, оценка, </w:t>
            </w:r>
            <w:r>
              <w:rPr>
                <w:rFonts w:ascii="Times New Roman" w:hAnsi="Times New Roman" w:cs="Times New Roman"/>
                <w:sz w:val="28"/>
                <w:szCs w:val="28"/>
              </w:rPr>
              <w:lastRenderedPageBreak/>
              <w:t xml:space="preserve">межевание земельных участков и постановка на кадастровый учет </w:t>
            </w:r>
            <w:r w:rsidRPr="0007491A">
              <w:rPr>
                <w:rFonts w:ascii="Times New Roman" w:hAnsi="Times New Roman" w:cs="Times New Roman"/>
                <w:sz w:val="28"/>
                <w:szCs w:val="28"/>
              </w:rPr>
              <w:t xml:space="preserve">Ковернинского муниципального района Нижегородской области. </w:t>
            </w:r>
            <w:r>
              <w:rPr>
                <w:rFonts w:ascii="Times New Roman" w:hAnsi="Times New Roman" w:cs="Times New Roman"/>
                <w:sz w:val="28"/>
                <w:szCs w:val="28"/>
              </w:rPr>
              <w:t>Содержание муниципального имуществ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ТО и АДО газопроводов и газового оборудования</w:t>
            </w:r>
            <w:r w:rsidRPr="0007491A">
              <w:rPr>
                <w:rFonts w:ascii="Times New Roman" w:hAnsi="Times New Roman" w:cs="Times New Roman"/>
                <w:sz w:val="28"/>
                <w:szCs w:val="28"/>
              </w:rPr>
              <w:t xml:space="preserve">. Улучшение технических характеристик муниципального имущества Ковернинского муниципального района Нижегородской области, </w:t>
            </w:r>
            <w:r w:rsidRPr="0007491A">
              <w:rPr>
                <w:rFonts w:ascii="Times New Roman" w:hAnsi="Times New Roman" w:cs="Times New Roman"/>
                <w:sz w:val="28"/>
                <w:szCs w:val="28"/>
              </w:rPr>
              <w:lastRenderedPageBreak/>
              <w:t>повышение его коммерческой привлекательности</w:t>
            </w:r>
          </w:p>
        </w:tc>
        <w:tc>
          <w:tcPr>
            <w:tcW w:w="2625" w:type="dxa"/>
            <w:tcBorders>
              <w:top w:val="single" w:sz="4" w:space="0" w:color="auto"/>
              <w:left w:val="single" w:sz="4" w:space="0" w:color="auto"/>
              <w:bottom w:val="single" w:sz="4" w:space="0" w:color="auto"/>
              <w:right w:val="single" w:sz="4" w:space="0" w:color="auto"/>
            </w:tcBorders>
          </w:tcPr>
          <w:p w:rsidR="00332904" w:rsidRPr="0007491A" w:rsidRDefault="00332904">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Всего, тыс. руб., в том числе:</w:t>
            </w:r>
          </w:p>
        </w:tc>
        <w:tc>
          <w:tcPr>
            <w:tcW w:w="2268"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1094</w:t>
            </w:r>
          </w:p>
        </w:tc>
        <w:tc>
          <w:tcPr>
            <w:tcW w:w="2551"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1138</w:t>
            </w:r>
          </w:p>
        </w:tc>
        <w:tc>
          <w:tcPr>
            <w:tcW w:w="2552"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1184</w:t>
            </w:r>
          </w:p>
        </w:tc>
        <w:tc>
          <w:tcPr>
            <w:tcW w:w="1628"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3416</w:t>
            </w:r>
          </w:p>
        </w:tc>
      </w:tr>
      <w:tr w:rsidR="00332904"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332904" w:rsidRPr="0007491A" w:rsidRDefault="0033290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332904" w:rsidRPr="0007491A" w:rsidRDefault="0033290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332904" w:rsidRPr="0007491A" w:rsidRDefault="00332904" w:rsidP="00783CAC">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1094</w:t>
            </w:r>
          </w:p>
        </w:tc>
        <w:tc>
          <w:tcPr>
            <w:tcW w:w="2551"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1138</w:t>
            </w:r>
          </w:p>
        </w:tc>
        <w:tc>
          <w:tcPr>
            <w:tcW w:w="2552"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1184</w:t>
            </w:r>
          </w:p>
        </w:tc>
        <w:tc>
          <w:tcPr>
            <w:tcW w:w="1628" w:type="dxa"/>
            <w:tcBorders>
              <w:top w:val="single" w:sz="4" w:space="0" w:color="auto"/>
              <w:left w:val="single" w:sz="4" w:space="0" w:color="auto"/>
              <w:bottom w:val="single" w:sz="4" w:space="0" w:color="auto"/>
              <w:right w:val="single" w:sz="4" w:space="0" w:color="auto"/>
            </w:tcBorders>
          </w:tcPr>
          <w:p w:rsidR="00332904"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3416</w:t>
            </w:r>
          </w:p>
        </w:tc>
      </w:tr>
      <w:tr w:rsidR="00232A75"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 xml:space="preserve">Расходы </w:t>
            </w:r>
            <w:r w:rsidRPr="00232A75">
              <w:rPr>
                <w:rFonts w:ascii="Times New Roman" w:hAnsi="Times New Roman" w:cs="Times New Roman"/>
                <w:sz w:val="28"/>
                <w:szCs w:val="28"/>
              </w:rPr>
              <w:lastRenderedPageBreak/>
              <w:t>государственных внебюджетных фондов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территориальных государственных внебюджетных фондов</w:t>
            </w:r>
          </w:p>
        </w:tc>
        <w:tc>
          <w:tcPr>
            <w:tcW w:w="226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Прочие источники</w:t>
            </w:r>
          </w:p>
        </w:tc>
        <w:tc>
          <w:tcPr>
            <w:tcW w:w="226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BA33A0">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232A75" w:rsidRPr="00BA33A0" w:rsidRDefault="00332904">
            <w:pPr>
              <w:widowControl w:val="0"/>
              <w:autoSpaceDE w:val="0"/>
              <w:autoSpaceDN w:val="0"/>
              <w:adjustRightInd w:val="0"/>
              <w:spacing w:after="0" w:line="240" w:lineRule="auto"/>
              <w:jc w:val="both"/>
              <w:rPr>
                <w:rFonts w:ascii="Times New Roman" w:hAnsi="Times New Roman" w:cs="Times New Roman"/>
                <w:sz w:val="28"/>
                <w:szCs w:val="28"/>
              </w:rPr>
            </w:pPr>
            <w:hyperlink w:anchor="Par1227" w:history="1">
              <w:r w:rsidR="00232A75" w:rsidRPr="00BA33A0">
                <w:rPr>
                  <w:rFonts w:ascii="Times New Roman" w:hAnsi="Times New Roman" w:cs="Times New Roman"/>
                  <w:sz w:val="28"/>
                  <w:szCs w:val="28"/>
                </w:rPr>
                <w:t>Подпрограмма 2</w:t>
              </w:r>
            </w:hyperlink>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32A75" w:rsidRPr="00BA33A0" w:rsidRDefault="00232A75" w:rsidP="00300C8B">
            <w:pPr>
              <w:widowControl w:val="0"/>
              <w:autoSpaceDE w:val="0"/>
              <w:autoSpaceDN w:val="0"/>
              <w:adjustRightInd w:val="0"/>
              <w:spacing w:after="0" w:line="240" w:lineRule="auto"/>
              <w:jc w:val="both"/>
              <w:rPr>
                <w:rFonts w:ascii="Times New Roman" w:hAnsi="Times New Roman" w:cs="Times New Roman"/>
                <w:sz w:val="28"/>
                <w:szCs w:val="28"/>
              </w:rPr>
            </w:pPr>
            <w:r w:rsidRPr="00BA33A0">
              <w:rPr>
                <w:rFonts w:ascii="Times New Roman" w:hAnsi="Times New Roman" w:cs="Times New Roman"/>
                <w:sz w:val="28"/>
                <w:szCs w:val="28"/>
              </w:rPr>
              <w:t>Обеспечение реализации муниципальной программы</w:t>
            </w:r>
          </w:p>
        </w:tc>
        <w:tc>
          <w:tcPr>
            <w:tcW w:w="2625"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Всего, тыс. руб., в том числе:</w:t>
            </w:r>
          </w:p>
        </w:tc>
        <w:tc>
          <w:tcPr>
            <w:tcW w:w="2268" w:type="dxa"/>
            <w:tcBorders>
              <w:top w:val="single" w:sz="4" w:space="0" w:color="auto"/>
              <w:left w:val="single" w:sz="4" w:space="0" w:color="auto"/>
              <w:bottom w:val="single" w:sz="4" w:space="0" w:color="auto"/>
              <w:right w:val="single" w:sz="4" w:space="0" w:color="auto"/>
            </w:tcBorders>
          </w:tcPr>
          <w:p w:rsidR="00232A75" w:rsidRPr="0007491A" w:rsidRDefault="00332904"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2500,6</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332904"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2552,2</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BA33A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6</w:t>
            </w:r>
            <w:r>
              <w:rPr>
                <w:rFonts w:ascii="Times New Roman" w:hAnsi="Times New Roman" w:cs="Times New Roman"/>
                <w:sz w:val="28"/>
                <w:szCs w:val="28"/>
              </w:rPr>
              <w:t>54</w:t>
            </w:r>
            <w:r w:rsidR="00332904">
              <w:rPr>
                <w:rFonts w:ascii="Times New Roman" w:hAnsi="Times New Roman" w:cs="Times New Roman"/>
                <w:sz w:val="28"/>
                <w:szCs w:val="28"/>
              </w:rPr>
              <w:t>,2</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332904"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7707</w:t>
            </w:r>
          </w:p>
        </w:tc>
      </w:tr>
      <w:tr w:rsidR="00BA33A0"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BA33A0" w:rsidRPr="0007491A" w:rsidRDefault="00BA33A0">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BA33A0" w:rsidRPr="0007491A" w:rsidRDefault="00BA33A0">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BA33A0" w:rsidRPr="00232A75" w:rsidRDefault="00BA33A0" w:rsidP="00300C8B">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бюджета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BA33A0" w:rsidRPr="0007491A" w:rsidRDefault="00BA33A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500,6</w:t>
            </w:r>
          </w:p>
        </w:tc>
        <w:tc>
          <w:tcPr>
            <w:tcW w:w="2551" w:type="dxa"/>
            <w:tcBorders>
              <w:top w:val="single" w:sz="4" w:space="0" w:color="auto"/>
              <w:left w:val="single" w:sz="4" w:space="0" w:color="auto"/>
              <w:bottom w:val="single" w:sz="4" w:space="0" w:color="auto"/>
              <w:right w:val="single" w:sz="4" w:space="0" w:color="auto"/>
            </w:tcBorders>
          </w:tcPr>
          <w:p w:rsidR="00BA33A0" w:rsidRPr="0007491A" w:rsidRDefault="00BA33A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552,2</w:t>
            </w:r>
          </w:p>
        </w:tc>
        <w:tc>
          <w:tcPr>
            <w:tcW w:w="2552" w:type="dxa"/>
            <w:tcBorders>
              <w:top w:val="single" w:sz="4" w:space="0" w:color="auto"/>
              <w:left w:val="single" w:sz="4" w:space="0" w:color="auto"/>
              <w:bottom w:val="single" w:sz="4" w:space="0" w:color="auto"/>
              <w:right w:val="single" w:sz="4" w:space="0" w:color="auto"/>
            </w:tcBorders>
          </w:tcPr>
          <w:p w:rsidR="00BA33A0" w:rsidRPr="0007491A" w:rsidRDefault="00BA33A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32904">
              <w:rPr>
                <w:rFonts w:ascii="Times New Roman" w:hAnsi="Times New Roman" w:cs="Times New Roman"/>
                <w:sz w:val="28"/>
                <w:szCs w:val="28"/>
              </w:rPr>
              <w:t>6</w:t>
            </w:r>
            <w:r>
              <w:rPr>
                <w:rFonts w:ascii="Times New Roman" w:hAnsi="Times New Roman" w:cs="Times New Roman"/>
                <w:sz w:val="28"/>
                <w:szCs w:val="28"/>
              </w:rPr>
              <w:t>54</w:t>
            </w:r>
            <w:r w:rsidR="00332904">
              <w:rPr>
                <w:rFonts w:ascii="Times New Roman" w:hAnsi="Times New Roman" w:cs="Times New Roman"/>
                <w:sz w:val="28"/>
                <w:szCs w:val="28"/>
              </w:rPr>
              <w:t>,2</w:t>
            </w:r>
          </w:p>
        </w:tc>
        <w:tc>
          <w:tcPr>
            <w:tcW w:w="1628" w:type="dxa"/>
            <w:tcBorders>
              <w:top w:val="single" w:sz="4" w:space="0" w:color="auto"/>
              <w:left w:val="single" w:sz="4" w:space="0" w:color="auto"/>
              <w:bottom w:val="single" w:sz="4" w:space="0" w:color="auto"/>
              <w:right w:val="single" w:sz="4" w:space="0" w:color="auto"/>
            </w:tcBorders>
          </w:tcPr>
          <w:p w:rsidR="00BA33A0" w:rsidRPr="0007491A" w:rsidRDefault="00332904" w:rsidP="00BA33A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7707</w:t>
            </w:r>
          </w:p>
        </w:tc>
      </w:tr>
      <w:tr w:rsidR="00232A75"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государственных внебюджетных фондов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территориальных государственных внебюджетных фондов</w:t>
            </w:r>
          </w:p>
        </w:tc>
        <w:tc>
          <w:tcPr>
            <w:tcW w:w="226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rsidP="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BA33A0">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25"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Прочие источники</w:t>
            </w:r>
          </w:p>
        </w:tc>
        <w:tc>
          <w:tcPr>
            <w:tcW w:w="226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bl>
    <w:p w:rsidR="00450991" w:rsidRPr="00E17DF6" w:rsidRDefault="00450991" w:rsidP="00E16591">
      <w:pPr>
        <w:widowControl w:val="0"/>
        <w:autoSpaceDE w:val="0"/>
        <w:autoSpaceDN w:val="0"/>
        <w:adjustRightInd w:val="0"/>
        <w:spacing w:after="0" w:line="240" w:lineRule="auto"/>
        <w:jc w:val="both"/>
        <w:rPr>
          <w:rFonts w:ascii="Times New Roman" w:hAnsi="Times New Roman" w:cs="Times New Roman"/>
          <w:sz w:val="28"/>
          <w:szCs w:val="28"/>
        </w:rPr>
        <w:sectPr w:rsidR="00450991" w:rsidRPr="00E17DF6">
          <w:pgSz w:w="16838" w:h="11905" w:orient="landscape"/>
          <w:pgMar w:top="1701" w:right="1134" w:bottom="850" w:left="1134" w:header="720" w:footer="720" w:gutter="0"/>
          <w:cols w:space="720"/>
          <w:noEndnote/>
        </w:sectPr>
      </w:pPr>
    </w:p>
    <w:p w:rsidR="00450991" w:rsidRPr="00E17DF6" w:rsidRDefault="00450991" w:rsidP="00E165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867"/>
      <w:bookmarkEnd w:id="22"/>
      <w:r w:rsidRPr="00E17DF6">
        <w:rPr>
          <w:rFonts w:ascii="Times New Roman" w:hAnsi="Times New Roman" w:cs="Times New Roman"/>
          <w:sz w:val="28"/>
          <w:szCs w:val="28"/>
        </w:rPr>
        <w:lastRenderedPageBreak/>
        <w:t>2.10. Анализ рисков реализации муниципальной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При реализации Программы следует учитывать ряд возможных рисков, связанных с существенным изменением федерального законодательства, проведением работ и финансированием мероприятий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1. Риск изменения федерального</w:t>
      </w:r>
      <w:r w:rsidR="00232A75">
        <w:rPr>
          <w:rFonts w:ascii="Times New Roman" w:hAnsi="Times New Roman" w:cs="Times New Roman"/>
          <w:sz w:val="28"/>
          <w:szCs w:val="28"/>
        </w:rPr>
        <w:t xml:space="preserve"> и регионального</w:t>
      </w:r>
      <w:r w:rsidRPr="00E17DF6">
        <w:rPr>
          <w:rFonts w:ascii="Times New Roman" w:hAnsi="Times New Roman" w:cs="Times New Roman"/>
          <w:sz w:val="28"/>
          <w:szCs w:val="28"/>
        </w:rPr>
        <w:t xml:space="preserve"> законодательства связан с тем, что возникнет необходимость вносить существенные изменения в </w:t>
      </w:r>
      <w:r w:rsidR="00232A75">
        <w:rPr>
          <w:rFonts w:ascii="Times New Roman" w:hAnsi="Times New Roman" w:cs="Times New Roman"/>
          <w:sz w:val="28"/>
          <w:szCs w:val="28"/>
        </w:rPr>
        <w:t>муниципальные правовые акты</w:t>
      </w:r>
      <w:r w:rsidRPr="00E17DF6">
        <w:rPr>
          <w:rFonts w:ascii="Times New Roman" w:hAnsi="Times New Roman" w:cs="Times New Roman"/>
          <w:sz w:val="28"/>
          <w:szCs w:val="28"/>
        </w:rPr>
        <w:t>, значительно корректировать документы, подготовленные для реализации мероприятий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или невозможной.</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Например, изменение федерального законодательства в части перераспределения полномочий органов государственной власти и органов местного самоуправления влечет за собой перераспределение имущественных ресурсов Правительства Нижегородской области и органов местного самоуправления муниципальн</w:t>
      </w:r>
      <w:r w:rsidR="00232A75">
        <w:rPr>
          <w:rFonts w:ascii="Times New Roman" w:hAnsi="Times New Roman" w:cs="Times New Roman"/>
          <w:sz w:val="28"/>
          <w:szCs w:val="28"/>
        </w:rPr>
        <w:t>ого</w:t>
      </w:r>
      <w:r w:rsidRPr="00E17DF6">
        <w:rPr>
          <w:rFonts w:ascii="Times New Roman" w:hAnsi="Times New Roman" w:cs="Times New Roman"/>
          <w:sz w:val="28"/>
          <w:szCs w:val="28"/>
        </w:rPr>
        <w:t xml:space="preserve"> район</w:t>
      </w:r>
      <w:r w:rsidR="00232A75">
        <w:rPr>
          <w:rFonts w:ascii="Times New Roman" w:hAnsi="Times New Roman" w:cs="Times New Roman"/>
          <w:sz w:val="28"/>
          <w:szCs w:val="28"/>
        </w:rPr>
        <w:t>а</w:t>
      </w:r>
      <w:r w:rsidRPr="00E17DF6">
        <w:rPr>
          <w:rFonts w:ascii="Times New Roman" w:hAnsi="Times New Roman" w:cs="Times New Roman"/>
          <w:sz w:val="28"/>
          <w:szCs w:val="28"/>
        </w:rPr>
        <w:t>, что в свою очередь скажется на индикаторах достижения цели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 xml:space="preserve">Снизить негативный эффект от данного риска возможно путем скорейшего приведения </w:t>
      </w:r>
      <w:r w:rsidR="002438A6">
        <w:rPr>
          <w:rFonts w:ascii="Times New Roman" w:hAnsi="Times New Roman" w:cs="Times New Roman"/>
          <w:sz w:val="28"/>
          <w:szCs w:val="28"/>
        </w:rPr>
        <w:t>муниципальных правовых актов</w:t>
      </w:r>
      <w:r w:rsidRPr="00E17DF6">
        <w:rPr>
          <w:rFonts w:ascii="Times New Roman" w:hAnsi="Times New Roman" w:cs="Times New Roman"/>
          <w:sz w:val="28"/>
          <w:szCs w:val="28"/>
        </w:rPr>
        <w:t xml:space="preserve"> в соответствие с </w:t>
      </w:r>
      <w:r w:rsidR="002438A6">
        <w:rPr>
          <w:rFonts w:ascii="Times New Roman" w:hAnsi="Times New Roman" w:cs="Times New Roman"/>
          <w:sz w:val="28"/>
          <w:szCs w:val="28"/>
        </w:rPr>
        <w:t xml:space="preserve">региональным и </w:t>
      </w:r>
      <w:r w:rsidRPr="00E17DF6">
        <w:rPr>
          <w:rFonts w:ascii="Times New Roman" w:hAnsi="Times New Roman" w:cs="Times New Roman"/>
          <w:sz w:val="28"/>
          <w:szCs w:val="28"/>
        </w:rPr>
        <w:t>федеральным</w:t>
      </w:r>
      <w:r w:rsidR="002438A6">
        <w:rPr>
          <w:rFonts w:ascii="Times New Roman" w:hAnsi="Times New Roman" w:cs="Times New Roman"/>
          <w:sz w:val="28"/>
          <w:szCs w:val="28"/>
        </w:rPr>
        <w:t xml:space="preserve"> законодательством</w:t>
      </w:r>
      <w:r w:rsidRPr="00E17DF6">
        <w:rPr>
          <w:rFonts w:ascii="Times New Roman" w:hAnsi="Times New Roman" w:cs="Times New Roman"/>
          <w:sz w:val="28"/>
          <w:szCs w:val="28"/>
        </w:rPr>
        <w:t xml:space="preserve">, путем анализа воздействия того или иного изменения </w:t>
      </w:r>
      <w:r w:rsidR="002438A6">
        <w:rPr>
          <w:rFonts w:ascii="Times New Roman" w:hAnsi="Times New Roman" w:cs="Times New Roman"/>
          <w:sz w:val="28"/>
          <w:szCs w:val="28"/>
        </w:rPr>
        <w:t xml:space="preserve">регионального и </w:t>
      </w:r>
      <w:r w:rsidRPr="00E17DF6">
        <w:rPr>
          <w:rFonts w:ascii="Times New Roman" w:hAnsi="Times New Roman" w:cs="Times New Roman"/>
          <w:sz w:val="28"/>
          <w:szCs w:val="28"/>
        </w:rPr>
        <w:t>федерального законодательства на реализацию мероприятий Программы и принятия управленческих решений и инициатив в каждом конкретном случае.</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2. Риск, связанный с повреждением или утратой объектов муниципального имущества Ковернинского муниципального района Нижегородской области вследствие пожара, наводнения, иных обстоятельств непреодолимой силы, что может повлечь снижение поступлений в бюджет муниципального района.</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Данный риск может быть минимизирован путем страхования объектов муниципального имущества Ковернинского муниципального района Нижегородской области (средства предусматриваются в бюджете муниципального района) и ремонта объектов недвижимости в целях недопущения их разрушения.</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3. Риск, связанный с проведением работ в рамках мероприятий Программы, может быть минимизирован привлечением к выполнению работ по аудиту предприятий, техническому обследованию, инвентаризации, межеванию и т.д. только компаний, имеющих опыт работы в данных сферах и отобранных в установленном порядке на основе действующего законодательства. Кроме того, Комитет будет осуществлять как постоянный мониторинг выполнения мероприятий, так и выборочный контроль качества выполненных работ.</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4. Риск, связанный с сокращением бюджетных ассигнований на реализацию мероприятий Программы, может быть минимизирован путем перераспределения части работ на будущий финансовый период.</w:t>
      </w: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sectPr w:rsidR="00450991" w:rsidRPr="00E17DF6">
          <w:pgSz w:w="11905" w:h="16838"/>
          <w:pgMar w:top="1134" w:right="850" w:bottom="1134" w:left="1701" w:header="720" w:footer="720" w:gutter="0"/>
          <w:cols w:space="720"/>
          <w:noEndnote/>
        </w:sectPr>
      </w:pPr>
      <w:bookmarkStart w:id="23" w:name="Par878"/>
      <w:bookmarkEnd w:id="23"/>
    </w:p>
    <w:p w:rsidR="00450991" w:rsidRPr="002270C3" w:rsidRDefault="00450991" w:rsidP="00E1659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70C3">
        <w:rPr>
          <w:rFonts w:ascii="Times New Roman" w:hAnsi="Times New Roman" w:cs="Times New Roman"/>
          <w:sz w:val="28"/>
          <w:szCs w:val="28"/>
        </w:rPr>
        <w:lastRenderedPageBreak/>
        <w:t>2.11. Оценка планируемой эффективности реализации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8153"/>
        <w:gridCol w:w="1985"/>
        <w:gridCol w:w="1701"/>
        <w:gridCol w:w="2126"/>
      </w:tblGrid>
      <w:tr w:rsidR="002542C3" w:rsidRPr="0007491A" w:rsidTr="00BA33A0">
        <w:trPr>
          <w:tblCellSpacing w:w="5" w:type="nil"/>
        </w:trPr>
        <w:tc>
          <w:tcPr>
            <w:tcW w:w="8153"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оценки</w:t>
            </w:r>
          </w:p>
        </w:tc>
        <w:tc>
          <w:tcPr>
            <w:tcW w:w="1985" w:type="dxa"/>
            <w:tcBorders>
              <w:top w:val="single" w:sz="4" w:space="0" w:color="auto"/>
              <w:left w:val="single" w:sz="4" w:space="0" w:color="auto"/>
              <w:bottom w:val="single" w:sz="4" w:space="0" w:color="auto"/>
              <w:right w:val="single" w:sz="4" w:space="0" w:color="auto"/>
            </w:tcBorders>
          </w:tcPr>
          <w:p w:rsidR="002542C3" w:rsidRPr="0007491A" w:rsidRDefault="002542C3" w:rsidP="000D4EE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w:t>
            </w:r>
            <w:r w:rsidR="000D4EEA">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tcPr>
          <w:p w:rsidR="002542C3" w:rsidRPr="0007491A" w:rsidRDefault="002542C3" w:rsidP="000D4EE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w:t>
            </w:r>
            <w:r w:rsidR="000D4EEA">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w:t>
            </w:r>
            <w:r w:rsidR="000D4EEA">
              <w:rPr>
                <w:rFonts w:ascii="Times New Roman" w:hAnsi="Times New Roman" w:cs="Times New Roman"/>
                <w:sz w:val="28"/>
                <w:szCs w:val="28"/>
              </w:rPr>
              <w:t>20</w:t>
            </w:r>
          </w:p>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p>
        </w:tc>
      </w:tr>
      <w:tr w:rsidR="002542C3" w:rsidRPr="0007491A" w:rsidTr="00BA33A0">
        <w:trPr>
          <w:tblCellSpacing w:w="5" w:type="nil"/>
        </w:trPr>
        <w:tc>
          <w:tcPr>
            <w:tcW w:w="8153"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Доходы от управления муниципальным имуществом Ковернинского муниципального района Нижегородской области, администрируемые Комитетом, поступающие в бюджет муниципального района (тыс. руб.)</w:t>
            </w:r>
          </w:p>
        </w:tc>
        <w:tc>
          <w:tcPr>
            <w:tcW w:w="1985" w:type="dxa"/>
            <w:tcBorders>
              <w:top w:val="single" w:sz="4" w:space="0" w:color="auto"/>
              <w:left w:val="single" w:sz="4" w:space="0" w:color="auto"/>
              <w:bottom w:val="single" w:sz="4" w:space="0" w:color="auto"/>
              <w:right w:val="single" w:sz="4" w:space="0" w:color="auto"/>
            </w:tcBorders>
          </w:tcPr>
          <w:p w:rsidR="002542C3" w:rsidRPr="0007491A" w:rsidRDefault="00BA33A0"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9235</w:t>
            </w:r>
          </w:p>
        </w:tc>
        <w:tc>
          <w:tcPr>
            <w:tcW w:w="1701" w:type="dxa"/>
            <w:tcBorders>
              <w:top w:val="single" w:sz="4" w:space="0" w:color="auto"/>
              <w:left w:val="single" w:sz="4" w:space="0" w:color="auto"/>
              <w:bottom w:val="single" w:sz="4" w:space="0" w:color="auto"/>
              <w:right w:val="single" w:sz="4" w:space="0" w:color="auto"/>
            </w:tcBorders>
          </w:tcPr>
          <w:p w:rsidR="002542C3" w:rsidRPr="0007491A" w:rsidRDefault="00BA33A0"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9190,4</w:t>
            </w:r>
          </w:p>
        </w:tc>
        <w:tc>
          <w:tcPr>
            <w:tcW w:w="2126" w:type="dxa"/>
            <w:tcBorders>
              <w:top w:val="single" w:sz="4" w:space="0" w:color="auto"/>
              <w:left w:val="single" w:sz="4" w:space="0" w:color="auto"/>
              <w:bottom w:val="single" w:sz="4" w:space="0" w:color="auto"/>
              <w:right w:val="single" w:sz="4" w:space="0" w:color="auto"/>
            </w:tcBorders>
          </w:tcPr>
          <w:p w:rsidR="002542C3" w:rsidRPr="0007491A" w:rsidRDefault="00BA33A0"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9240</w:t>
            </w:r>
          </w:p>
        </w:tc>
      </w:tr>
      <w:tr w:rsidR="002542C3" w:rsidRPr="0007491A" w:rsidTr="00BA33A0">
        <w:trPr>
          <w:tblCellSpacing w:w="5" w:type="nil"/>
        </w:trPr>
        <w:tc>
          <w:tcPr>
            <w:tcW w:w="8153"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Расходы (тыс. руб.)</w:t>
            </w:r>
          </w:p>
        </w:tc>
        <w:tc>
          <w:tcPr>
            <w:tcW w:w="1985" w:type="dxa"/>
            <w:tcBorders>
              <w:top w:val="single" w:sz="4" w:space="0" w:color="auto"/>
              <w:left w:val="single" w:sz="4" w:space="0" w:color="auto"/>
              <w:bottom w:val="single" w:sz="4" w:space="0" w:color="auto"/>
              <w:right w:val="single" w:sz="4" w:space="0" w:color="auto"/>
            </w:tcBorders>
          </w:tcPr>
          <w:p w:rsidR="00332904" w:rsidRPr="0007491A" w:rsidRDefault="00BA33A0" w:rsidP="003329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332904">
              <w:rPr>
                <w:rFonts w:ascii="Times New Roman" w:hAnsi="Times New Roman" w:cs="Times New Roman"/>
                <w:sz w:val="28"/>
                <w:szCs w:val="28"/>
              </w:rPr>
              <w:t>594,6</w:t>
            </w:r>
          </w:p>
        </w:tc>
        <w:tc>
          <w:tcPr>
            <w:tcW w:w="1701" w:type="dxa"/>
            <w:tcBorders>
              <w:top w:val="single" w:sz="4" w:space="0" w:color="auto"/>
              <w:left w:val="single" w:sz="4" w:space="0" w:color="auto"/>
              <w:bottom w:val="single" w:sz="4" w:space="0" w:color="auto"/>
              <w:right w:val="single" w:sz="4" w:space="0" w:color="auto"/>
            </w:tcBorders>
          </w:tcPr>
          <w:p w:rsidR="002542C3" w:rsidRPr="0007491A" w:rsidRDefault="00332904"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3690,2</w:t>
            </w:r>
          </w:p>
        </w:tc>
        <w:tc>
          <w:tcPr>
            <w:tcW w:w="2126" w:type="dxa"/>
            <w:tcBorders>
              <w:top w:val="single" w:sz="4" w:space="0" w:color="auto"/>
              <w:left w:val="single" w:sz="4" w:space="0" w:color="auto"/>
              <w:bottom w:val="single" w:sz="4" w:space="0" w:color="auto"/>
              <w:right w:val="single" w:sz="4" w:space="0" w:color="auto"/>
            </w:tcBorders>
          </w:tcPr>
          <w:p w:rsidR="002542C3" w:rsidRPr="0007491A" w:rsidRDefault="00332904"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3838,2</w:t>
            </w:r>
          </w:p>
        </w:tc>
      </w:tr>
      <w:tr w:rsidR="002542C3" w:rsidRPr="0007491A" w:rsidTr="00BA33A0">
        <w:trPr>
          <w:tblCellSpacing w:w="5" w:type="nil"/>
        </w:trPr>
        <w:tc>
          <w:tcPr>
            <w:tcW w:w="8153"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Экономическая эффективность</w:t>
            </w:r>
          </w:p>
        </w:tc>
        <w:tc>
          <w:tcPr>
            <w:tcW w:w="1985" w:type="dxa"/>
            <w:tcBorders>
              <w:top w:val="single" w:sz="4" w:space="0" w:color="auto"/>
              <w:left w:val="single" w:sz="4" w:space="0" w:color="auto"/>
              <w:bottom w:val="single" w:sz="4" w:space="0" w:color="auto"/>
              <w:right w:val="single" w:sz="4" w:space="0" w:color="auto"/>
            </w:tcBorders>
          </w:tcPr>
          <w:p w:rsidR="002542C3" w:rsidRPr="0007491A" w:rsidRDefault="00BA33A0" w:rsidP="000D4EE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2542C3">
              <w:rPr>
                <w:rFonts w:ascii="Times New Roman" w:hAnsi="Times New Roman" w:cs="Times New Roman"/>
                <w:sz w:val="28"/>
                <w:szCs w:val="28"/>
              </w:rPr>
              <w:t>,</w:t>
            </w:r>
            <w:r w:rsidR="000D4EEA">
              <w:rPr>
                <w:rFonts w:ascii="Times New Roman" w:hAnsi="Times New Roman" w:cs="Times New Roman"/>
                <w:sz w:val="28"/>
                <w:szCs w:val="28"/>
              </w:rPr>
              <w:t>5</w:t>
            </w:r>
            <w:r w:rsidR="00822E58">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2542C3" w:rsidRPr="0007491A" w:rsidRDefault="000D4EEA" w:rsidP="000D4EE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2,49</w:t>
            </w:r>
          </w:p>
        </w:tc>
        <w:tc>
          <w:tcPr>
            <w:tcW w:w="2126" w:type="dxa"/>
            <w:tcBorders>
              <w:top w:val="single" w:sz="4" w:space="0" w:color="auto"/>
              <w:left w:val="single" w:sz="4" w:space="0" w:color="auto"/>
              <w:bottom w:val="single" w:sz="4" w:space="0" w:color="auto"/>
              <w:right w:val="single" w:sz="4" w:space="0" w:color="auto"/>
            </w:tcBorders>
          </w:tcPr>
          <w:p w:rsidR="002542C3" w:rsidRPr="0007491A" w:rsidRDefault="00BA33A0" w:rsidP="000D4EE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D4EEA">
              <w:rPr>
                <w:rFonts w:ascii="Times New Roman" w:hAnsi="Times New Roman" w:cs="Times New Roman"/>
                <w:sz w:val="28"/>
                <w:szCs w:val="28"/>
              </w:rPr>
              <w:t>4</w:t>
            </w:r>
            <w:r>
              <w:rPr>
                <w:rFonts w:ascii="Times New Roman" w:hAnsi="Times New Roman" w:cs="Times New Roman"/>
                <w:sz w:val="28"/>
                <w:szCs w:val="28"/>
              </w:rPr>
              <w:t>1</w:t>
            </w:r>
          </w:p>
        </w:tc>
      </w:tr>
    </w:tbl>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Экономическая эффективность реализации мероприятий муниципальной программы оценивается как отношение общего объема доходов, полученных от управления и распоряжения муниципальной собственностью, к общему объему расходов, предусмотренному на реализацию мероприятий Программы.</w:t>
      </w:r>
    </w:p>
    <w:p w:rsidR="00582E74"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7E43">
        <w:rPr>
          <w:rFonts w:ascii="Times New Roman" w:hAnsi="Times New Roman" w:cs="Times New Roman"/>
          <w:sz w:val="28"/>
          <w:szCs w:val="28"/>
        </w:rPr>
        <w:t xml:space="preserve">Отсутствие роста коэффициента эффективности </w:t>
      </w:r>
      <w:r w:rsidR="00582E74" w:rsidRPr="00AD7E43">
        <w:rPr>
          <w:rFonts w:ascii="Times New Roman" w:hAnsi="Times New Roman" w:cs="Times New Roman"/>
          <w:sz w:val="28"/>
          <w:szCs w:val="28"/>
        </w:rPr>
        <w:t>в 201</w:t>
      </w:r>
      <w:r w:rsidR="00BA33A0">
        <w:rPr>
          <w:rFonts w:ascii="Times New Roman" w:hAnsi="Times New Roman" w:cs="Times New Roman"/>
          <w:sz w:val="28"/>
          <w:szCs w:val="28"/>
        </w:rPr>
        <w:t>8</w:t>
      </w:r>
      <w:r w:rsidR="00582E74" w:rsidRPr="00AD7E43">
        <w:rPr>
          <w:rFonts w:ascii="Times New Roman" w:hAnsi="Times New Roman" w:cs="Times New Roman"/>
          <w:sz w:val="28"/>
          <w:szCs w:val="28"/>
        </w:rPr>
        <w:t>-20</w:t>
      </w:r>
      <w:r w:rsidR="00BA33A0">
        <w:rPr>
          <w:rFonts w:ascii="Times New Roman" w:hAnsi="Times New Roman" w:cs="Times New Roman"/>
          <w:sz w:val="28"/>
          <w:szCs w:val="28"/>
        </w:rPr>
        <w:t>20</w:t>
      </w:r>
      <w:r w:rsidR="00582E74" w:rsidRPr="00AD7E43">
        <w:rPr>
          <w:rFonts w:ascii="Times New Roman" w:hAnsi="Times New Roman" w:cs="Times New Roman"/>
          <w:sz w:val="28"/>
          <w:szCs w:val="28"/>
        </w:rPr>
        <w:t xml:space="preserve"> гг.</w:t>
      </w:r>
      <w:r w:rsidR="00BA33A0">
        <w:rPr>
          <w:rFonts w:ascii="Times New Roman" w:hAnsi="Times New Roman" w:cs="Times New Roman"/>
          <w:sz w:val="28"/>
          <w:szCs w:val="28"/>
        </w:rPr>
        <w:t xml:space="preserve"> </w:t>
      </w:r>
      <w:r w:rsidRPr="00AD7E43">
        <w:rPr>
          <w:rFonts w:ascii="Times New Roman" w:hAnsi="Times New Roman" w:cs="Times New Roman"/>
          <w:sz w:val="28"/>
          <w:szCs w:val="28"/>
        </w:rPr>
        <w:t>обусловлено объективным уменьшением физического объема имущественно-земельных ресурсов муниципальной собственности Ковернинского муниципального райо</w:t>
      </w:r>
      <w:r w:rsidR="00582E74" w:rsidRPr="00AD7E43">
        <w:rPr>
          <w:rFonts w:ascii="Times New Roman" w:hAnsi="Times New Roman" w:cs="Times New Roman"/>
          <w:sz w:val="28"/>
          <w:szCs w:val="28"/>
        </w:rPr>
        <w:t>на Нижегородской области.</w:t>
      </w:r>
      <w:r w:rsidRPr="00AD7E43">
        <w:rPr>
          <w:rFonts w:ascii="Times New Roman" w:hAnsi="Times New Roman" w:cs="Times New Roman"/>
          <w:sz w:val="28"/>
          <w:szCs w:val="28"/>
        </w:rPr>
        <w:t xml:space="preserve"> </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Вместе с тем, вовлечение в оборот новых объектов недвижимости и земельных участков в ходе реализации Программы приведет к росту экономической эффективности, показатели которой будут скорректированы в среднесрочной перспективе.</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4" w:name="Par921"/>
      <w:bookmarkEnd w:id="24"/>
      <w:r w:rsidRPr="00E17DF6">
        <w:rPr>
          <w:rFonts w:ascii="Times New Roman" w:hAnsi="Times New Roman" w:cs="Times New Roman"/>
          <w:sz w:val="28"/>
          <w:szCs w:val="28"/>
        </w:rPr>
        <w:t>3. Подпрограмма "Управление муниципальным имуществом Ковернинского муниципального района</w:t>
      </w:r>
    </w:p>
    <w:p w:rsidR="00450991" w:rsidRPr="00E17DF6"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E17DF6">
        <w:rPr>
          <w:rFonts w:ascii="Times New Roman" w:hAnsi="Times New Roman" w:cs="Times New Roman"/>
          <w:sz w:val="28"/>
          <w:szCs w:val="28"/>
        </w:rPr>
        <w:t>Н</w:t>
      </w:r>
      <w:r>
        <w:rPr>
          <w:rFonts w:ascii="Times New Roman" w:hAnsi="Times New Roman" w:cs="Times New Roman"/>
          <w:sz w:val="28"/>
          <w:szCs w:val="28"/>
        </w:rPr>
        <w:t>ижегородской области" (далее - П</w:t>
      </w:r>
      <w:r w:rsidRPr="00E17DF6">
        <w:rPr>
          <w:rFonts w:ascii="Times New Roman" w:hAnsi="Times New Roman" w:cs="Times New Roman"/>
          <w:sz w:val="28"/>
          <w:szCs w:val="28"/>
        </w:rPr>
        <w:t>одпрограмма 1)</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924"/>
      <w:bookmarkEnd w:id="25"/>
      <w:r w:rsidRPr="00E17DF6">
        <w:rPr>
          <w:rFonts w:ascii="Times New Roman" w:hAnsi="Times New Roman" w:cs="Times New Roman"/>
          <w:sz w:val="28"/>
          <w:szCs w:val="28"/>
        </w:rPr>
        <w:t>3.1. Паспорт подпрограммы 1</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5309" w:type="dxa"/>
        <w:tblCellSpacing w:w="5" w:type="nil"/>
        <w:tblInd w:w="2" w:type="dxa"/>
        <w:tblLayout w:type="fixed"/>
        <w:tblCellMar>
          <w:left w:w="75" w:type="dxa"/>
          <w:right w:w="75" w:type="dxa"/>
        </w:tblCellMar>
        <w:tblLook w:val="0000" w:firstRow="0" w:lastRow="0" w:firstColumn="0" w:lastColumn="0" w:noHBand="0" w:noVBand="0"/>
      </w:tblPr>
      <w:tblGrid>
        <w:gridCol w:w="3061"/>
        <w:gridCol w:w="2381"/>
        <w:gridCol w:w="2071"/>
        <w:gridCol w:w="1916"/>
        <w:gridCol w:w="1984"/>
        <w:gridCol w:w="2167"/>
        <w:gridCol w:w="1729"/>
      </w:tblGrid>
      <w:tr w:rsidR="00450991" w:rsidRPr="0007491A" w:rsidTr="00DF70F8">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07491A" w:rsidRDefault="0050654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450991" w:rsidRPr="0007491A">
              <w:rPr>
                <w:rFonts w:ascii="Times New Roman" w:hAnsi="Times New Roman" w:cs="Times New Roman"/>
                <w:sz w:val="28"/>
                <w:szCs w:val="28"/>
              </w:rPr>
              <w:t xml:space="preserve">униципальный заказчик - координатор </w:t>
            </w:r>
            <w:r w:rsidR="00450991" w:rsidRPr="0007491A">
              <w:rPr>
                <w:rFonts w:ascii="Times New Roman" w:hAnsi="Times New Roman" w:cs="Times New Roman"/>
                <w:sz w:val="28"/>
                <w:szCs w:val="28"/>
              </w:rPr>
              <w:lastRenderedPageBreak/>
              <w:t>подпрограммы 1</w:t>
            </w:r>
          </w:p>
        </w:tc>
        <w:tc>
          <w:tcPr>
            <w:tcW w:w="12248" w:type="dxa"/>
            <w:gridSpan w:val="6"/>
            <w:tcBorders>
              <w:top w:val="single" w:sz="4" w:space="0" w:color="auto"/>
              <w:left w:val="single" w:sz="4" w:space="0" w:color="auto"/>
              <w:bottom w:val="single" w:sz="4" w:space="0" w:color="auto"/>
              <w:right w:val="single" w:sz="4" w:space="0" w:color="auto"/>
            </w:tcBorders>
          </w:tcPr>
          <w:p w:rsidR="0050654B" w:rsidRPr="00CA122F" w:rsidRDefault="0050654B" w:rsidP="0050654B">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lastRenderedPageBreak/>
              <w:t>Комитет имущественных отношений Администрации Ковернинского муниципального района Нижегородской области</w:t>
            </w:r>
          </w:p>
          <w:p w:rsidR="00450991" w:rsidRPr="00CA122F" w:rsidRDefault="0050654B" w:rsidP="0050654B">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lastRenderedPageBreak/>
              <w:t>(далее – Комитет)</w:t>
            </w:r>
          </w:p>
        </w:tc>
      </w:tr>
      <w:tr w:rsidR="00450991" w:rsidRPr="0007491A">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Соисполнители подпрограммы 1</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CA122F" w:rsidRDefault="0050654B" w:rsidP="00BF215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50991" w:rsidRPr="0007491A">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Цели подпрограммы 1</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 Совершенствование учета и разграничения муниципального  имущества Ковернинского муниципального района Нижегородской области.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 Внедрение современных форм и методов управления муниципальным имуществом Ковернинского муниципального района Нижегородской области. 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3. Оптимизация муниципального сектора экономики Ковернинского муниципального района Нижегородской области. Проведение сбалансированной политики в сфере приватизации и продажи муниципального имущества Ковернинского муниципального района Нижегородской области.</w:t>
            </w:r>
          </w:p>
          <w:p w:rsidR="00450991" w:rsidRPr="00E17DF6" w:rsidRDefault="00450991" w:rsidP="007A5410">
            <w:pPr>
              <w:pStyle w:val="a3"/>
              <w:jc w:val="both"/>
            </w:pPr>
            <w:r w:rsidRPr="00E17DF6">
              <w:t xml:space="preserve">4. Развитие взаимоотношений с Министерством </w:t>
            </w:r>
            <w:r w:rsidR="00BA33A0">
              <w:t xml:space="preserve">инвестиций, </w:t>
            </w:r>
            <w:r w:rsidRPr="00E17DF6">
              <w:t xml:space="preserve">земельных </w:t>
            </w:r>
            <w:r w:rsidR="00BA33A0">
              <w:t>и имущественных отношений</w:t>
            </w:r>
            <w:r w:rsidRPr="00E17DF6">
              <w:t xml:space="preserve">  Нижегородской области, Территориальным управлением Федерального агентства по управлению государственным имуществом в Нижегородской области в сфере имущественно-земельных отношений.</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5. </w:t>
            </w:r>
            <w:r w:rsidRPr="00AD7E43">
              <w:rPr>
                <w:rFonts w:ascii="Times New Roman" w:hAnsi="Times New Roman" w:cs="Times New Roman"/>
                <w:sz w:val="28"/>
                <w:szCs w:val="28"/>
              </w:rPr>
              <w:t xml:space="preserve">Совершенствование организационной и административной деятельности </w:t>
            </w:r>
            <w:r w:rsidR="0050654B">
              <w:rPr>
                <w:rFonts w:ascii="Times New Roman" w:hAnsi="Times New Roman" w:cs="Times New Roman"/>
                <w:sz w:val="28"/>
                <w:szCs w:val="28"/>
              </w:rPr>
              <w:t>муниципальных органов управления.</w:t>
            </w:r>
          </w:p>
          <w:p w:rsidR="00450991" w:rsidRPr="0007491A" w:rsidRDefault="00450991" w:rsidP="007A5410">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6. Формирование благоприятной среды для повышения эффективности управления муниципальным имуществом Ковернинского муниципального района Нижегородской области</w:t>
            </w:r>
          </w:p>
        </w:tc>
      </w:tr>
      <w:tr w:rsidR="00450991" w:rsidRPr="0007491A">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Задачи подпрограммы 1</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 Развитие системы учета и разграничения муниципального имущества Ковернинского муниципального района Нижегородской области.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 Организация управления муниципальным имуществом Ковернинского муниципального района Нижегородской области, в том числе организация ремонта имущества и его охраны.</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4. Оптимизация муниципального сектора экономики Ковернинского муниципального района Нижегородской области.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5. Защита интересов Ковернинского муниципального района Нижегородской области в судах.</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6. Организация нормативно-правового, методического и информационного взаимодействия с </w:t>
            </w:r>
            <w:r w:rsidR="00943B4E" w:rsidRPr="00943B4E">
              <w:rPr>
                <w:rFonts w:ascii="Times New Roman" w:hAnsi="Times New Roman" w:cs="Times New Roman"/>
                <w:sz w:val="28"/>
                <w:szCs w:val="28"/>
              </w:rPr>
              <w:lastRenderedPageBreak/>
              <w:t xml:space="preserve">Министерством инвестиций, земельных и имущественных отношений </w:t>
            </w:r>
            <w:r w:rsidRPr="0007491A">
              <w:rPr>
                <w:rFonts w:ascii="Times New Roman" w:hAnsi="Times New Roman" w:cs="Times New Roman"/>
                <w:sz w:val="28"/>
                <w:szCs w:val="28"/>
              </w:rPr>
              <w:t>Нижегородской области, Территориальным управлением Федерального агентства по управлению государственным имуществом в Нижегородской области в сфере имущественно-земельных отношений.</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7. Изучение передового опыта управления имущественно-земельными ресурсами, его адаптация и распространение.</w:t>
            </w:r>
          </w:p>
          <w:p w:rsidR="00450991" w:rsidRPr="0007491A" w:rsidRDefault="00450991" w:rsidP="003D397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8. Обеспечение доступности информации для повышения эффективности управления муниципальным имуществом Ковернинского муниципального района Нижегородской области</w:t>
            </w:r>
          </w:p>
        </w:tc>
      </w:tr>
      <w:tr w:rsidR="00450991" w:rsidRPr="0007491A">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Этапы и сроки реализации подпрограммы 1</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Подпрограмма 1 реализуется в один этап.</w:t>
            </w:r>
          </w:p>
          <w:p w:rsidR="00450991" w:rsidRPr="0007491A" w:rsidRDefault="00450991" w:rsidP="00943B4E">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Сроки реализации подпрограммы 1 - 201</w:t>
            </w:r>
            <w:r w:rsidR="00943B4E">
              <w:rPr>
                <w:rFonts w:ascii="Times New Roman" w:hAnsi="Times New Roman" w:cs="Times New Roman"/>
                <w:sz w:val="28"/>
                <w:szCs w:val="28"/>
              </w:rPr>
              <w:t>8</w:t>
            </w:r>
            <w:r w:rsidRPr="0007491A">
              <w:rPr>
                <w:rFonts w:ascii="Times New Roman" w:hAnsi="Times New Roman" w:cs="Times New Roman"/>
                <w:sz w:val="28"/>
                <w:szCs w:val="28"/>
              </w:rPr>
              <w:t xml:space="preserve"> - 20</w:t>
            </w:r>
            <w:r w:rsidR="00943B4E">
              <w:rPr>
                <w:rFonts w:ascii="Times New Roman" w:hAnsi="Times New Roman" w:cs="Times New Roman"/>
                <w:sz w:val="28"/>
                <w:szCs w:val="28"/>
              </w:rPr>
              <w:t>20</w:t>
            </w:r>
            <w:r w:rsidRPr="0007491A">
              <w:rPr>
                <w:rFonts w:ascii="Times New Roman" w:hAnsi="Times New Roman" w:cs="Times New Roman"/>
                <w:sz w:val="28"/>
                <w:szCs w:val="28"/>
              </w:rPr>
              <w:t xml:space="preserve"> годы</w:t>
            </w:r>
          </w:p>
        </w:tc>
      </w:tr>
      <w:tr w:rsidR="00450991" w:rsidRPr="0007491A">
        <w:trPr>
          <w:tblCellSpacing w:w="5" w:type="nil"/>
        </w:trPr>
        <w:tc>
          <w:tcPr>
            <w:tcW w:w="15309" w:type="dxa"/>
            <w:gridSpan w:val="7"/>
            <w:tcBorders>
              <w:top w:val="single" w:sz="4" w:space="0" w:color="auto"/>
              <w:left w:val="single" w:sz="4" w:space="0" w:color="auto"/>
              <w:bottom w:val="single" w:sz="4" w:space="0" w:color="auto"/>
              <w:right w:val="single" w:sz="4" w:space="0" w:color="auto"/>
            </w:tcBorders>
          </w:tcPr>
          <w:p w:rsidR="00450991" w:rsidRPr="0007491A" w:rsidRDefault="00450991" w:rsidP="003D3976">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26" w:name="Par949"/>
            <w:bookmarkEnd w:id="26"/>
            <w:r w:rsidRPr="0007491A">
              <w:rPr>
                <w:rFonts w:ascii="Times New Roman" w:hAnsi="Times New Roman" w:cs="Times New Roman"/>
                <w:sz w:val="28"/>
                <w:szCs w:val="28"/>
              </w:rPr>
              <w:t>Объемы бюджетных ассигнований подпрограммы 1 за счет средств бюджета муниципального района</w:t>
            </w:r>
          </w:p>
        </w:tc>
      </w:tr>
      <w:tr w:rsidR="00450991" w:rsidRPr="0007491A">
        <w:trPr>
          <w:tblCellSpacing w:w="5" w:type="nil"/>
        </w:trPr>
        <w:tc>
          <w:tcPr>
            <w:tcW w:w="306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Статус</w:t>
            </w:r>
          </w:p>
        </w:tc>
        <w:tc>
          <w:tcPr>
            <w:tcW w:w="238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подпрограммы</w:t>
            </w:r>
          </w:p>
        </w:tc>
        <w:tc>
          <w:tcPr>
            <w:tcW w:w="207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Источники финансирования</w:t>
            </w:r>
          </w:p>
        </w:tc>
        <w:tc>
          <w:tcPr>
            <w:tcW w:w="6067"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Годы</w:t>
            </w:r>
          </w:p>
        </w:tc>
        <w:tc>
          <w:tcPr>
            <w:tcW w:w="1729"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Всего за период реализации подпрограммы</w:t>
            </w:r>
          </w:p>
        </w:tc>
      </w:tr>
      <w:tr w:rsidR="00467CDA" w:rsidRPr="0007491A" w:rsidTr="00467CDA">
        <w:trPr>
          <w:tblCellSpacing w:w="5" w:type="nil"/>
        </w:trPr>
        <w:tc>
          <w:tcPr>
            <w:tcW w:w="3061"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071"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467CDA" w:rsidRPr="0007491A" w:rsidRDefault="00467CDA" w:rsidP="000D4EE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w:t>
            </w:r>
            <w:r w:rsidR="000D4EEA">
              <w:rPr>
                <w:rFonts w:ascii="Times New Roman" w:hAnsi="Times New Roman" w:cs="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tcPr>
          <w:p w:rsidR="00467CDA" w:rsidRPr="0007491A" w:rsidRDefault="00467CDA" w:rsidP="000D4EE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w:t>
            </w:r>
            <w:r w:rsidR="000D4EEA">
              <w:rPr>
                <w:rFonts w:ascii="Times New Roman" w:hAnsi="Times New Roman" w:cs="Times New Roman"/>
                <w:sz w:val="28"/>
                <w:szCs w:val="28"/>
              </w:rPr>
              <w:t>9</w:t>
            </w:r>
          </w:p>
        </w:tc>
        <w:tc>
          <w:tcPr>
            <w:tcW w:w="2167" w:type="dxa"/>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w:t>
            </w:r>
            <w:r w:rsidR="000D4EEA">
              <w:rPr>
                <w:rFonts w:ascii="Times New Roman" w:hAnsi="Times New Roman" w:cs="Times New Roman"/>
                <w:sz w:val="28"/>
                <w:szCs w:val="28"/>
              </w:rPr>
              <w:t>20</w:t>
            </w:r>
          </w:p>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p>
        </w:tc>
        <w:tc>
          <w:tcPr>
            <w:tcW w:w="1729"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p>
        </w:tc>
      </w:tr>
      <w:tr w:rsidR="00811EA7" w:rsidRPr="0007491A" w:rsidTr="00467CDA">
        <w:trPr>
          <w:tblCellSpacing w:w="5" w:type="nil"/>
        </w:trPr>
        <w:tc>
          <w:tcPr>
            <w:tcW w:w="3061" w:type="dxa"/>
            <w:vMerge w:val="restart"/>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Подпрограмма 1</w:t>
            </w:r>
          </w:p>
        </w:tc>
        <w:tc>
          <w:tcPr>
            <w:tcW w:w="2381" w:type="dxa"/>
            <w:vMerge w:val="restart"/>
            <w:tcBorders>
              <w:top w:val="single" w:sz="4" w:space="0" w:color="auto"/>
              <w:left w:val="single" w:sz="4" w:space="0" w:color="auto"/>
              <w:bottom w:val="single" w:sz="4" w:space="0" w:color="auto"/>
              <w:right w:val="single" w:sz="4" w:space="0" w:color="auto"/>
            </w:tcBorders>
          </w:tcPr>
          <w:p w:rsidR="00811EA7" w:rsidRPr="0007491A" w:rsidRDefault="00811EA7" w:rsidP="003D397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Управление муниципальным имуществом Ковернинского муниципального района Нижегородской области</w:t>
            </w:r>
          </w:p>
        </w:tc>
        <w:tc>
          <w:tcPr>
            <w:tcW w:w="2071" w:type="dxa"/>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w:t>
            </w:r>
          </w:p>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 том числе:</w:t>
            </w:r>
          </w:p>
        </w:tc>
        <w:tc>
          <w:tcPr>
            <w:tcW w:w="1916" w:type="dxa"/>
            <w:tcBorders>
              <w:top w:val="single" w:sz="4" w:space="0" w:color="auto"/>
              <w:left w:val="single" w:sz="4" w:space="0" w:color="auto"/>
              <w:bottom w:val="single" w:sz="4" w:space="0" w:color="auto"/>
              <w:right w:val="single" w:sz="4" w:space="0" w:color="auto"/>
            </w:tcBorders>
          </w:tcPr>
          <w:p w:rsidR="00811EA7" w:rsidRPr="0050654B" w:rsidRDefault="00943B4E" w:rsidP="000D4EE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D4EEA">
              <w:rPr>
                <w:rFonts w:ascii="Times New Roman" w:hAnsi="Times New Roman" w:cs="Times New Roman"/>
                <w:sz w:val="28"/>
                <w:szCs w:val="28"/>
              </w:rPr>
              <w:t>094</w:t>
            </w:r>
          </w:p>
        </w:tc>
        <w:tc>
          <w:tcPr>
            <w:tcW w:w="1984" w:type="dxa"/>
            <w:tcBorders>
              <w:top w:val="single" w:sz="4" w:space="0" w:color="auto"/>
              <w:left w:val="single" w:sz="4" w:space="0" w:color="auto"/>
              <w:bottom w:val="single" w:sz="4" w:space="0" w:color="auto"/>
              <w:right w:val="single" w:sz="4" w:space="0" w:color="auto"/>
            </w:tcBorders>
          </w:tcPr>
          <w:p w:rsidR="00811EA7" w:rsidRPr="0050654B" w:rsidRDefault="000D4EEA" w:rsidP="000D4EE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1138</w:t>
            </w:r>
          </w:p>
        </w:tc>
        <w:tc>
          <w:tcPr>
            <w:tcW w:w="2167" w:type="dxa"/>
            <w:tcBorders>
              <w:top w:val="single" w:sz="4" w:space="0" w:color="auto"/>
              <w:left w:val="single" w:sz="4" w:space="0" w:color="auto"/>
              <w:bottom w:val="single" w:sz="4" w:space="0" w:color="auto"/>
              <w:right w:val="single" w:sz="4" w:space="0" w:color="auto"/>
            </w:tcBorders>
          </w:tcPr>
          <w:p w:rsidR="00811EA7" w:rsidRPr="0050654B" w:rsidRDefault="00811EA7" w:rsidP="000D4EEA">
            <w:pPr>
              <w:widowControl w:val="0"/>
              <w:autoSpaceDE w:val="0"/>
              <w:autoSpaceDN w:val="0"/>
              <w:adjustRightInd w:val="0"/>
              <w:spacing w:after="0" w:line="240" w:lineRule="auto"/>
              <w:jc w:val="center"/>
              <w:rPr>
                <w:rFonts w:ascii="Times New Roman" w:hAnsi="Times New Roman" w:cs="Times New Roman"/>
                <w:sz w:val="28"/>
                <w:szCs w:val="28"/>
              </w:rPr>
            </w:pPr>
            <w:r w:rsidRPr="0050654B">
              <w:rPr>
                <w:rFonts w:ascii="Times New Roman" w:hAnsi="Times New Roman" w:cs="Times New Roman"/>
                <w:sz w:val="28"/>
                <w:szCs w:val="28"/>
              </w:rPr>
              <w:t>1</w:t>
            </w:r>
            <w:r w:rsidR="000D4EEA">
              <w:rPr>
                <w:rFonts w:ascii="Times New Roman" w:hAnsi="Times New Roman" w:cs="Times New Roman"/>
                <w:sz w:val="28"/>
                <w:szCs w:val="28"/>
              </w:rPr>
              <w:t>184</w:t>
            </w:r>
          </w:p>
        </w:tc>
        <w:tc>
          <w:tcPr>
            <w:tcW w:w="1729" w:type="dxa"/>
            <w:tcBorders>
              <w:top w:val="single" w:sz="4" w:space="0" w:color="auto"/>
              <w:left w:val="single" w:sz="4" w:space="0" w:color="auto"/>
              <w:bottom w:val="single" w:sz="4" w:space="0" w:color="auto"/>
              <w:right w:val="single" w:sz="4" w:space="0" w:color="auto"/>
            </w:tcBorders>
          </w:tcPr>
          <w:p w:rsidR="00811EA7" w:rsidRPr="0050654B" w:rsidRDefault="00943B4E" w:rsidP="000D4EE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0D4EEA">
              <w:rPr>
                <w:rFonts w:ascii="Times New Roman" w:hAnsi="Times New Roman" w:cs="Times New Roman"/>
                <w:sz w:val="28"/>
                <w:szCs w:val="28"/>
              </w:rPr>
              <w:t>416</w:t>
            </w:r>
          </w:p>
        </w:tc>
      </w:tr>
      <w:tr w:rsidR="00943B4E" w:rsidRPr="0007491A" w:rsidTr="00467CDA">
        <w:trPr>
          <w:tblCellSpacing w:w="5" w:type="nil"/>
        </w:trPr>
        <w:tc>
          <w:tcPr>
            <w:tcW w:w="3061" w:type="dxa"/>
            <w:vMerge/>
            <w:tcBorders>
              <w:top w:val="single" w:sz="4" w:space="0" w:color="auto"/>
              <w:left w:val="single" w:sz="4" w:space="0" w:color="auto"/>
              <w:bottom w:val="single" w:sz="4" w:space="0" w:color="auto"/>
              <w:right w:val="single" w:sz="4" w:space="0" w:color="auto"/>
            </w:tcBorders>
          </w:tcPr>
          <w:p w:rsidR="00943B4E" w:rsidRPr="0007491A" w:rsidRDefault="00943B4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vMerge/>
            <w:tcBorders>
              <w:top w:val="single" w:sz="4" w:space="0" w:color="auto"/>
              <w:left w:val="single" w:sz="4" w:space="0" w:color="auto"/>
              <w:bottom w:val="single" w:sz="4" w:space="0" w:color="auto"/>
              <w:right w:val="single" w:sz="4" w:space="0" w:color="auto"/>
            </w:tcBorders>
          </w:tcPr>
          <w:p w:rsidR="00943B4E" w:rsidRPr="0007491A" w:rsidRDefault="00943B4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071" w:type="dxa"/>
            <w:tcBorders>
              <w:top w:val="single" w:sz="4" w:space="0" w:color="auto"/>
              <w:left w:val="single" w:sz="4" w:space="0" w:color="auto"/>
              <w:bottom w:val="single" w:sz="4" w:space="0" w:color="auto"/>
              <w:right w:val="single" w:sz="4" w:space="0" w:color="auto"/>
            </w:tcBorders>
          </w:tcPr>
          <w:p w:rsidR="00943B4E" w:rsidRPr="0007491A" w:rsidRDefault="00943B4E" w:rsidP="003D397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1916" w:type="dxa"/>
            <w:tcBorders>
              <w:top w:val="single" w:sz="4" w:space="0" w:color="auto"/>
              <w:left w:val="single" w:sz="4" w:space="0" w:color="auto"/>
              <w:bottom w:val="single" w:sz="4" w:space="0" w:color="auto"/>
              <w:right w:val="single" w:sz="4" w:space="0" w:color="auto"/>
            </w:tcBorders>
          </w:tcPr>
          <w:p w:rsidR="00943B4E" w:rsidRPr="0050654B" w:rsidRDefault="00943B4E" w:rsidP="000D4EE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D4EEA">
              <w:rPr>
                <w:rFonts w:ascii="Times New Roman" w:hAnsi="Times New Roman" w:cs="Times New Roman"/>
                <w:sz w:val="28"/>
                <w:szCs w:val="28"/>
              </w:rPr>
              <w:t>094</w:t>
            </w:r>
          </w:p>
        </w:tc>
        <w:tc>
          <w:tcPr>
            <w:tcW w:w="1984" w:type="dxa"/>
            <w:tcBorders>
              <w:top w:val="single" w:sz="4" w:space="0" w:color="auto"/>
              <w:left w:val="single" w:sz="4" w:space="0" w:color="auto"/>
              <w:bottom w:val="single" w:sz="4" w:space="0" w:color="auto"/>
              <w:right w:val="single" w:sz="4" w:space="0" w:color="auto"/>
            </w:tcBorders>
          </w:tcPr>
          <w:p w:rsidR="00943B4E" w:rsidRPr="0050654B" w:rsidRDefault="00943B4E" w:rsidP="000D4EEA">
            <w:pPr>
              <w:widowControl w:val="0"/>
              <w:autoSpaceDE w:val="0"/>
              <w:autoSpaceDN w:val="0"/>
              <w:adjustRightInd w:val="0"/>
              <w:spacing w:after="0" w:line="240" w:lineRule="auto"/>
              <w:jc w:val="center"/>
              <w:rPr>
                <w:rFonts w:ascii="Times New Roman" w:hAnsi="Times New Roman" w:cs="Times New Roman"/>
                <w:sz w:val="28"/>
                <w:szCs w:val="28"/>
              </w:rPr>
            </w:pPr>
            <w:r w:rsidRPr="0050654B">
              <w:rPr>
                <w:rFonts w:ascii="Times New Roman" w:hAnsi="Times New Roman" w:cs="Times New Roman"/>
                <w:sz w:val="28"/>
                <w:szCs w:val="28"/>
              </w:rPr>
              <w:t>1</w:t>
            </w:r>
            <w:r w:rsidR="000D4EEA">
              <w:rPr>
                <w:rFonts w:ascii="Times New Roman" w:hAnsi="Times New Roman" w:cs="Times New Roman"/>
                <w:sz w:val="28"/>
                <w:szCs w:val="28"/>
              </w:rPr>
              <w:t>138</w:t>
            </w:r>
          </w:p>
        </w:tc>
        <w:tc>
          <w:tcPr>
            <w:tcW w:w="2167" w:type="dxa"/>
            <w:tcBorders>
              <w:top w:val="single" w:sz="4" w:space="0" w:color="auto"/>
              <w:left w:val="single" w:sz="4" w:space="0" w:color="auto"/>
              <w:bottom w:val="single" w:sz="4" w:space="0" w:color="auto"/>
              <w:right w:val="single" w:sz="4" w:space="0" w:color="auto"/>
            </w:tcBorders>
          </w:tcPr>
          <w:p w:rsidR="00943B4E" w:rsidRPr="0050654B" w:rsidRDefault="00943B4E" w:rsidP="000D4EEA">
            <w:pPr>
              <w:widowControl w:val="0"/>
              <w:autoSpaceDE w:val="0"/>
              <w:autoSpaceDN w:val="0"/>
              <w:adjustRightInd w:val="0"/>
              <w:spacing w:after="0" w:line="240" w:lineRule="auto"/>
              <w:jc w:val="center"/>
              <w:rPr>
                <w:rFonts w:ascii="Times New Roman" w:hAnsi="Times New Roman" w:cs="Times New Roman"/>
                <w:sz w:val="28"/>
                <w:szCs w:val="28"/>
              </w:rPr>
            </w:pPr>
            <w:r w:rsidRPr="0050654B">
              <w:rPr>
                <w:rFonts w:ascii="Times New Roman" w:hAnsi="Times New Roman" w:cs="Times New Roman"/>
                <w:sz w:val="28"/>
                <w:szCs w:val="28"/>
              </w:rPr>
              <w:t>1</w:t>
            </w:r>
            <w:r w:rsidR="000D4EEA">
              <w:rPr>
                <w:rFonts w:ascii="Times New Roman" w:hAnsi="Times New Roman" w:cs="Times New Roman"/>
                <w:sz w:val="28"/>
                <w:szCs w:val="28"/>
              </w:rPr>
              <w:t>184</w:t>
            </w:r>
          </w:p>
        </w:tc>
        <w:tc>
          <w:tcPr>
            <w:tcW w:w="1729" w:type="dxa"/>
            <w:tcBorders>
              <w:top w:val="single" w:sz="4" w:space="0" w:color="auto"/>
              <w:left w:val="single" w:sz="4" w:space="0" w:color="auto"/>
              <w:bottom w:val="single" w:sz="4" w:space="0" w:color="auto"/>
              <w:right w:val="single" w:sz="4" w:space="0" w:color="auto"/>
            </w:tcBorders>
          </w:tcPr>
          <w:p w:rsidR="00943B4E" w:rsidRPr="0050654B" w:rsidRDefault="000D4EEA" w:rsidP="000D4EE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3416</w:t>
            </w:r>
          </w:p>
        </w:tc>
      </w:tr>
      <w:tr w:rsidR="00811EA7" w:rsidRPr="0007491A">
        <w:trPr>
          <w:tblCellSpacing w:w="5" w:type="nil"/>
        </w:trPr>
        <w:tc>
          <w:tcPr>
            <w:tcW w:w="15309" w:type="dxa"/>
            <w:gridSpan w:val="7"/>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27" w:name="Par980"/>
            <w:bookmarkEnd w:id="27"/>
            <w:r w:rsidRPr="0007491A">
              <w:rPr>
                <w:rFonts w:ascii="Times New Roman" w:hAnsi="Times New Roman" w:cs="Times New Roman"/>
                <w:sz w:val="28"/>
                <w:szCs w:val="28"/>
              </w:rPr>
              <w:t>Индикаторы достижения цели и показатели непосредственных результатов</w:t>
            </w:r>
          </w:p>
        </w:tc>
      </w:tr>
      <w:tr w:rsidR="00811EA7" w:rsidRPr="0007491A">
        <w:trPr>
          <w:tblCellSpacing w:w="5" w:type="nil"/>
        </w:trPr>
        <w:tc>
          <w:tcPr>
            <w:tcW w:w="15309" w:type="dxa"/>
            <w:gridSpan w:val="7"/>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Индикаторы достижения цели:</w:t>
            </w:r>
          </w:p>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1. Доля безубыточных предприятий и организаций, находящихся в муниципальной собственности Ковернинского муниципального района Нижегородской области, от общего количества предприятий и организаций, ведущих хозяйственную </w:t>
            </w:r>
            <w:r w:rsidRPr="0007491A">
              <w:rPr>
                <w:rFonts w:ascii="Times New Roman" w:hAnsi="Times New Roman" w:cs="Times New Roman"/>
                <w:sz w:val="28"/>
                <w:szCs w:val="28"/>
              </w:rPr>
              <w:lastRenderedPageBreak/>
              <w:t>деятельность, находящихся в муниципальной собственности Ковернинского муниципального района Нижегородской области по окончан</w:t>
            </w:r>
            <w:r w:rsidR="0050654B">
              <w:rPr>
                <w:rFonts w:ascii="Times New Roman" w:hAnsi="Times New Roman" w:cs="Times New Roman"/>
                <w:sz w:val="28"/>
                <w:szCs w:val="28"/>
              </w:rPr>
              <w:t>ии реализации подпрограммы 1 - 8</w:t>
            </w:r>
            <w:r w:rsidR="002542C3">
              <w:rPr>
                <w:rFonts w:ascii="Times New Roman" w:hAnsi="Times New Roman" w:cs="Times New Roman"/>
                <w:sz w:val="28"/>
                <w:szCs w:val="28"/>
              </w:rPr>
              <w:t>3</w:t>
            </w:r>
            <w:r w:rsidRPr="0007491A">
              <w:rPr>
                <w:rFonts w:ascii="Times New Roman" w:hAnsi="Times New Roman" w:cs="Times New Roman"/>
                <w:sz w:val="28"/>
                <w:szCs w:val="28"/>
              </w:rPr>
              <w:t>%.</w:t>
            </w:r>
          </w:p>
          <w:p w:rsidR="00811EA7" w:rsidRPr="0050654B"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w:t>
            </w:r>
            <w:r w:rsidRPr="0007491A">
              <w:rPr>
                <w:rFonts w:ascii="Times New Roman" w:hAnsi="Times New Roman" w:cs="Times New Roman"/>
                <w:color w:val="FF0000"/>
                <w:sz w:val="28"/>
                <w:szCs w:val="28"/>
              </w:rPr>
              <w:t xml:space="preserve">. </w:t>
            </w:r>
            <w:r w:rsidRPr="0050654B">
              <w:rPr>
                <w:rFonts w:ascii="Times New Roman" w:hAnsi="Times New Roman" w:cs="Times New Roman"/>
                <w:sz w:val="28"/>
                <w:szCs w:val="28"/>
              </w:rPr>
              <w:t>Доля земельных участков, являющихся</w:t>
            </w:r>
            <w:r w:rsidR="0050654B" w:rsidRPr="0050654B">
              <w:rPr>
                <w:rFonts w:ascii="Times New Roman" w:hAnsi="Times New Roman" w:cs="Times New Roman"/>
                <w:sz w:val="28"/>
                <w:szCs w:val="28"/>
              </w:rPr>
              <w:t xml:space="preserve"> государственной собственностью и </w:t>
            </w:r>
            <w:r w:rsidRPr="0050654B">
              <w:rPr>
                <w:rFonts w:ascii="Times New Roman" w:hAnsi="Times New Roman" w:cs="Times New Roman"/>
                <w:sz w:val="28"/>
                <w:szCs w:val="28"/>
              </w:rPr>
              <w:t xml:space="preserve"> муниципальной собственностью</w:t>
            </w:r>
            <w:r w:rsidR="0050654B" w:rsidRPr="0050654B">
              <w:rPr>
                <w:rFonts w:ascii="Times New Roman" w:hAnsi="Times New Roman" w:cs="Times New Roman"/>
                <w:sz w:val="28"/>
                <w:szCs w:val="28"/>
              </w:rPr>
              <w:t xml:space="preserve"> </w:t>
            </w:r>
            <w:r w:rsidRPr="0050654B">
              <w:rPr>
                <w:rFonts w:ascii="Times New Roman" w:hAnsi="Times New Roman" w:cs="Times New Roman"/>
                <w:sz w:val="28"/>
                <w:szCs w:val="28"/>
              </w:rPr>
              <w:t xml:space="preserve"> Ковернинского муниципального района Нижегородской области, по которым проведены проверки их использования, к общему количеству земельных участков, подлежащих приватизации по окончании реализации Подпрограммы 1 - 100%.</w:t>
            </w:r>
          </w:p>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3. Доля объектов муниципального  имущества Ковернинского муниципального района Нижегородской области, выставленного на торгах, к общему количеству объектов муниципального имущества Ковернинского муниципального района Нижегородской области, включенных в прогнозный план приватизации муниципального имущества Ковернинского муниципального района Нижегородской области: по окончании реализации </w:t>
            </w:r>
            <w:r>
              <w:rPr>
                <w:rFonts w:ascii="Times New Roman" w:hAnsi="Times New Roman" w:cs="Times New Roman"/>
                <w:sz w:val="28"/>
                <w:szCs w:val="28"/>
              </w:rPr>
              <w:t>П</w:t>
            </w:r>
            <w:r w:rsidRPr="0007491A">
              <w:rPr>
                <w:rFonts w:ascii="Times New Roman" w:hAnsi="Times New Roman" w:cs="Times New Roman"/>
                <w:sz w:val="28"/>
                <w:szCs w:val="28"/>
              </w:rPr>
              <w:t xml:space="preserve">одпрограммы 1 - </w:t>
            </w:r>
            <w:r w:rsidR="002542C3">
              <w:rPr>
                <w:rFonts w:ascii="Times New Roman" w:hAnsi="Times New Roman" w:cs="Times New Roman"/>
                <w:sz w:val="28"/>
                <w:szCs w:val="28"/>
              </w:rPr>
              <w:t>9</w:t>
            </w:r>
            <w:r w:rsidRPr="0007491A">
              <w:rPr>
                <w:rFonts w:ascii="Times New Roman" w:hAnsi="Times New Roman" w:cs="Times New Roman"/>
                <w:sz w:val="28"/>
                <w:szCs w:val="28"/>
              </w:rPr>
              <w:t>0%.</w:t>
            </w:r>
          </w:p>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4. Доля объектов недвижимого имущества, на которое зарегистрировано право муниципальной собственности Ковернинского муниципального района Нижегородской области, к общему количеству объектов недвижимого имущества, учтенных в реестре муниципального имущества Ковернинского муниципального района Нижегородской об</w:t>
            </w:r>
            <w:r>
              <w:rPr>
                <w:rFonts w:ascii="Times New Roman" w:hAnsi="Times New Roman" w:cs="Times New Roman"/>
                <w:sz w:val="28"/>
                <w:szCs w:val="28"/>
              </w:rPr>
              <w:t>ласти: по окончании реализации П</w:t>
            </w:r>
            <w:r w:rsidRPr="0007491A">
              <w:rPr>
                <w:rFonts w:ascii="Times New Roman" w:hAnsi="Times New Roman" w:cs="Times New Roman"/>
                <w:sz w:val="28"/>
                <w:szCs w:val="28"/>
              </w:rPr>
              <w:t xml:space="preserve">одпрограммы 1 - </w:t>
            </w:r>
            <w:r w:rsidR="00A068DF">
              <w:rPr>
                <w:rFonts w:ascii="Times New Roman" w:hAnsi="Times New Roman" w:cs="Times New Roman"/>
                <w:sz w:val="28"/>
                <w:szCs w:val="28"/>
              </w:rPr>
              <w:t>90</w:t>
            </w:r>
            <w:r w:rsidRPr="0007491A">
              <w:rPr>
                <w:rFonts w:ascii="Times New Roman" w:hAnsi="Times New Roman" w:cs="Times New Roman"/>
                <w:sz w:val="28"/>
                <w:szCs w:val="28"/>
              </w:rPr>
              <w:t>%.</w:t>
            </w:r>
          </w:p>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Показатели непосредственных результатов:</w:t>
            </w:r>
          </w:p>
          <w:p w:rsidR="00811EA7" w:rsidRPr="00943B4E"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 Величина прямых финансовых поступлений в бюджет муниципального района, администрируемых Коми</w:t>
            </w:r>
            <w:r>
              <w:rPr>
                <w:rFonts w:ascii="Times New Roman" w:hAnsi="Times New Roman" w:cs="Times New Roman"/>
                <w:sz w:val="28"/>
                <w:szCs w:val="28"/>
              </w:rPr>
              <w:t>тетом: по окончании реализации П</w:t>
            </w:r>
            <w:r w:rsidRPr="0007491A">
              <w:rPr>
                <w:rFonts w:ascii="Times New Roman" w:hAnsi="Times New Roman" w:cs="Times New Roman"/>
                <w:sz w:val="28"/>
                <w:szCs w:val="28"/>
              </w:rPr>
              <w:t xml:space="preserve">одпрограммы </w:t>
            </w:r>
            <w:r w:rsidRPr="00943B4E">
              <w:rPr>
                <w:rFonts w:ascii="Times New Roman" w:hAnsi="Times New Roman" w:cs="Times New Roman"/>
                <w:sz w:val="28"/>
                <w:szCs w:val="28"/>
              </w:rPr>
              <w:t xml:space="preserve">1 составит </w:t>
            </w:r>
            <w:r w:rsidR="00943B4E" w:rsidRPr="00943B4E">
              <w:rPr>
                <w:rFonts w:ascii="Times New Roman" w:hAnsi="Times New Roman" w:cs="Times New Roman"/>
                <w:sz w:val="28"/>
                <w:szCs w:val="28"/>
              </w:rPr>
              <w:t xml:space="preserve">27665,4 </w:t>
            </w:r>
            <w:r w:rsidRPr="00943B4E">
              <w:rPr>
                <w:rFonts w:ascii="Times New Roman" w:hAnsi="Times New Roman" w:cs="Times New Roman"/>
                <w:sz w:val="28"/>
                <w:szCs w:val="28"/>
              </w:rPr>
              <w:t xml:space="preserve"> тыс. рублей.</w:t>
            </w:r>
          </w:p>
          <w:p w:rsidR="00811EA7" w:rsidRPr="0007491A" w:rsidRDefault="00811EA7" w:rsidP="002542C3">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2. Количество муниципальных предприятий Ковернинского муниципального района Нижегородской области: по окончании реализации </w:t>
            </w:r>
            <w:r>
              <w:rPr>
                <w:rFonts w:ascii="Times New Roman" w:hAnsi="Times New Roman" w:cs="Times New Roman"/>
                <w:sz w:val="28"/>
                <w:szCs w:val="28"/>
              </w:rPr>
              <w:t>П</w:t>
            </w:r>
            <w:r w:rsidRPr="0007491A">
              <w:rPr>
                <w:rFonts w:ascii="Times New Roman" w:hAnsi="Times New Roman" w:cs="Times New Roman"/>
                <w:sz w:val="28"/>
                <w:szCs w:val="28"/>
              </w:rPr>
              <w:t xml:space="preserve">одпрограммы 1 составит </w:t>
            </w:r>
            <w:r w:rsidR="002542C3">
              <w:rPr>
                <w:rFonts w:ascii="Times New Roman" w:hAnsi="Times New Roman" w:cs="Times New Roman"/>
                <w:sz w:val="28"/>
                <w:szCs w:val="28"/>
              </w:rPr>
              <w:t>6</w:t>
            </w:r>
            <w:r w:rsidRPr="00A068DF">
              <w:rPr>
                <w:rFonts w:ascii="Times New Roman" w:hAnsi="Times New Roman" w:cs="Times New Roman"/>
                <w:sz w:val="28"/>
                <w:szCs w:val="28"/>
              </w:rPr>
              <w:t xml:space="preserve"> единиц</w:t>
            </w:r>
          </w:p>
        </w:tc>
      </w:tr>
    </w:tbl>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sectPr w:rsidR="00450991" w:rsidRPr="00E17DF6">
          <w:pgSz w:w="16838" w:h="11905" w:orient="landscape"/>
          <w:pgMar w:top="1701" w:right="1134" w:bottom="850" w:left="1134" w:header="720" w:footer="720" w:gutter="0"/>
          <w:cols w:space="720"/>
          <w:noEndnote/>
        </w:sectPr>
      </w:pP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26E2C"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990"/>
      <w:bookmarkEnd w:id="28"/>
      <w:r w:rsidRPr="00F26E2C">
        <w:rPr>
          <w:rFonts w:ascii="Times New Roman" w:hAnsi="Times New Roman" w:cs="Times New Roman"/>
          <w:sz w:val="28"/>
          <w:szCs w:val="28"/>
        </w:rPr>
        <w:t>3.2. Текстовая часть подпрограммы 1</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26E2C"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9" w:name="Par992"/>
      <w:bookmarkEnd w:id="29"/>
      <w:r w:rsidRPr="00F26E2C">
        <w:rPr>
          <w:rFonts w:ascii="Times New Roman" w:hAnsi="Times New Roman" w:cs="Times New Roman"/>
          <w:sz w:val="28"/>
          <w:szCs w:val="28"/>
        </w:rPr>
        <w:t>3.2.1. Характеристика текущего состояния</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 xml:space="preserve">Управление муниципальным имуществом Ковернинского муниципального района Нижегородской области является неотъемлемой частью деятельности </w:t>
      </w:r>
      <w:r>
        <w:rPr>
          <w:rFonts w:ascii="Times New Roman" w:hAnsi="Times New Roman" w:cs="Times New Roman"/>
          <w:sz w:val="28"/>
          <w:szCs w:val="28"/>
        </w:rPr>
        <w:t>Администрации Ковернинского муниципального района Нижегородской области</w:t>
      </w:r>
      <w:r w:rsidRPr="00F26E2C">
        <w:rPr>
          <w:rFonts w:ascii="Times New Roman" w:hAnsi="Times New Roman" w:cs="Times New Roman"/>
          <w:sz w:val="28"/>
          <w:szCs w:val="28"/>
        </w:rPr>
        <w:t xml:space="preserve">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4A682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Основной составляющей поступлений в бюджет муниципального района доходов от управления муниципальным имуществом Ковернинского муниципального района Нижегородской области являются доходы, которые поступят в виде перечислений за аренду, продажу пра</w:t>
      </w:r>
      <w:r w:rsidR="004A6826">
        <w:rPr>
          <w:rFonts w:ascii="Times New Roman" w:hAnsi="Times New Roman" w:cs="Times New Roman"/>
          <w:sz w:val="28"/>
          <w:szCs w:val="28"/>
        </w:rPr>
        <w:t>ва аренды на земельные участки</w:t>
      </w:r>
      <w:r w:rsidR="00A068DF">
        <w:rPr>
          <w:rFonts w:ascii="Times New Roman" w:hAnsi="Times New Roman" w:cs="Times New Roman"/>
          <w:sz w:val="28"/>
          <w:szCs w:val="28"/>
        </w:rPr>
        <w:t xml:space="preserve">, а так же от продажи муниципального имущества. </w:t>
      </w:r>
      <w:r w:rsidRPr="00F26E2C">
        <w:rPr>
          <w:rFonts w:ascii="Times New Roman" w:hAnsi="Times New Roman" w:cs="Times New Roman"/>
          <w:sz w:val="28"/>
          <w:szCs w:val="28"/>
        </w:rPr>
        <w:t xml:space="preserve"> Их доля в общем объеме поступлений от управления муниципальным имуществом Ковернинского муниципального района Нижегородской области на момент разработки </w:t>
      </w:r>
      <w:r>
        <w:rPr>
          <w:rFonts w:ascii="Times New Roman" w:hAnsi="Times New Roman" w:cs="Times New Roman"/>
          <w:sz w:val="28"/>
          <w:szCs w:val="28"/>
        </w:rPr>
        <w:t>П</w:t>
      </w:r>
      <w:r w:rsidRPr="00F26E2C">
        <w:rPr>
          <w:rFonts w:ascii="Times New Roman" w:hAnsi="Times New Roman" w:cs="Times New Roman"/>
          <w:sz w:val="28"/>
          <w:szCs w:val="28"/>
        </w:rPr>
        <w:t xml:space="preserve">одпрограммы 1 составляет </w:t>
      </w:r>
      <w:r w:rsidRPr="00943B4E">
        <w:rPr>
          <w:rFonts w:ascii="Times New Roman" w:hAnsi="Times New Roman" w:cs="Times New Roman"/>
          <w:sz w:val="28"/>
          <w:szCs w:val="28"/>
        </w:rPr>
        <w:t xml:space="preserve">около </w:t>
      </w:r>
      <w:r w:rsidR="004A6826" w:rsidRPr="00943B4E">
        <w:rPr>
          <w:rFonts w:ascii="Times New Roman" w:hAnsi="Times New Roman" w:cs="Times New Roman"/>
          <w:sz w:val="28"/>
          <w:szCs w:val="28"/>
        </w:rPr>
        <w:t>93</w:t>
      </w:r>
      <w:r w:rsidR="004A6826">
        <w:rPr>
          <w:rFonts w:ascii="Times New Roman" w:hAnsi="Times New Roman" w:cs="Times New Roman"/>
          <w:color w:val="FF0000"/>
          <w:sz w:val="28"/>
          <w:szCs w:val="28"/>
        </w:rPr>
        <w:t xml:space="preserve"> </w:t>
      </w:r>
      <w:r w:rsidR="004A6826">
        <w:rPr>
          <w:rFonts w:ascii="Times New Roman" w:hAnsi="Times New Roman" w:cs="Times New Roman"/>
          <w:sz w:val="28"/>
          <w:szCs w:val="28"/>
        </w:rPr>
        <w:t>процента</w:t>
      </w:r>
      <w:r w:rsidRPr="00F26E2C">
        <w:rPr>
          <w:rFonts w:ascii="Times New Roman" w:hAnsi="Times New Roman" w:cs="Times New Roman"/>
          <w:sz w:val="28"/>
          <w:szCs w:val="28"/>
        </w:rPr>
        <w:t xml:space="preserve">. </w:t>
      </w:r>
      <w:r w:rsidR="004A6826">
        <w:rPr>
          <w:rFonts w:ascii="Times New Roman" w:hAnsi="Times New Roman" w:cs="Times New Roman"/>
          <w:sz w:val="28"/>
          <w:szCs w:val="28"/>
        </w:rPr>
        <w:t xml:space="preserve">      </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Учитывая системное сокращение физического объема муниципальной собственности Ковернинского муниципального района Нижегородской области и перехода ее в разряд частного капитала, динамика поступления доходов по остальным источникам в основном имеет тенденцию лишь несущественного роста и не позволяет существенно увеличить поступления в бюджет муниципального ра</w:t>
      </w:r>
      <w:r>
        <w:rPr>
          <w:rFonts w:ascii="Times New Roman" w:hAnsi="Times New Roman" w:cs="Times New Roman"/>
          <w:sz w:val="28"/>
          <w:szCs w:val="28"/>
        </w:rPr>
        <w:t>й</w:t>
      </w:r>
      <w:r w:rsidRPr="00F26E2C">
        <w:rPr>
          <w:rFonts w:ascii="Times New Roman" w:hAnsi="Times New Roman" w:cs="Times New Roman"/>
          <w:sz w:val="28"/>
          <w:szCs w:val="28"/>
        </w:rPr>
        <w:t>она.</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6E2C">
        <w:rPr>
          <w:rFonts w:ascii="Times New Roman" w:hAnsi="Times New Roman" w:cs="Times New Roman"/>
          <w:sz w:val="28"/>
          <w:szCs w:val="28"/>
        </w:rPr>
        <w:t xml:space="preserve">В ходе процессов разграничения и перераспределения имущества между органами </w:t>
      </w:r>
      <w:r w:rsidR="00A068DF">
        <w:rPr>
          <w:rFonts w:ascii="Times New Roman" w:hAnsi="Times New Roman" w:cs="Times New Roman"/>
          <w:sz w:val="28"/>
          <w:szCs w:val="28"/>
        </w:rPr>
        <w:t>государственной власти Нижегородской области,</w:t>
      </w:r>
      <w:r w:rsidRPr="00F26E2C">
        <w:rPr>
          <w:rFonts w:ascii="Times New Roman" w:hAnsi="Times New Roman" w:cs="Times New Roman"/>
          <w:sz w:val="28"/>
          <w:szCs w:val="28"/>
        </w:rPr>
        <w:t xml:space="preserve"> органами местного самоуправления Ковернинского муниципального района Нижегородской </w:t>
      </w:r>
      <w:r w:rsidR="00A068DF">
        <w:rPr>
          <w:rFonts w:ascii="Times New Roman" w:hAnsi="Times New Roman" w:cs="Times New Roman"/>
          <w:sz w:val="28"/>
          <w:szCs w:val="28"/>
        </w:rPr>
        <w:t>области и федеральными органами власти</w:t>
      </w:r>
      <w:r w:rsidRPr="00F26E2C">
        <w:rPr>
          <w:rFonts w:ascii="Times New Roman" w:hAnsi="Times New Roman" w:cs="Times New Roman"/>
          <w:sz w:val="28"/>
          <w:szCs w:val="28"/>
        </w:rPr>
        <w:t xml:space="preserve"> в муниципальную собственность Ковернинского муниципального района Нижегородской области поступают объекты недвижимого и движимого имущества, земельные участки, иное имущество, которое требует принятия оперативных решений по его эффективному использованию.</w:t>
      </w:r>
      <w:proofErr w:type="gramEnd"/>
      <w:r w:rsidRPr="00F26E2C">
        <w:rPr>
          <w:rFonts w:ascii="Times New Roman" w:hAnsi="Times New Roman" w:cs="Times New Roman"/>
          <w:sz w:val="28"/>
          <w:szCs w:val="28"/>
        </w:rPr>
        <w:t xml:space="preserve"> Вместе с тем, для качественного учета объектов недвижимого и движимого имущества, вновь включенных в реестр имущества муниципальной собственности Ковернинского муниципального района Нижегородской области, требуется проведение их инвентаризации, изготовление кадастровых планов и паспортов и т.д., для чего необходимо предусмотреть соответствующие расходы бюджета муниципального района.</w:t>
      </w:r>
    </w:p>
    <w:p w:rsidR="00450991" w:rsidRPr="00324DA4"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4DA4">
        <w:rPr>
          <w:rFonts w:ascii="Times New Roman" w:hAnsi="Times New Roman" w:cs="Times New Roman"/>
          <w:sz w:val="28"/>
          <w:szCs w:val="28"/>
        </w:rPr>
        <w:t xml:space="preserve">По состоянию на </w:t>
      </w:r>
      <w:r w:rsidR="00D25910">
        <w:rPr>
          <w:rFonts w:ascii="Times New Roman" w:hAnsi="Times New Roman" w:cs="Times New Roman"/>
          <w:sz w:val="28"/>
          <w:szCs w:val="28"/>
        </w:rPr>
        <w:t>01.01.201</w:t>
      </w:r>
      <w:r w:rsidR="00943B4E">
        <w:rPr>
          <w:rFonts w:ascii="Times New Roman" w:hAnsi="Times New Roman" w:cs="Times New Roman"/>
          <w:sz w:val="28"/>
          <w:szCs w:val="28"/>
        </w:rPr>
        <w:t>7</w:t>
      </w:r>
      <w:r w:rsidRPr="00324DA4">
        <w:rPr>
          <w:rFonts w:ascii="Times New Roman" w:hAnsi="Times New Roman" w:cs="Times New Roman"/>
          <w:sz w:val="28"/>
          <w:szCs w:val="28"/>
        </w:rPr>
        <w:t xml:space="preserve"> года общая стоимость имущества, находящегося в муниципальной собственности Ковернинского муниципального района Нижегородской области, составила около</w:t>
      </w:r>
      <w:r w:rsidRPr="00F26E2C">
        <w:rPr>
          <w:rFonts w:ascii="Times New Roman" w:hAnsi="Times New Roman" w:cs="Times New Roman"/>
          <w:color w:val="FF0000"/>
          <w:sz w:val="28"/>
          <w:szCs w:val="28"/>
        </w:rPr>
        <w:t xml:space="preserve"> </w:t>
      </w:r>
      <w:r w:rsidR="00943B4E">
        <w:rPr>
          <w:rFonts w:ascii="Times New Roman" w:hAnsi="Times New Roman" w:cs="Times New Roman"/>
          <w:sz w:val="28"/>
          <w:szCs w:val="28"/>
        </w:rPr>
        <w:t xml:space="preserve">1062885,7 </w:t>
      </w:r>
      <w:proofErr w:type="spellStart"/>
      <w:r w:rsidR="00943B4E">
        <w:rPr>
          <w:rFonts w:ascii="Times New Roman" w:hAnsi="Times New Roman" w:cs="Times New Roman"/>
          <w:sz w:val="28"/>
          <w:szCs w:val="28"/>
        </w:rPr>
        <w:t>т.р</w:t>
      </w:r>
      <w:proofErr w:type="spellEnd"/>
      <w:r w:rsidR="00943B4E">
        <w:rPr>
          <w:rFonts w:ascii="Times New Roman" w:hAnsi="Times New Roman" w:cs="Times New Roman"/>
          <w:sz w:val="28"/>
          <w:szCs w:val="28"/>
        </w:rPr>
        <w:t>.</w:t>
      </w:r>
      <w:r w:rsidR="00943B4E">
        <w:rPr>
          <w:rFonts w:ascii="Times New Roman" w:hAnsi="Times New Roman" w:cs="Times New Roman"/>
          <w:color w:val="FF0000"/>
          <w:sz w:val="28"/>
          <w:szCs w:val="28"/>
        </w:rPr>
        <w:t xml:space="preserve"> </w:t>
      </w:r>
      <w:r w:rsidRPr="00324DA4">
        <w:rPr>
          <w:rFonts w:ascii="Times New Roman" w:hAnsi="Times New Roman" w:cs="Times New Roman"/>
          <w:sz w:val="28"/>
          <w:szCs w:val="28"/>
        </w:rPr>
        <w:t xml:space="preserve">Указанная стоимость на момент начала действия Подпрограммы 1 </w:t>
      </w:r>
      <w:r w:rsidR="00324DA4" w:rsidRPr="00324DA4">
        <w:rPr>
          <w:rFonts w:ascii="Times New Roman" w:hAnsi="Times New Roman" w:cs="Times New Roman"/>
          <w:sz w:val="28"/>
          <w:szCs w:val="28"/>
        </w:rPr>
        <w:t xml:space="preserve">частично </w:t>
      </w:r>
      <w:r w:rsidRPr="00324DA4">
        <w:rPr>
          <w:rFonts w:ascii="Times New Roman" w:hAnsi="Times New Roman" w:cs="Times New Roman"/>
          <w:sz w:val="28"/>
          <w:szCs w:val="28"/>
        </w:rPr>
        <w:t xml:space="preserve">сократится, </w:t>
      </w:r>
      <w:r w:rsidR="00324DA4" w:rsidRPr="00324DA4">
        <w:rPr>
          <w:rFonts w:ascii="Times New Roman" w:hAnsi="Times New Roman" w:cs="Times New Roman"/>
          <w:sz w:val="28"/>
          <w:szCs w:val="28"/>
        </w:rPr>
        <w:t xml:space="preserve">за счет продажи муниципального имущества и </w:t>
      </w:r>
      <w:r w:rsidR="00324DA4" w:rsidRPr="00324DA4">
        <w:rPr>
          <w:rFonts w:ascii="Times New Roman" w:hAnsi="Times New Roman" w:cs="Times New Roman"/>
          <w:sz w:val="28"/>
          <w:szCs w:val="28"/>
        </w:rPr>
        <w:lastRenderedPageBreak/>
        <w:t>приватизации жилых помещений, а так же передачи федеральным и областным органам власти, физического износа.</w:t>
      </w:r>
      <w:proofErr w:type="gramEnd"/>
      <w:r w:rsidR="00324DA4">
        <w:rPr>
          <w:rFonts w:ascii="Times New Roman" w:hAnsi="Times New Roman" w:cs="Times New Roman"/>
          <w:color w:val="FF0000"/>
          <w:sz w:val="28"/>
          <w:szCs w:val="28"/>
        </w:rPr>
        <w:t xml:space="preserve"> </w:t>
      </w:r>
      <w:proofErr w:type="gramStart"/>
      <w:r w:rsidRPr="00324DA4">
        <w:rPr>
          <w:rFonts w:ascii="Times New Roman" w:hAnsi="Times New Roman" w:cs="Times New Roman"/>
          <w:sz w:val="28"/>
          <w:szCs w:val="28"/>
        </w:rPr>
        <w:t>Реализация подпрограммных мероприятий позволит сохранить общую стоимость имущества</w:t>
      </w:r>
      <w:r w:rsidR="00324DA4" w:rsidRPr="00324DA4">
        <w:rPr>
          <w:rFonts w:ascii="Times New Roman" w:hAnsi="Times New Roman" w:cs="Times New Roman"/>
          <w:sz w:val="28"/>
          <w:szCs w:val="28"/>
        </w:rPr>
        <w:t xml:space="preserve"> Ковернинского муниципального района </w:t>
      </w:r>
      <w:r w:rsidRPr="00324DA4">
        <w:rPr>
          <w:rFonts w:ascii="Times New Roman" w:hAnsi="Times New Roman" w:cs="Times New Roman"/>
          <w:sz w:val="28"/>
          <w:szCs w:val="28"/>
        </w:rPr>
        <w:t xml:space="preserve"> Нижегородской области за счет оформления в </w:t>
      </w:r>
      <w:r w:rsidR="00324DA4" w:rsidRPr="00324DA4">
        <w:rPr>
          <w:rFonts w:ascii="Times New Roman" w:hAnsi="Times New Roman" w:cs="Times New Roman"/>
          <w:sz w:val="28"/>
          <w:szCs w:val="28"/>
        </w:rPr>
        <w:t>муниципальную</w:t>
      </w:r>
      <w:r w:rsidRPr="00324DA4">
        <w:rPr>
          <w:rFonts w:ascii="Times New Roman" w:hAnsi="Times New Roman" w:cs="Times New Roman"/>
          <w:sz w:val="28"/>
          <w:szCs w:val="28"/>
        </w:rPr>
        <w:t xml:space="preserve"> собственность</w:t>
      </w:r>
      <w:r w:rsidR="00324DA4" w:rsidRPr="00324DA4">
        <w:rPr>
          <w:rFonts w:ascii="Times New Roman" w:hAnsi="Times New Roman" w:cs="Times New Roman"/>
          <w:sz w:val="28"/>
          <w:szCs w:val="28"/>
        </w:rPr>
        <w:t xml:space="preserve"> Ковернинского муниципального района</w:t>
      </w:r>
      <w:r w:rsidRPr="00324DA4">
        <w:rPr>
          <w:rFonts w:ascii="Times New Roman" w:hAnsi="Times New Roman" w:cs="Times New Roman"/>
          <w:sz w:val="28"/>
          <w:szCs w:val="28"/>
        </w:rPr>
        <w:t xml:space="preserve"> Нижегородской области</w:t>
      </w:r>
      <w:r w:rsidR="00324DA4" w:rsidRPr="00324DA4">
        <w:rPr>
          <w:rFonts w:ascii="Times New Roman" w:hAnsi="Times New Roman" w:cs="Times New Roman"/>
          <w:sz w:val="28"/>
          <w:szCs w:val="28"/>
        </w:rPr>
        <w:t xml:space="preserve"> </w:t>
      </w:r>
      <w:r w:rsidRPr="00324DA4">
        <w:rPr>
          <w:rFonts w:ascii="Times New Roman" w:hAnsi="Times New Roman" w:cs="Times New Roman"/>
          <w:sz w:val="28"/>
          <w:szCs w:val="28"/>
        </w:rPr>
        <w:t xml:space="preserve">объектов недвижимости и земельных участков под ними при разграничении и перераспределении имущества между уровнями власти, осуществления капитального ремонта объектов недвижимости, формирования и оформления в </w:t>
      </w:r>
      <w:r w:rsidR="00324DA4" w:rsidRPr="00324DA4">
        <w:rPr>
          <w:rFonts w:ascii="Times New Roman" w:hAnsi="Times New Roman" w:cs="Times New Roman"/>
          <w:sz w:val="28"/>
          <w:szCs w:val="28"/>
        </w:rPr>
        <w:t>муниципальную собственность Ковернинского муниципального района</w:t>
      </w:r>
      <w:r w:rsidRPr="00324DA4">
        <w:rPr>
          <w:rFonts w:ascii="Times New Roman" w:hAnsi="Times New Roman" w:cs="Times New Roman"/>
          <w:sz w:val="28"/>
          <w:szCs w:val="28"/>
        </w:rPr>
        <w:t xml:space="preserve"> Нижегородской области земельных участков, предназначенных для реа</w:t>
      </w:r>
      <w:r w:rsidR="00D25910">
        <w:rPr>
          <w:rFonts w:ascii="Times New Roman" w:hAnsi="Times New Roman" w:cs="Times New Roman"/>
          <w:sz w:val="28"/>
          <w:szCs w:val="28"/>
        </w:rPr>
        <w:t>лизации</w:t>
      </w:r>
      <w:proofErr w:type="gramEnd"/>
      <w:r w:rsidR="00D25910">
        <w:rPr>
          <w:rFonts w:ascii="Times New Roman" w:hAnsi="Times New Roman" w:cs="Times New Roman"/>
          <w:sz w:val="28"/>
          <w:szCs w:val="28"/>
        </w:rPr>
        <w:t xml:space="preserve"> инвестиционных проектов, а также бесхозяйного имущества.</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2566">
        <w:rPr>
          <w:rFonts w:ascii="Times New Roman" w:hAnsi="Times New Roman" w:cs="Times New Roman"/>
          <w:sz w:val="28"/>
          <w:szCs w:val="28"/>
        </w:rPr>
        <w:t>Решение вопроса</w:t>
      </w:r>
      <w:r w:rsidRPr="00F26E2C">
        <w:rPr>
          <w:rFonts w:ascii="Times New Roman" w:hAnsi="Times New Roman" w:cs="Times New Roman"/>
          <w:sz w:val="28"/>
          <w:szCs w:val="28"/>
        </w:rPr>
        <w:t xml:space="preserve"> физического износа объектов недвижимого имущества, находящихся в муниципальной собственности Ковернинского муниципального района Нижегородской области,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будет ухудшаться и в некоторых случаях может привести к утрате объектов недвижимости.</w:t>
      </w:r>
    </w:p>
    <w:p w:rsidR="00324DA4"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 xml:space="preserve">От эффективности управления зависят результаты финансово-экономической деятельности муниципальных предприятий и хозяйственных обществ с участием Ковернинского муниципального района Нижегородской области, количество и качество оказываемых муниципальными учреждениями Ковернинского муниципального района Нижегородской области услуг, а также степень вовлечения в коммерческий оборот объектов нежилого фонда и земельных ресурсов. В период реализации </w:t>
      </w:r>
      <w:r>
        <w:rPr>
          <w:rFonts w:ascii="Times New Roman" w:hAnsi="Times New Roman" w:cs="Times New Roman"/>
          <w:sz w:val="28"/>
          <w:szCs w:val="28"/>
        </w:rPr>
        <w:t>П</w:t>
      </w:r>
      <w:r w:rsidRPr="00F26E2C">
        <w:rPr>
          <w:rFonts w:ascii="Times New Roman" w:hAnsi="Times New Roman" w:cs="Times New Roman"/>
          <w:sz w:val="28"/>
          <w:szCs w:val="28"/>
        </w:rPr>
        <w:t>одпрограммы 1 предполагается завершить реорганизацию/ликвидацию муниципальных предприятий Ковернинского муниципального района Нижегородской области, которые не приносят прибыль и, соответственно, не перечисляют часть ее в бюджет муниципального района</w:t>
      </w:r>
      <w:r w:rsidR="00324DA4">
        <w:rPr>
          <w:rFonts w:ascii="Times New Roman" w:hAnsi="Times New Roman" w:cs="Times New Roman"/>
          <w:sz w:val="28"/>
          <w:szCs w:val="28"/>
        </w:rPr>
        <w:t>.</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 xml:space="preserve">Структура и состав муниципальной собственности Ковернинского муниципального района Нижегородской области включает в себя много самостоятельных элементов: землю, </w:t>
      </w:r>
      <w:r w:rsidR="000B4EB7" w:rsidRPr="000B4EB7">
        <w:rPr>
          <w:rFonts w:ascii="Times New Roman" w:hAnsi="Times New Roman" w:cs="Times New Roman"/>
          <w:sz w:val="28"/>
          <w:szCs w:val="28"/>
        </w:rPr>
        <w:t>муниципальный</w:t>
      </w:r>
      <w:r w:rsidRPr="000B4EB7">
        <w:rPr>
          <w:rFonts w:ascii="Times New Roman" w:hAnsi="Times New Roman" w:cs="Times New Roman"/>
          <w:sz w:val="28"/>
          <w:szCs w:val="28"/>
        </w:rPr>
        <w:t xml:space="preserve"> жилищный фонд</w:t>
      </w:r>
      <w:r w:rsidRPr="00F26E2C">
        <w:rPr>
          <w:rFonts w:ascii="Times New Roman" w:hAnsi="Times New Roman" w:cs="Times New Roman"/>
          <w:sz w:val="28"/>
          <w:szCs w:val="28"/>
        </w:rPr>
        <w:t>, нежилые помещения, имущественные комплексы, пакет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имеет ярко выраженную специфику, в том числе и с точки зрения форм и методов управления.</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 xml:space="preserve">Рассматривая ситуацию в целом, на время реализации </w:t>
      </w:r>
      <w:r>
        <w:rPr>
          <w:rFonts w:ascii="Times New Roman" w:hAnsi="Times New Roman" w:cs="Times New Roman"/>
          <w:sz w:val="28"/>
          <w:szCs w:val="28"/>
        </w:rPr>
        <w:t>П</w:t>
      </w:r>
      <w:r w:rsidRPr="00F26E2C">
        <w:rPr>
          <w:rFonts w:ascii="Times New Roman" w:hAnsi="Times New Roman" w:cs="Times New Roman"/>
          <w:sz w:val="28"/>
          <w:szCs w:val="28"/>
        </w:rPr>
        <w:t xml:space="preserve">одпрограммы 1 приоритетной целью стоит считать сохранение достигнутого уровня доходов от управления и распоряжения муниципальным имуществом Ковернинского муниципального района Нижегородской области (с учетом показателей ежегодной инфляции). Достижение цели возможно благодаря реализации подпрограммных мероприятий, которые позволят повысить эффективность </w:t>
      </w:r>
      <w:r w:rsidRPr="00F26E2C">
        <w:rPr>
          <w:rFonts w:ascii="Times New Roman" w:hAnsi="Times New Roman" w:cs="Times New Roman"/>
          <w:sz w:val="28"/>
          <w:szCs w:val="28"/>
        </w:rPr>
        <w:lastRenderedPageBreak/>
        <w:t>управления муниципальным имуществом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0" w:name="Par1007"/>
      <w:bookmarkEnd w:id="30"/>
      <w:r w:rsidRPr="00F540E7">
        <w:rPr>
          <w:rFonts w:ascii="Times New Roman" w:hAnsi="Times New Roman" w:cs="Times New Roman"/>
          <w:sz w:val="28"/>
          <w:szCs w:val="28"/>
        </w:rPr>
        <w:t>3.2.2. Цели, задачи подпрограммы 1</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xml:space="preserve">Целями </w:t>
      </w:r>
      <w:r>
        <w:rPr>
          <w:rFonts w:ascii="Times New Roman" w:hAnsi="Times New Roman" w:cs="Times New Roman"/>
          <w:sz w:val="28"/>
          <w:szCs w:val="28"/>
        </w:rPr>
        <w:t>П</w:t>
      </w:r>
      <w:r w:rsidRPr="00F540E7">
        <w:rPr>
          <w:rFonts w:ascii="Times New Roman" w:hAnsi="Times New Roman" w:cs="Times New Roman"/>
          <w:sz w:val="28"/>
          <w:szCs w:val="28"/>
        </w:rPr>
        <w:t>одпрограммы 1 являются:</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1. Совершенствование учета и разграничения муниципального  имущества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2. Внедрение современных форм и методов управления муниципальным имуществом Ковернинского муниципального района Нижегородской области. 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3. Оптимизация муниципального  сектора экономики Ковернинского муниципального района Нижегородской области. Проведение сбалансированной политики в сфере приватизации и продажи муниципального имущества Ковернинского муниципального района Нижегородской области.</w:t>
      </w:r>
    </w:p>
    <w:p w:rsidR="00450991" w:rsidRPr="00F540E7" w:rsidRDefault="00450991" w:rsidP="00152E87">
      <w:pPr>
        <w:pStyle w:val="a3"/>
        <w:jc w:val="both"/>
      </w:pPr>
      <w:r w:rsidRPr="00F540E7">
        <w:t>4. Развитие взаимоотношений с Министерством государственного имущества и  земельных ресурсов  Нижегородской области, Территориальным управлением Федерального агентства по управлению государственным имуществом в Нижегородской области в сфере имущественно-земельных отношений.</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5. Совершенствование организационной и административной деятельности муниципальных органов управления.</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6. Формирование благоприятной среды для повышения эффективности управления муниципальным имуществом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xml:space="preserve">Основными задачами </w:t>
      </w:r>
      <w:r>
        <w:rPr>
          <w:rFonts w:ascii="Times New Roman" w:hAnsi="Times New Roman" w:cs="Times New Roman"/>
          <w:sz w:val="28"/>
          <w:szCs w:val="28"/>
        </w:rPr>
        <w:t>П</w:t>
      </w:r>
      <w:r w:rsidRPr="00F540E7">
        <w:rPr>
          <w:rFonts w:ascii="Times New Roman" w:hAnsi="Times New Roman" w:cs="Times New Roman"/>
          <w:sz w:val="28"/>
          <w:szCs w:val="28"/>
        </w:rPr>
        <w:t>одпрограммы 1 являются:</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1. Развитие системы учета и разграничения муниципального имущества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2. Организация управления муниципальным имуществом Ковернинского муниципального района Нижегородской области, в том числе организация ремонта имущества и его охраны.</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4. Оптимизация муниципального сектора экономики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5. Защита интересов Ковернинского муниципального района Нижегородской области в судах.</w:t>
      </w:r>
    </w:p>
    <w:p w:rsidR="00450991" w:rsidRPr="00F540E7" w:rsidRDefault="00450991" w:rsidP="00943B4E">
      <w:pPr>
        <w:pStyle w:val="a3"/>
        <w:ind w:firstLine="540"/>
        <w:jc w:val="both"/>
      </w:pPr>
      <w:r w:rsidRPr="00F540E7">
        <w:t xml:space="preserve">6. Организация нормативно-правового, методического и информационного взаимодействия с Министерством </w:t>
      </w:r>
      <w:r w:rsidR="00943B4E">
        <w:t>инвестиций, земельных и имущественных отношений</w:t>
      </w:r>
      <w:r w:rsidRPr="00F540E7">
        <w:t xml:space="preserve">  Нижегородской области, Территориальным управлением Федерального агентства по управлению государственным имуществом в Нижегородской области в сфере имущественно-земельных отношений.</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xml:space="preserve">7. Изучение передового опыта управления имущественно-земельными </w:t>
      </w:r>
      <w:r w:rsidRPr="00F540E7">
        <w:rPr>
          <w:rFonts w:ascii="Times New Roman" w:hAnsi="Times New Roman" w:cs="Times New Roman"/>
          <w:sz w:val="28"/>
          <w:szCs w:val="28"/>
        </w:rPr>
        <w:lastRenderedPageBreak/>
        <w:t>ресурсами, его адаптация и распространение.</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8. Обеспечение доступности информации для повышения эффективности управления муниципальным имуществом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1" w:name="Par1026"/>
      <w:bookmarkEnd w:id="31"/>
      <w:r w:rsidRPr="00F540E7">
        <w:rPr>
          <w:rFonts w:ascii="Times New Roman" w:hAnsi="Times New Roman" w:cs="Times New Roman"/>
          <w:sz w:val="28"/>
          <w:szCs w:val="28"/>
        </w:rPr>
        <w:t>3.2.3. Сроки и этапы реализации подпрограммы 1</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Срок реализации подпрограммы 1 - 201</w:t>
      </w:r>
      <w:r w:rsidR="00943B4E">
        <w:rPr>
          <w:rFonts w:ascii="Times New Roman" w:hAnsi="Times New Roman" w:cs="Times New Roman"/>
          <w:sz w:val="28"/>
          <w:szCs w:val="28"/>
        </w:rPr>
        <w:t>8</w:t>
      </w:r>
      <w:r w:rsidRPr="00F540E7">
        <w:rPr>
          <w:rFonts w:ascii="Times New Roman" w:hAnsi="Times New Roman" w:cs="Times New Roman"/>
          <w:sz w:val="28"/>
          <w:szCs w:val="28"/>
        </w:rPr>
        <w:t xml:space="preserve"> - 20</w:t>
      </w:r>
      <w:r w:rsidR="00943B4E">
        <w:rPr>
          <w:rFonts w:ascii="Times New Roman" w:hAnsi="Times New Roman" w:cs="Times New Roman"/>
          <w:sz w:val="28"/>
          <w:szCs w:val="28"/>
        </w:rPr>
        <w:t>20</w:t>
      </w:r>
      <w:r w:rsidRPr="00F540E7">
        <w:rPr>
          <w:rFonts w:ascii="Times New Roman" w:hAnsi="Times New Roman" w:cs="Times New Roman"/>
          <w:sz w:val="28"/>
          <w:szCs w:val="28"/>
        </w:rPr>
        <w:t xml:space="preserve"> годы.</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Подпрограмма 1 реализуется в один этап.</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2" w:name="Par1031"/>
      <w:bookmarkEnd w:id="32"/>
      <w:r w:rsidRPr="00F540E7">
        <w:rPr>
          <w:rFonts w:ascii="Times New Roman" w:hAnsi="Times New Roman" w:cs="Times New Roman"/>
          <w:sz w:val="28"/>
          <w:szCs w:val="28"/>
        </w:rPr>
        <w:t>3.2.4. Перечень основных мероприятий подпрограммы 1</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xml:space="preserve">В рамках реализации </w:t>
      </w:r>
      <w:r>
        <w:rPr>
          <w:rFonts w:ascii="Times New Roman" w:hAnsi="Times New Roman" w:cs="Times New Roman"/>
          <w:sz w:val="28"/>
          <w:szCs w:val="28"/>
        </w:rPr>
        <w:t>П</w:t>
      </w:r>
      <w:r w:rsidRPr="00F540E7">
        <w:rPr>
          <w:rFonts w:ascii="Times New Roman" w:hAnsi="Times New Roman" w:cs="Times New Roman"/>
          <w:sz w:val="28"/>
          <w:szCs w:val="28"/>
        </w:rPr>
        <w:t>одпрограммы 1 будут проведены следующие основные мероприятия:</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организация учета, разграничения и перераспределения муниципального имущества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проведение инвентаризации и паспортизации муниципального имущества Ковернинского муниципального района Нижегородской области. Приобретение в муниципальную собственность Ковернинского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модернизация муниципального сектора экономики. Разграничение и перераспределение земель. Отстаивание интересов Ковернинского муниципального района Нижегородской области в судах;</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повышение эффективности управления муниципальным имуществом Ковернинского муниципального района Нижегородской области.</w:t>
      </w:r>
    </w:p>
    <w:p w:rsidR="00450991" w:rsidRPr="00F540E7" w:rsidRDefault="0033290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443" w:history="1">
        <w:r w:rsidR="00450991" w:rsidRPr="00943B4E">
          <w:rPr>
            <w:rFonts w:ascii="Times New Roman" w:hAnsi="Times New Roman" w:cs="Times New Roman"/>
            <w:sz w:val="28"/>
            <w:szCs w:val="28"/>
          </w:rPr>
          <w:t>Перечень</w:t>
        </w:r>
      </w:hyperlink>
      <w:r w:rsidR="00450991" w:rsidRPr="00943B4E">
        <w:rPr>
          <w:rFonts w:ascii="Times New Roman" w:hAnsi="Times New Roman" w:cs="Times New Roman"/>
          <w:sz w:val="28"/>
          <w:szCs w:val="28"/>
        </w:rPr>
        <w:t xml:space="preserve"> о</w:t>
      </w:r>
      <w:r w:rsidR="00450991" w:rsidRPr="00F540E7">
        <w:rPr>
          <w:rFonts w:ascii="Times New Roman" w:hAnsi="Times New Roman" w:cs="Times New Roman"/>
          <w:sz w:val="28"/>
          <w:szCs w:val="28"/>
        </w:rPr>
        <w:t xml:space="preserve">сновных мероприятий </w:t>
      </w:r>
      <w:r w:rsidR="00450991">
        <w:rPr>
          <w:rFonts w:ascii="Times New Roman" w:hAnsi="Times New Roman" w:cs="Times New Roman"/>
          <w:sz w:val="28"/>
          <w:szCs w:val="28"/>
        </w:rPr>
        <w:t>П</w:t>
      </w:r>
      <w:r w:rsidR="00450991" w:rsidRPr="00F540E7">
        <w:rPr>
          <w:rFonts w:ascii="Times New Roman" w:hAnsi="Times New Roman" w:cs="Times New Roman"/>
          <w:sz w:val="28"/>
          <w:szCs w:val="28"/>
        </w:rPr>
        <w:t>одпрограммы 1 приведен в приложении к муниципальной программе.</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3" w:name="Par1040"/>
      <w:bookmarkEnd w:id="33"/>
      <w:r w:rsidRPr="00F540E7">
        <w:rPr>
          <w:rFonts w:ascii="Times New Roman" w:hAnsi="Times New Roman" w:cs="Times New Roman"/>
          <w:sz w:val="28"/>
          <w:szCs w:val="28"/>
        </w:rPr>
        <w:t>3.2.5. Индикаторы достижения цели и непосредственные</w:t>
      </w:r>
    </w:p>
    <w:p w:rsidR="00450991" w:rsidRPr="00F540E7"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F540E7">
        <w:rPr>
          <w:rFonts w:ascii="Times New Roman" w:hAnsi="Times New Roman" w:cs="Times New Roman"/>
          <w:sz w:val="28"/>
          <w:szCs w:val="28"/>
        </w:rPr>
        <w:t xml:space="preserve">результаты реализации </w:t>
      </w:r>
      <w:r>
        <w:rPr>
          <w:rFonts w:ascii="Times New Roman" w:hAnsi="Times New Roman" w:cs="Times New Roman"/>
          <w:sz w:val="28"/>
          <w:szCs w:val="28"/>
        </w:rPr>
        <w:t>П</w:t>
      </w:r>
      <w:r w:rsidRPr="00F540E7">
        <w:rPr>
          <w:rFonts w:ascii="Times New Roman" w:hAnsi="Times New Roman" w:cs="Times New Roman"/>
          <w:sz w:val="28"/>
          <w:szCs w:val="28"/>
        </w:rPr>
        <w:t>одпрограммы 1</w:t>
      </w:r>
    </w:p>
    <w:p w:rsidR="00450991" w:rsidRPr="00F540E7" w:rsidRDefault="00450991">
      <w:pPr>
        <w:widowControl w:val="0"/>
        <w:autoSpaceDE w:val="0"/>
        <w:autoSpaceDN w:val="0"/>
        <w:adjustRightInd w:val="0"/>
        <w:spacing w:after="0" w:line="240" w:lineRule="auto"/>
        <w:jc w:val="center"/>
        <w:rPr>
          <w:rFonts w:ascii="Times New Roman" w:hAnsi="Times New Roman" w:cs="Times New Roman"/>
          <w:sz w:val="28"/>
          <w:szCs w:val="28"/>
        </w:rPr>
        <w:sectPr w:rsidR="00450991" w:rsidRPr="00F540E7">
          <w:pgSz w:w="11905" w:h="16838"/>
          <w:pgMar w:top="1134" w:right="850" w:bottom="1134" w:left="1701" w:header="720" w:footer="720" w:gutter="0"/>
          <w:cols w:space="720"/>
          <w:noEndnote/>
        </w:sect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24"/>
        <w:gridCol w:w="5261"/>
        <w:gridCol w:w="1276"/>
        <w:gridCol w:w="1843"/>
        <w:gridCol w:w="2693"/>
        <w:gridCol w:w="2835"/>
      </w:tblGrid>
      <w:tr w:rsidR="00450991" w:rsidRPr="0007491A" w:rsidTr="009A5631">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 xml:space="preserve">N </w:t>
            </w:r>
            <w:proofErr w:type="gramStart"/>
            <w:r w:rsidRPr="0007491A">
              <w:rPr>
                <w:rFonts w:ascii="Times New Roman" w:hAnsi="Times New Roman" w:cs="Times New Roman"/>
                <w:sz w:val="28"/>
                <w:szCs w:val="28"/>
              </w:rPr>
              <w:t>п</w:t>
            </w:r>
            <w:proofErr w:type="gramEnd"/>
            <w:r w:rsidRPr="0007491A">
              <w:rPr>
                <w:rFonts w:ascii="Times New Roman" w:hAnsi="Times New Roman" w:cs="Times New Roman"/>
                <w:sz w:val="28"/>
                <w:szCs w:val="28"/>
              </w:rPr>
              <w:t>/п</w:t>
            </w:r>
          </w:p>
        </w:tc>
        <w:tc>
          <w:tcPr>
            <w:tcW w:w="526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индикатора/непосредственного результата</w:t>
            </w:r>
          </w:p>
        </w:tc>
        <w:tc>
          <w:tcPr>
            <w:tcW w:w="1276"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Единицы измерения</w:t>
            </w:r>
          </w:p>
        </w:tc>
        <w:tc>
          <w:tcPr>
            <w:tcW w:w="7371"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Значение индикатора/непосредственного результата</w:t>
            </w:r>
          </w:p>
        </w:tc>
      </w:tr>
      <w:tr w:rsidR="000F3D5C" w:rsidRPr="0007491A" w:rsidTr="009A5631">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261" w:type="dxa"/>
            <w:vMerge/>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F3D5C" w:rsidRPr="0007491A" w:rsidRDefault="000F3D5C" w:rsidP="00943B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943B4E">
              <w:rPr>
                <w:rFonts w:ascii="Times New Roman" w:hAnsi="Times New Roman" w:cs="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943B4E">
              <w:rPr>
                <w:rFonts w:ascii="Times New Roman" w:hAnsi="Times New Roman" w:cs="Times New Roman"/>
                <w:sz w:val="28"/>
                <w:szCs w:val="28"/>
              </w:rPr>
              <w:t>9</w:t>
            </w:r>
          </w:p>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F3D5C" w:rsidRDefault="000F3D5C" w:rsidP="00943B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943B4E">
              <w:rPr>
                <w:rFonts w:ascii="Times New Roman" w:hAnsi="Times New Roman" w:cs="Times New Roman"/>
                <w:sz w:val="28"/>
                <w:szCs w:val="28"/>
              </w:rPr>
              <w:t>20</w:t>
            </w:r>
          </w:p>
        </w:tc>
      </w:tr>
      <w:tr w:rsidR="00450991" w:rsidRPr="0007491A">
        <w:trPr>
          <w:tblCellSpacing w:w="5" w:type="nil"/>
        </w:trPr>
        <w:tc>
          <w:tcPr>
            <w:tcW w:w="14532" w:type="dxa"/>
            <w:gridSpan w:val="6"/>
            <w:tcBorders>
              <w:top w:val="single" w:sz="4" w:space="0" w:color="auto"/>
              <w:left w:val="single" w:sz="4" w:space="0" w:color="auto"/>
              <w:bottom w:val="single" w:sz="4" w:space="0" w:color="auto"/>
              <w:right w:val="single" w:sz="4" w:space="0" w:color="auto"/>
            </w:tcBorders>
          </w:tcPr>
          <w:p w:rsidR="00450991" w:rsidRPr="0007491A" w:rsidRDefault="00450991" w:rsidP="00FD6D8D">
            <w:pPr>
              <w:widowControl w:val="0"/>
              <w:autoSpaceDE w:val="0"/>
              <w:autoSpaceDN w:val="0"/>
              <w:adjustRightInd w:val="0"/>
              <w:spacing w:after="0" w:line="240" w:lineRule="auto"/>
              <w:outlineLvl w:val="4"/>
              <w:rPr>
                <w:rFonts w:ascii="Times New Roman" w:hAnsi="Times New Roman" w:cs="Times New Roman"/>
                <w:sz w:val="28"/>
                <w:szCs w:val="28"/>
              </w:rPr>
            </w:pPr>
            <w:bookmarkStart w:id="34" w:name="Par1057"/>
            <w:bookmarkEnd w:id="34"/>
            <w:r w:rsidRPr="0007491A">
              <w:rPr>
                <w:rFonts w:ascii="Times New Roman" w:hAnsi="Times New Roman" w:cs="Times New Roman"/>
                <w:sz w:val="28"/>
                <w:szCs w:val="28"/>
              </w:rPr>
              <w:t>Подпрограмма "Управление муниципальным имуществом Ковернинского муниципального района Нижегородской области"</w:t>
            </w:r>
          </w:p>
        </w:tc>
      </w:tr>
      <w:tr w:rsidR="00450991" w:rsidRPr="0007491A">
        <w:trPr>
          <w:tblCellSpacing w:w="5" w:type="nil"/>
        </w:trPr>
        <w:tc>
          <w:tcPr>
            <w:tcW w:w="14532"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outlineLvl w:val="4"/>
              <w:rPr>
                <w:rFonts w:ascii="Times New Roman" w:hAnsi="Times New Roman" w:cs="Times New Roman"/>
                <w:sz w:val="28"/>
                <w:szCs w:val="28"/>
              </w:rPr>
            </w:pPr>
            <w:bookmarkStart w:id="35" w:name="Par1058"/>
            <w:bookmarkEnd w:id="35"/>
            <w:r w:rsidRPr="0007491A">
              <w:rPr>
                <w:rFonts w:ascii="Times New Roman" w:hAnsi="Times New Roman" w:cs="Times New Roman"/>
                <w:sz w:val="28"/>
                <w:szCs w:val="28"/>
              </w:rPr>
              <w:t>Индикаторы достижения целей подпрограммы 1</w:t>
            </w:r>
          </w:p>
        </w:tc>
      </w:tr>
      <w:tr w:rsidR="000F3D5C" w:rsidRPr="0007491A" w:rsidTr="009A5631">
        <w:trPr>
          <w:tblCellSpacing w:w="5" w:type="nil"/>
        </w:trPr>
        <w:tc>
          <w:tcPr>
            <w:tcW w:w="624"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1</w:t>
            </w:r>
          </w:p>
        </w:tc>
        <w:tc>
          <w:tcPr>
            <w:tcW w:w="5261" w:type="dxa"/>
            <w:tcBorders>
              <w:top w:val="single" w:sz="4" w:space="0" w:color="auto"/>
              <w:left w:val="single" w:sz="4" w:space="0" w:color="auto"/>
              <w:bottom w:val="single" w:sz="4" w:space="0" w:color="auto"/>
              <w:right w:val="single" w:sz="4" w:space="0" w:color="auto"/>
            </w:tcBorders>
          </w:tcPr>
          <w:p w:rsidR="000F3D5C" w:rsidRPr="0007491A" w:rsidRDefault="000F3D5C" w:rsidP="00FD6D8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Доля безубыточных предприятий и организаций, находящихся в муниципальной собственности Ковернинского муниципального района Нижегородской области, от общего количества предприятий и организаций, ведущих хозяйственную деятельность, находящихся в муниципальной собственности Ковернинского муниципального района Нижегородской области</w:t>
            </w:r>
          </w:p>
        </w:tc>
        <w:tc>
          <w:tcPr>
            <w:tcW w:w="1276"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269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2835"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r>
      <w:tr w:rsidR="000F3D5C" w:rsidRPr="0007491A" w:rsidTr="009A5631">
        <w:trPr>
          <w:tblCellSpacing w:w="5" w:type="nil"/>
        </w:trPr>
        <w:tc>
          <w:tcPr>
            <w:tcW w:w="624"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w:t>
            </w:r>
          </w:p>
        </w:tc>
        <w:tc>
          <w:tcPr>
            <w:tcW w:w="5261" w:type="dxa"/>
            <w:tcBorders>
              <w:top w:val="single" w:sz="4" w:space="0" w:color="auto"/>
              <w:left w:val="single" w:sz="4" w:space="0" w:color="auto"/>
              <w:bottom w:val="single" w:sz="4" w:space="0" w:color="auto"/>
              <w:right w:val="single" w:sz="4" w:space="0" w:color="auto"/>
            </w:tcBorders>
          </w:tcPr>
          <w:p w:rsidR="000F3D5C" w:rsidRPr="0007491A" w:rsidRDefault="000F3D5C" w:rsidP="00FD6D8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Доля земельных участков, являющихся муниципальной собственностью Ковернинского муниципального района Нижегородской области, по которым проведены проверки их использования, к общему количеству земельных участков, подлежащих приватизации</w:t>
            </w:r>
          </w:p>
        </w:tc>
        <w:tc>
          <w:tcPr>
            <w:tcW w:w="1276"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269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2835"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F3D5C" w:rsidRPr="0007491A" w:rsidTr="009A5631">
        <w:trPr>
          <w:tblCellSpacing w:w="5" w:type="nil"/>
        </w:trPr>
        <w:tc>
          <w:tcPr>
            <w:tcW w:w="624"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3</w:t>
            </w:r>
          </w:p>
        </w:tc>
        <w:tc>
          <w:tcPr>
            <w:tcW w:w="5261" w:type="dxa"/>
            <w:tcBorders>
              <w:top w:val="single" w:sz="4" w:space="0" w:color="auto"/>
              <w:left w:val="single" w:sz="4" w:space="0" w:color="auto"/>
              <w:bottom w:val="single" w:sz="4" w:space="0" w:color="auto"/>
              <w:right w:val="single" w:sz="4" w:space="0" w:color="auto"/>
            </w:tcBorders>
          </w:tcPr>
          <w:p w:rsidR="000F3D5C" w:rsidRPr="0007491A" w:rsidRDefault="000F3D5C" w:rsidP="00E4097F">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Доля объектов муниципального имущества Ковернинского муниципального района Нижегородской области, выставленного на торгах, к </w:t>
            </w:r>
            <w:r w:rsidRPr="0007491A">
              <w:rPr>
                <w:rFonts w:ascii="Times New Roman" w:hAnsi="Times New Roman" w:cs="Times New Roman"/>
                <w:sz w:val="28"/>
                <w:szCs w:val="28"/>
              </w:rPr>
              <w:lastRenderedPageBreak/>
              <w:t>общему количеству объектов муниципального имущества Ковернинского муниципального района Нижегородской области, включенных в прогнозный план приватизации муниципального  имущества Ковернинского муниципального района Нижегородской области</w:t>
            </w:r>
          </w:p>
        </w:tc>
        <w:tc>
          <w:tcPr>
            <w:tcW w:w="1276"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w:t>
            </w:r>
          </w:p>
        </w:tc>
        <w:tc>
          <w:tcPr>
            <w:tcW w:w="184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69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2835"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0F3D5C" w:rsidRPr="0007491A" w:rsidTr="009A5631">
        <w:trPr>
          <w:tblCellSpacing w:w="5" w:type="nil"/>
        </w:trPr>
        <w:tc>
          <w:tcPr>
            <w:tcW w:w="624"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4</w:t>
            </w:r>
          </w:p>
        </w:tc>
        <w:tc>
          <w:tcPr>
            <w:tcW w:w="5261" w:type="dxa"/>
            <w:tcBorders>
              <w:top w:val="single" w:sz="4" w:space="0" w:color="auto"/>
              <w:left w:val="single" w:sz="4" w:space="0" w:color="auto"/>
              <w:bottom w:val="single" w:sz="4" w:space="0" w:color="auto"/>
              <w:right w:val="single" w:sz="4" w:space="0" w:color="auto"/>
            </w:tcBorders>
          </w:tcPr>
          <w:p w:rsidR="000F3D5C" w:rsidRPr="0007491A" w:rsidRDefault="000F3D5C" w:rsidP="00E4097F">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Доля объектов недвижимого имущества, на которое зарегистрировано право муниципальной собственности Ковернинского муниципального района Нижегородской области, к общему количеству объектов недвижимого имущества, учтенных в реестре имущества муниципальной собственности Ковернинского муниципального района Нижегородской области</w:t>
            </w:r>
          </w:p>
        </w:tc>
        <w:tc>
          <w:tcPr>
            <w:tcW w:w="1276"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269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835"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450991" w:rsidRPr="0007491A">
        <w:trPr>
          <w:tblCellSpacing w:w="5" w:type="nil"/>
        </w:trPr>
        <w:tc>
          <w:tcPr>
            <w:tcW w:w="14532"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outlineLvl w:val="4"/>
              <w:rPr>
                <w:rFonts w:ascii="Times New Roman" w:hAnsi="Times New Roman" w:cs="Times New Roman"/>
                <w:sz w:val="28"/>
                <w:szCs w:val="28"/>
              </w:rPr>
            </w:pPr>
            <w:bookmarkStart w:id="36" w:name="Par1103"/>
            <w:bookmarkEnd w:id="36"/>
            <w:r w:rsidRPr="0007491A">
              <w:rPr>
                <w:rFonts w:ascii="Times New Roman" w:hAnsi="Times New Roman" w:cs="Times New Roman"/>
                <w:sz w:val="28"/>
                <w:szCs w:val="28"/>
              </w:rPr>
              <w:t xml:space="preserve">Непосредственные результаты реализации </w:t>
            </w:r>
            <w:r>
              <w:rPr>
                <w:rFonts w:ascii="Times New Roman" w:hAnsi="Times New Roman" w:cs="Times New Roman"/>
                <w:sz w:val="28"/>
                <w:szCs w:val="28"/>
              </w:rPr>
              <w:t>П</w:t>
            </w:r>
            <w:r w:rsidRPr="0007491A">
              <w:rPr>
                <w:rFonts w:ascii="Times New Roman" w:hAnsi="Times New Roman" w:cs="Times New Roman"/>
                <w:sz w:val="28"/>
                <w:szCs w:val="28"/>
              </w:rPr>
              <w:t>одпрограммы 1</w:t>
            </w:r>
          </w:p>
        </w:tc>
      </w:tr>
      <w:tr w:rsidR="000F3D5C" w:rsidRPr="0007491A" w:rsidTr="009A5631">
        <w:trPr>
          <w:tblCellSpacing w:w="5" w:type="nil"/>
        </w:trPr>
        <w:tc>
          <w:tcPr>
            <w:tcW w:w="624"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1</w:t>
            </w:r>
          </w:p>
        </w:tc>
        <w:tc>
          <w:tcPr>
            <w:tcW w:w="5261" w:type="dxa"/>
            <w:tcBorders>
              <w:top w:val="single" w:sz="4" w:space="0" w:color="auto"/>
              <w:left w:val="single" w:sz="4" w:space="0" w:color="auto"/>
              <w:bottom w:val="single" w:sz="4" w:space="0" w:color="auto"/>
              <w:right w:val="single" w:sz="4" w:space="0" w:color="auto"/>
            </w:tcBorders>
          </w:tcPr>
          <w:p w:rsidR="000F3D5C" w:rsidRPr="0007491A" w:rsidRDefault="000F3D5C" w:rsidP="00E4097F">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Величина прямых финансовых поступлений в бюджет муниципального района, администрируемых Комитетом</w:t>
            </w:r>
          </w:p>
        </w:tc>
        <w:tc>
          <w:tcPr>
            <w:tcW w:w="1276"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07491A">
              <w:rPr>
                <w:rFonts w:ascii="Times New Roman" w:hAnsi="Times New Roman" w:cs="Times New Roman"/>
                <w:sz w:val="28"/>
                <w:szCs w:val="28"/>
              </w:rPr>
              <w:t>лн</w:t>
            </w:r>
            <w:r>
              <w:rPr>
                <w:rFonts w:ascii="Times New Roman" w:hAnsi="Times New Roman" w:cs="Times New Roman"/>
                <w:sz w:val="28"/>
                <w:szCs w:val="28"/>
              </w:rPr>
              <w:t>.</w:t>
            </w:r>
            <w:r w:rsidRPr="0007491A">
              <w:rPr>
                <w:rFonts w:ascii="Times New Roman" w:hAnsi="Times New Roman" w:cs="Times New Roman"/>
                <w:sz w:val="28"/>
                <w:szCs w:val="28"/>
              </w:rPr>
              <w:t xml:space="preserve"> рублей</w:t>
            </w:r>
          </w:p>
        </w:tc>
        <w:tc>
          <w:tcPr>
            <w:tcW w:w="1843" w:type="dxa"/>
            <w:tcBorders>
              <w:top w:val="single" w:sz="4" w:space="0" w:color="auto"/>
              <w:left w:val="single" w:sz="4" w:space="0" w:color="auto"/>
              <w:bottom w:val="single" w:sz="4" w:space="0" w:color="auto"/>
              <w:right w:val="single" w:sz="4" w:space="0" w:color="auto"/>
            </w:tcBorders>
          </w:tcPr>
          <w:p w:rsidR="000F3D5C" w:rsidRPr="000B4EB7" w:rsidRDefault="009A5631" w:rsidP="00811E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9235</w:t>
            </w:r>
          </w:p>
        </w:tc>
        <w:tc>
          <w:tcPr>
            <w:tcW w:w="2693" w:type="dxa"/>
            <w:tcBorders>
              <w:top w:val="single" w:sz="4" w:space="0" w:color="auto"/>
              <w:left w:val="single" w:sz="4" w:space="0" w:color="auto"/>
              <w:bottom w:val="single" w:sz="4" w:space="0" w:color="auto"/>
              <w:right w:val="single" w:sz="4" w:space="0" w:color="auto"/>
            </w:tcBorders>
          </w:tcPr>
          <w:p w:rsidR="000F3D5C" w:rsidRPr="000B4EB7" w:rsidRDefault="009A5631" w:rsidP="00811E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9190,4</w:t>
            </w:r>
          </w:p>
        </w:tc>
        <w:tc>
          <w:tcPr>
            <w:tcW w:w="2835" w:type="dxa"/>
            <w:tcBorders>
              <w:top w:val="single" w:sz="4" w:space="0" w:color="auto"/>
              <w:left w:val="single" w:sz="4" w:space="0" w:color="auto"/>
              <w:bottom w:val="single" w:sz="4" w:space="0" w:color="auto"/>
              <w:right w:val="single" w:sz="4" w:space="0" w:color="auto"/>
            </w:tcBorders>
          </w:tcPr>
          <w:p w:rsidR="000F3D5C" w:rsidRPr="000B4EB7" w:rsidRDefault="009A5631" w:rsidP="00811E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9240</w:t>
            </w:r>
          </w:p>
        </w:tc>
      </w:tr>
      <w:tr w:rsidR="000F3D5C" w:rsidRPr="0007491A" w:rsidTr="009A5631">
        <w:trPr>
          <w:tblCellSpacing w:w="5" w:type="nil"/>
        </w:trPr>
        <w:tc>
          <w:tcPr>
            <w:tcW w:w="624"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w:t>
            </w:r>
          </w:p>
        </w:tc>
        <w:tc>
          <w:tcPr>
            <w:tcW w:w="5261" w:type="dxa"/>
            <w:tcBorders>
              <w:top w:val="single" w:sz="4" w:space="0" w:color="auto"/>
              <w:left w:val="single" w:sz="4" w:space="0" w:color="auto"/>
              <w:bottom w:val="single" w:sz="4" w:space="0" w:color="auto"/>
              <w:right w:val="single" w:sz="4" w:space="0" w:color="auto"/>
            </w:tcBorders>
          </w:tcPr>
          <w:p w:rsidR="000F3D5C" w:rsidRPr="0007491A" w:rsidRDefault="000F3D5C" w:rsidP="00E4097F">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Количество муниципальных предприятий Ковернинского муниципального района Нижегородской области</w:t>
            </w:r>
          </w:p>
        </w:tc>
        <w:tc>
          <w:tcPr>
            <w:tcW w:w="1276"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ед.</w:t>
            </w:r>
          </w:p>
        </w:tc>
        <w:tc>
          <w:tcPr>
            <w:tcW w:w="1843" w:type="dxa"/>
            <w:tcBorders>
              <w:top w:val="single" w:sz="4" w:space="0" w:color="auto"/>
              <w:left w:val="single" w:sz="4" w:space="0" w:color="auto"/>
              <w:bottom w:val="single" w:sz="4" w:space="0" w:color="auto"/>
              <w:right w:val="single" w:sz="4" w:space="0" w:color="auto"/>
            </w:tcBorders>
          </w:tcPr>
          <w:p w:rsidR="000F3D5C" w:rsidRPr="000B4EB7" w:rsidRDefault="000F3D5C" w:rsidP="00811EA7">
            <w:pPr>
              <w:widowControl w:val="0"/>
              <w:autoSpaceDE w:val="0"/>
              <w:autoSpaceDN w:val="0"/>
              <w:adjustRightInd w:val="0"/>
              <w:spacing w:after="0" w:line="240" w:lineRule="auto"/>
              <w:jc w:val="center"/>
              <w:rPr>
                <w:rFonts w:ascii="Times New Roman" w:hAnsi="Times New Roman" w:cs="Times New Roman"/>
                <w:sz w:val="28"/>
                <w:szCs w:val="28"/>
              </w:rPr>
            </w:pPr>
            <w:r w:rsidRPr="000B4EB7">
              <w:rPr>
                <w:rFonts w:ascii="Times New Roman" w:hAnsi="Times New Roman" w:cs="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0F3D5C" w:rsidRPr="000B4EB7" w:rsidRDefault="000F3D5C" w:rsidP="00811E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0F3D5C" w:rsidRPr="000B4EB7" w:rsidRDefault="000F3D5C" w:rsidP="00811E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450991" w:rsidRDefault="00450991">
      <w:pPr>
        <w:widowControl w:val="0"/>
        <w:autoSpaceDE w:val="0"/>
        <w:autoSpaceDN w:val="0"/>
        <w:adjustRightInd w:val="0"/>
        <w:spacing w:after="0" w:line="240" w:lineRule="auto"/>
        <w:jc w:val="center"/>
        <w:outlineLvl w:val="3"/>
      </w:pPr>
      <w:bookmarkStart w:id="37" w:name="Par1127"/>
      <w:bookmarkEnd w:id="37"/>
    </w:p>
    <w:p w:rsidR="009A5631" w:rsidRDefault="009A563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9A5631" w:rsidRDefault="009A563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9A5631" w:rsidRDefault="009A563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450991" w:rsidRPr="00034AA1"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034AA1">
        <w:rPr>
          <w:rFonts w:ascii="Times New Roman" w:hAnsi="Times New Roman" w:cs="Times New Roman"/>
          <w:sz w:val="28"/>
          <w:szCs w:val="28"/>
        </w:rPr>
        <w:lastRenderedPageBreak/>
        <w:t>3.2.6. Меры правового регулирования</w:t>
      </w:r>
    </w:p>
    <w:p w:rsidR="00450991" w:rsidRDefault="00450991">
      <w:pPr>
        <w:widowControl w:val="0"/>
        <w:autoSpaceDE w:val="0"/>
        <w:autoSpaceDN w:val="0"/>
        <w:adjustRightInd w:val="0"/>
        <w:spacing w:after="0" w:line="240" w:lineRule="auto"/>
        <w:ind w:firstLine="540"/>
        <w:jc w:val="both"/>
      </w:pPr>
    </w:p>
    <w:p w:rsidR="00450991" w:rsidRPr="00E17DF6" w:rsidRDefault="00450991" w:rsidP="00034AA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7DF6">
        <w:rPr>
          <w:rFonts w:ascii="Times New Roman" w:hAnsi="Times New Roman" w:cs="Times New Roman"/>
          <w:sz w:val="28"/>
          <w:szCs w:val="28"/>
        </w:rPr>
        <w:t xml:space="preserve">Основные мероприятия </w:t>
      </w:r>
      <w:r w:rsidR="000B4EB7">
        <w:rPr>
          <w:rFonts w:ascii="Times New Roman" w:hAnsi="Times New Roman" w:cs="Times New Roman"/>
          <w:sz w:val="28"/>
          <w:szCs w:val="28"/>
        </w:rPr>
        <w:t>под</w:t>
      </w:r>
      <w:r w:rsidRPr="00E17DF6">
        <w:rPr>
          <w:rFonts w:ascii="Times New Roman" w:hAnsi="Times New Roman" w:cs="Times New Roman"/>
          <w:sz w:val="28"/>
          <w:szCs w:val="28"/>
        </w:rPr>
        <w:t>программы</w:t>
      </w:r>
      <w:r w:rsidR="000B4EB7">
        <w:rPr>
          <w:rFonts w:ascii="Times New Roman" w:hAnsi="Times New Roman" w:cs="Times New Roman"/>
          <w:sz w:val="28"/>
          <w:szCs w:val="28"/>
        </w:rPr>
        <w:t xml:space="preserve"> 1</w:t>
      </w:r>
      <w:r w:rsidRPr="00E17DF6">
        <w:rPr>
          <w:rFonts w:ascii="Times New Roman" w:hAnsi="Times New Roman" w:cs="Times New Roman"/>
          <w:sz w:val="28"/>
          <w:szCs w:val="28"/>
        </w:rPr>
        <w:t xml:space="preserve"> определены с учетом действующих федеральных нормативных правовых актов, нормативных правовых актов Нижегородской области и нормативных правовых актов Ковернинского муниципального района</w:t>
      </w:r>
      <w:r>
        <w:rPr>
          <w:rFonts w:ascii="Times New Roman" w:hAnsi="Times New Roman" w:cs="Times New Roman"/>
          <w:sz w:val="28"/>
          <w:szCs w:val="28"/>
        </w:rPr>
        <w:t xml:space="preserve"> Нижегородской области</w:t>
      </w:r>
      <w:r w:rsidRPr="00E17DF6">
        <w:rPr>
          <w:rFonts w:ascii="Times New Roman" w:hAnsi="Times New Roman" w:cs="Times New Roman"/>
          <w:sz w:val="28"/>
          <w:szCs w:val="28"/>
        </w:rPr>
        <w:t>.</w:t>
      </w:r>
      <w:proofErr w:type="gramEnd"/>
      <w:r w:rsidRPr="00E17DF6">
        <w:rPr>
          <w:rFonts w:ascii="Times New Roman" w:hAnsi="Times New Roman" w:cs="Times New Roman"/>
          <w:sz w:val="28"/>
          <w:szCs w:val="28"/>
        </w:rPr>
        <w:t xml:space="preserve"> Перечень основных мероприятий, для реализации которых потребуется принятие нормативных правовых актов Ковернинского муниципального района Нижегородской области, приведен в таблице.</w:t>
      </w:r>
    </w:p>
    <w:p w:rsidR="00450991" w:rsidRPr="00E17DF6" w:rsidRDefault="00450991" w:rsidP="00034AA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567"/>
        <w:gridCol w:w="2494"/>
        <w:gridCol w:w="4452"/>
        <w:gridCol w:w="2977"/>
        <w:gridCol w:w="4111"/>
      </w:tblGrid>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 xml:space="preserve">N </w:t>
            </w:r>
            <w:proofErr w:type="gramStart"/>
            <w:r w:rsidRPr="0007491A">
              <w:rPr>
                <w:rFonts w:ascii="Times New Roman" w:hAnsi="Times New Roman" w:cs="Times New Roman"/>
                <w:sz w:val="28"/>
                <w:szCs w:val="28"/>
              </w:rPr>
              <w:t>п</w:t>
            </w:r>
            <w:proofErr w:type="gramEnd"/>
            <w:r w:rsidRPr="0007491A">
              <w:rPr>
                <w:rFonts w:ascii="Times New Roman" w:hAnsi="Times New Roman" w:cs="Times New Roman"/>
                <w:sz w:val="28"/>
                <w:szCs w:val="28"/>
              </w:rPr>
              <w:t>/п</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Вид правового акта</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Основные положения правового акта</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Ответственный исполнитель и соисполнители</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Ожидаемые сроки принятия</w:t>
            </w:r>
          </w:p>
        </w:tc>
      </w:tr>
      <w:tr w:rsidR="00450991" w:rsidRPr="0007491A">
        <w:trPr>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450991" w:rsidRPr="009A5631" w:rsidRDefault="00332904" w:rsidP="00034AA1">
            <w:pPr>
              <w:widowControl w:val="0"/>
              <w:autoSpaceDE w:val="0"/>
              <w:autoSpaceDN w:val="0"/>
              <w:adjustRightInd w:val="0"/>
              <w:spacing w:after="0" w:line="240" w:lineRule="auto"/>
              <w:jc w:val="both"/>
              <w:outlineLvl w:val="3"/>
              <w:rPr>
                <w:rFonts w:ascii="Times New Roman" w:hAnsi="Times New Roman" w:cs="Times New Roman"/>
                <w:sz w:val="28"/>
                <w:szCs w:val="28"/>
              </w:rPr>
            </w:pPr>
            <w:hyperlink w:anchor="Par921" w:history="1">
              <w:r w:rsidR="00450991" w:rsidRPr="009A5631">
                <w:rPr>
                  <w:rFonts w:ascii="Times New Roman" w:hAnsi="Times New Roman" w:cs="Times New Roman"/>
                  <w:sz w:val="28"/>
                  <w:szCs w:val="28"/>
                </w:rPr>
                <w:t>Подпрограмма 1</w:t>
              </w:r>
            </w:hyperlink>
            <w:r w:rsidR="00450991" w:rsidRPr="009A5631">
              <w:rPr>
                <w:rFonts w:ascii="Times New Roman" w:hAnsi="Times New Roman" w:cs="Times New Roman"/>
                <w:sz w:val="28"/>
                <w:szCs w:val="28"/>
              </w:rPr>
              <w:t>: Управление муниципальным имуществом Ковернинского муниципального района Нижегородской области</w:t>
            </w:r>
          </w:p>
        </w:tc>
      </w:tr>
      <w:tr w:rsidR="00450991" w:rsidRPr="0007491A">
        <w:trPr>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outlineLvl w:val="4"/>
              <w:rPr>
                <w:rFonts w:ascii="Times New Roman" w:hAnsi="Times New Roman" w:cs="Times New Roman"/>
                <w:sz w:val="28"/>
                <w:szCs w:val="28"/>
              </w:rPr>
            </w:pPr>
            <w:r w:rsidRPr="0007491A">
              <w:rPr>
                <w:rFonts w:ascii="Times New Roman" w:hAnsi="Times New Roman" w:cs="Times New Roman"/>
                <w:sz w:val="28"/>
                <w:szCs w:val="28"/>
              </w:rPr>
              <w:t xml:space="preserve">Основное мероприятие 1.1: Проведение инвентаризации и паспортизации муниципального имущества Ковернинского муниципального района Нижегородской области. Приобретение в муниципальную собственность Ковернинского муниципального района Нижегородской области объектов недвижимости и земельных участков. </w:t>
            </w:r>
            <w:r w:rsidR="009A5631">
              <w:rPr>
                <w:rFonts w:ascii="Times New Roman" w:hAnsi="Times New Roman" w:cs="Times New Roman"/>
                <w:sz w:val="28"/>
                <w:szCs w:val="28"/>
              </w:rPr>
              <w:t xml:space="preserve">Содержание муниципального имущества – техническое и аварийно-диспетчерское обслуживание газопроводов и газового оборудование, аварийный ремонт объектов электросетевого хозяйства. </w:t>
            </w:r>
            <w:r w:rsidRPr="0007491A">
              <w:rPr>
                <w:rFonts w:ascii="Times New Roman" w:hAnsi="Times New Roman" w:cs="Times New Roman"/>
                <w:sz w:val="28"/>
                <w:szCs w:val="28"/>
              </w:rPr>
              <w:t>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r w:rsidR="009A5631">
              <w:rPr>
                <w:rFonts w:ascii="Times New Roman" w:hAnsi="Times New Roman" w:cs="Times New Roman"/>
                <w:sz w:val="28"/>
                <w:szCs w:val="28"/>
              </w:rPr>
              <w:t>.</w:t>
            </w:r>
          </w:p>
        </w:tc>
      </w:tr>
      <w:tr w:rsidR="00A07A79"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A07A79" w:rsidRPr="0007491A" w:rsidRDefault="00A07A79"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w:t>
            </w:r>
          </w:p>
        </w:tc>
        <w:tc>
          <w:tcPr>
            <w:tcW w:w="2494" w:type="dxa"/>
            <w:tcBorders>
              <w:top w:val="single" w:sz="4" w:space="0" w:color="auto"/>
              <w:left w:val="single" w:sz="4" w:space="0" w:color="auto"/>
              <w:bottom w:val="single" w:sz="4" w:space="0" w:color="auto"/>
              <w:right w:val="single" w:sz="4" w:space="0" w:color="auto"/>
            </w:tcBorders>
          </w:tcPr>
          <w:p w:rsidR="00A07A79" w:rsidRPr="000B4EB7" w:rsidRDefault="00A07A79" w:rsidP="00811EA7">
            <w:pPr>
              <w:widowControl w:val="0"/>
              <w:autoSpaceDE w:val="0"/>
              <w:autoSpaceDN w:val="0"/>
              <w:adjustRightInd w:val="0"/>
              <w:spacing w:after="0" w:line="240" w:lineRule="auto"/>
              <w:jc w:val="both"/>
              <w:rPr>
                <w:rFonts w:ascii="Times New Roman" w:hAnsi="Times New Roman" w:cs="Times New Roman"/>
                <w:sz w:val="28"/>
                <w:szCs w:val="28"/>
              </w:rPr>
            </w:pPr>
            <w:r w:rsidRPr="000B4EB7">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A07A79" w:rsidRPr="000B4EB7" w:rsidRDefault="00A07A79" w:rsidP="00811EA7">
            <w:pPr>
              <w:widowControl w:val="0"/>
              <w:autoSpaceDE w:val="0"/>
              <w:autoSpaceDN w:val="0"/>
              <w:adjustRightInd w:val="0"/>
              <w:spacing w:after="0" w:line="240" w:lineRule="auto"/>
              <w:jc w:val="both"/>
              <w:rPr>
                <w:rFonts w:ascii="Times New Roman" w:hAnsi="Times New Roman" w:cs="Times New Roman"/>
                <w:sz w:val="28"/>
                <w:szCs w:val="28"/>
              </w:rPr>
            </w:pPr>
            <w:r w:rsidRPr="000B4EB7">
              <w:rPr>
                <w:rFonts w:ascii="Times New Roman" w:hAnsi="Times New Roman" w:cs="Times New Roman"/>
                <w:sz w:val="28"/>
                <w:szCs w:val="28"/>
              </w:rPr>
              <w:t xml:space="preserve">Об увеличение става арендной платы за использование муниципального имущества </w:t>
            </w:r>
          </w:p>
        </w:tc>
        <w:tc>
          <w:tcPr>
            <w:tcW w:w="2977" w:type="dxa"/>
            <w:tcBorders>
              <w:top w:val="single" w:sz="4" w:space="0" w:color="auto"/>
              <w:left w:val="single" w:sz="4" w:space="0" w:color="auto"/>
              <w:bottom w:val="single" w:sz="4" w:space="0" w:color="auto"/>
              <w:right w:val="single" w:sz="4" w:space="0" w:color="auto"/>
            </w:tcBorders>
          </w:tcPr>
          <w:p w:rsidR="00A07A79" w:rsidRPr="000B4EB7" w:rsidRDefault="00A07A79" w:rsidP="00811EA7">
            <w:pPr>
              <w:widowControl w:val="0"/>
              <w:autoSpaceDE w:val="0"/>
              <w:autoSpaceDN w:val="0"/>
              <w:adjustRightInd w:val="0"/>
              <w:spacing w:after="0" w:line="240" w:lineRule="auto"/>
              <w:jc w:val="both"/>
              <w:rPr>
                <w:rFonts w:ascii="Times New Roman" w:hAnsi="Times New Roman" w:cs="Times New Roman"/>
                <w:sz w:val="28"/>
                <w:szCs w:val="28"/>
              </w:rPr>
            </w:pPr>
            <w:r w:rsidRPr="000B4EB7">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A07A79" w:rsidRPr="000B4EB7" w:rsidRDefault="00A07A79" w:rsidP="009A5631">
            <w:pPr>
              <w:widowControl w:val="0"/>
              <w:autoSpaceDE w:val="0"/>
              <w:autoSpaceDN w:val="0"/>
              <w:adjustRightInd w:val="0"/>
              <w:spacing w:after="0" w:line="240" w:lineRule="auto"/>
              <w:jc w:val="both"/>
              <w:rPr>
                <w:rFonts w:ascii="Times New Roman" w:hAnsi="Times New Roman" w:cs="Times New Roman"/>
                <w:sz w:val="28"/>
                <w:szCs w:val="28"/>
              </w:rPr>
            </w:pPr>
            <w:r w:rsidRPr="000B4EB7">
              <w:rPr>
                <w:rFonts w:ascii="Times New Roman" w:hAnsi="Times New Roman" w:cs="Times New Roman"/>
                <w:sz w:val="28"/>
                <w:szCs w:val="28"/>
              </w:rPr>
              <w:t>IV квартал 201</w:t>
            </w:r>
            <w:r w:rsidR="009A5631">
              <w:rPr>
                <w:rFonts w:ascii="Times New Roman" w:hAnsi="Times New Roman" w:cs="Times New Roman"/>
                <w:sz w:val="28"/>
                <w:szCs w:val="28"/>
              </w:rPr>
              <w:t>8</w:t>
            </w:r>
            <w:r w:rsidRPr="000B4EB7">
              <w:rPr>
                <w:rFonts w:ascii="Times New Roman" w:hAnsi="Times New Roman" w:cs="Times New Roman"/>
                <w:sz w:val="28"/>
                <w:szCs w:val="28"/>
              </w:rPr>
              <w:t>-20</w:t>
            </w:r>
            <w:r w:rsidR="009A5631">
              <w:rPr>
                <w:rFonts w:ascii="Times New Roman" w:hAnsi="Times New Roman" w:cs="Times New Roman"/>
                <w:sz w:val="28"/>
                <w:szCs w:val="28"/>
              </w:rPr>
              <w:t>20</w:t>
            </w:r>
            <w:r w:rsidRPr="000B4EB7">
              <w:rPr>
                <w:rFonts w:ascii="Times New Roman" w:hAnsi="Times New Roman" w:cs="Times New Roman"/>
                <w:sz w:val="28"/>
                <w:szCs w:val="28"/>
              </w:rPr>
              <w:t xml:space="preserve"> г.</w:t>
            </w:r>
          </w:p>
        </w:tc>
      </w:tr>
      <w:tr w:rsidR="00450991" w:rsidRPr="0007491A">
        <w:trPr>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outlineLvl w:val="4"/>
              <w:rPr>
                <w:rFonts w:ascii="Times New Roman" w:hAnsi="Times New Roman" w:cs="Times New Roman"/>
                <w:sz w:val="28"/>
                <w:szCs w:val="28"/>
              </w:rPr>
            </w:pPr>
            <w:r w:rsidRPr="0007491A">
              <w:rPr>
                <w:rFonts w:ascii="Times New Roman" w:hAnsi="Times New Roman" w:cs="Times New Roman"/>
                <w:sz w:val="28"/>
                <w:szCs w:val="28"/>
              </w:rPr>
              <w:t>Основное мероприятие 1.2: Модернизация муниципального сектора экономики. Разграничение и перераспределение земель. Представление интересов Ковернинского муниципального района Нижегородской области в судах</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1</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Утвердить прогнозный план (программу) приватизации муниципального имущества Ковернинского муниципального района Нижегородской области</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rsidP="00D25910">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ежегодно, I</w:t>
            </w:r>
            <w:r w:rsidRPr="0007491A">
              <w:rPr>
                <w:rFonts w:ascii="Times New Roman" w:hAnsi="Times New Roman" w:cs="Times New Roman"/>
                <w:sz w:val="28"/>
                <w:szCs w:val="28"/>
                <w:lang w:val="en-US"/>
              </w:rPr>
              <w:t>V</w:t>
            </w:r>
            <w:r w:rsidRPr="0007491A">
              <w:rPr>
                <w:rFonts w:ascii="Times New Roman" w:hAnsi="Times New Roman" w:cs="Times New Roman"/>
                <w:sz w:val="28"/>
                <w:szCs w:val="28"/>
              </w:rPr>
              <w:t xml:space="preserve"> квартал года </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Внести изменения в прогнозный план (программу) приватизации муниципального имущества Ковернинского муниципального района Нижегородской области</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 необходимости</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3</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Утвердить отчет о выполнении прогнозного плана (программы) приватизации муниципального имущества Ковернинского муниципального района Нижегородской области</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ежегодно, II квартал года, следующего за </w:t>
            </w:r>
            <w:proofErr w:type="gramStart"/>
            <w:r w:rsidRPr="0007491A">
              <w:rPr>
                <w:rFonts w:ascii="Times New Roman" w:hAnsi="Times New Roman" w:cs="Times New Roman"/>
                <w:sz w:val="28"/>
                <w:szCs w:val="28"/>
              </w:rPr>
              <w:t>отчетным</w:t>
            </w:r>
            <w:proofErr w:type="gramEnd"/>
          </w:p>
        </w:tc>
      </w:tr>
    </w:tbl>
    <w:p w:rsidR="00450991" w:rsidRDefault="00450991">
      <w:pPr>
        <w:widowControl w:val="0"/>
        <w:autoSpaceDE w:val="0"/>
        <w:autoSpaceDN w:val="0"/>
        <w:adjustRightInd w:val="0"/>
        <w:spacing w:after="0" w:line="240" w:lineRule="auto"/>
        <w:ind w:firstLine="540"/>
        <w:jc w:val="both"/>
      </w:pPr>
    </w:p>
    <w:p w:rsidR="000B4EB7" w:rsidRDefault="000B4EB7" w:rsidP="00047B2A">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8" w:name="Par1165"/>
      <w:bookmarkStart w:id="39" w:name="Par1171"/>
      <w:bookmarkEnd w:id="38"/>
      <w:bookmarkEnd w:id="39"/>
    </w:p>
    <w:p w:rsidR="00450991" w:rsidRPr="00F540E7" w:rsidRDefault="000B4EB7" w:rsidP="00047B2A">
      <w:pPr>
        <w:widowControl w:val="0"/>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3.2.7</w:t>
      </w:r>
      <w:r w:rsidR="00450991" w:rsidRPr="00F540E7">
        <w:rPr>
          <w:rFonts w:ascii="Times New Roman" w:hAnsi="Times New Roman" w:cs="Times New Roman"/>
          <w:sz w:val="28"/>
          <w:szCs w:val="28"/>
        </w:rPr>
        <w:t>. Участие муниципальных унитарных предприятий</w:t>
      </w:r>
    </w:p>
    <w:p w:rsidR="00450991" w:rsidRPr="00F540E7"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F540E7">
        <w:rPr>
          <w:rFonts w:ascii="Times New Roman" w:hAnsi="Times New Roman" w:cs="Times New Roman"/>
          <w:sz w:val="28"/>
          <w:szCs w:val="28"/>
        </w:rPr>
        <w:t xml:space="preserve"> в реализации мероприятий </w:t>
      </w:r>
      <w:r>
        <w:rPr>
          <w:rFonts w:ascii="Times New Roman" w:hAnsi="Times New Roman" w:cs="Times New Roman"/>
          <w:sz w:val="28"/>
          <w:szCs w:val="28"/>
        </w:rPr>
        <w:t>П</w:t>
      </w:r>
      <w:r w:rsidRPr="00F540E7">
        <w:rPr>
          <w:rFonts w:ascii="Times New Roman" w:hAnsi="Times New Roman" w:cs="Times New Roman"/>
          <w:sz w:val="28"/>
          <w:szCs w:val="28"/>
        </w:rPr>
        <w:t>одпрограммы 1</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xml:space="preserve">Участие муниципальных унитарных предприятий в реализации мероприятий </w:t>
      </w:r>
      <w:r>
        <w:rPr>
          <w:rFonts w:ascii="Times New Roman" w:hAnsi="Times New Roman" w:cs="Times New Roman"/>
          <w:sz w:val="28"/>
          <w:szCs w:val="28"/>
        </w:rPr>
        <w:t>П</w:t>
      </w:r>
      <w:r w:rsidRPr="00F540E7">
        <w:rPr>
          <w:rFonts w:ascii="Times New Roman" w:hAnsi="Times New Roman" w:cs="Times New Roman"/>
          <w:sz w:val="28"/>
          <w:szCs w:val="28"/>
        </w:rPr>
        <w:t>одпрограммы 1 не предусмотрено.</w:t>
      </w:r>
    </w:p>
    <w:p w:rsidR="009A5631" w:rsidRDefault="009A563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0" w:name="Par1177"/>
      <w:bookmarkEnd w:id="40"/>
    </w:p>
    <w:p w:rsidR="009A5631" w:rsidRDefault="009A563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450991" w:rsidRPr="00F540E7" w:rsidRDefault="000B4EB7">
      <w:pPr>
        <w:widowControl w:val="0"/>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lastRenderedPageBreak/>
        <w:t>3.2.8</w:t>
      </w:r>
      <w:r w:rsidR="00450991" w:rsidRPr="00F540E7">
        <w:rPr>
          <w:rFonts w:ascii="Times New Roman" w:hAnsi="Times New Roman" w:cs="Times New Roman"/>
          <w:sz w:val="28"/>
          <w:szCs w:val="28"/>
        </w:rPr>
        <w:t>. Обоснование объема финансовых ресурсов</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xml:space="preserve">Ресурсное обеспечение реализации </w:t>
      </w:r>
      <w:r>
        <w:rPr>
          <w:rFonts w:ascii="Times New Roman" w:hAnsi="Times New Roman" w:cs="Times New Roman"/>
          <w:sz w:val="28"/>
          <w:szCs w:val="28"/>
        </w:rPr>
        <w:t>П</w:t>
      </w:r>
      <w:r w:rsidRPr="00F540E7">
        <w:rPr>
          <w:rFonts w:ascii="Times New Roman" w:hAnsi="Times New Roman" w:cs="Times New Roman"/>
          <w:sz w:val="28"/>
          <w:szCs w:val="28"/>
        </w:rPr>
        <w:t xml:space="preserve">одпрограммы 1 осуществляется за счет средств бюджета муниципального района, предусмотренных муниципальному заказчику - координатору муниципальной программы. Расходы иных органов исполнительной власти Ковернинского муниципального района Нижегородской области в структуре расходов бюджета муниципального района на реализацию мероприятий </w:t>
      </w:r>
      <w:r>
        <w:rPr>
          <w:rFonts w:ascii="Times New Roman" w:hAnsi="Times New Roman" w:cs="Times New Roman"/>
          <w:sz w:val="28"/>
          <w:szCs w:val="28"/>
        </w:rPr>
        <w:t>П</w:t>
      </w:r>
      <w:r w:rsidRPr="00F540E7">
        <w:rPr>
          <w:rFonts w:ascii="Times New Roman" w:hAnsi="Times New Roman" w:cs="Times New Roman"/>
          <w:sz w:val="28"/>
          <w:szCs w:val="28"/>
        </w:rPr>
        <w:t>одпрограммы 1 не предусмотрены.</w:t>
      </w:r>
    </w:p>
    <w:tbl>
      <w:tblPr>
        <w:tblW w:w="15309" w:type="dxa"/>
        <w:tblCellSpacing w:w="5" w:type="nil"/>
        <w:tblInd w:w="2" w:type="dxa"/>
        <w:tblLayout w:type="fixed"/>
        <w:tblCellMar>
          <w:left w:w="75" w:type="dxa"/>
          <w:right w:w="75" w:type="dxa"/>
        </w:tblCellMar>
        <w:tblLook w:val="0000" w:firstRow="0" w:lastRow="0" w:firstColumn="0" w:lastColumn="0" w:noHBand="0" w:noVBand="0"/>
      </w:tblPr>
      <w:tblGrid>
        <w:gridCol w:w="2098"/>
        <w:gridCol w:w="2381"/>
        <w:gridCol w:w="2751"/>
        <w:gridCol w:w="2057"/>
        <w:gridCol w:w="2126"/>
        <w:gridCol w:w="2193"/>
        <w:gridCol w:w="1703"/>
      </w:tblGrid>
      <w:tr w:rsidR="00450991" w:rsidRPr="0007491A">
        <w:trPr>
          <w:tblCellSpacing w:w="5" w:type="nil"/>
        </w:trPr>
        <w:tc>
          <w:tcPr>
            <w:tcW w:w="2098"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Статус</w:t>
            </w:r>
          </w:p>
        </w:tc>
        <w:tc>
          <w:tcPr>
            <w:tcW w:w="238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подпрограммы</w:t>
            </w:r>
          </w:p>
        </w:tc>
        <w:tc>
          <w:tcPr>
            <w:tcW w:w="275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Муниципальный заказчик - координатор, соисполнители</w:t>
            </w:r>
          </w:p>
        </w:tc>
        <w:tc>
          <w:tcPr>
            <w:tcW w:w="6376"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Годы</w:t>
            </w:r>
          </w:p>
        </w:tc>
        <w:tc>
          <w:tcPr>
            <w:tcW w:w="1703"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 xml:space="preserve">Всего за период реализации </w:t>
            </w:r>
            <w:r>
              <w:rPr>
                <w:rFonts w:ascii="Times New Roman" w:hAnsi="Times New Roman" w:cs="Times New Roman"/>
                <w:sz w:val="28"/>
                <w:szCs w:val="28"/>
              </w:rPr>
              <w:t>П</w:t>
            </w:r>
            <w:r w:rsidRPr="0007491A">
              <w:rPr>
                <w:rFonts w:ascii="Times New Roman" w:hAnsi="Times New Roman" w:cs="Times New Roman"/>
                <w:sz w:val="28"/>
                <w:szCs w:val="28"/>
              </w:rPr>
              <w:t>одпрограммы 1</w:t>
            </w:r>
          </w:p>
        </w:tc>
      </w:tr>
      <w:tr w:rsidR="00467CDA" w:rsidRPr="0007491A" w:rsidTr="00467CDA">
        <w:trPr>
          <w:tblCellSpacing w:w="5" w:type="nil"/>
        </w:trPr>
        <w:tc>
          <w:tcPr>
            <w:tcW w:w="2098"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751"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057" w:type="dxa"/>
            <w:tcBorders>
              <w:top w:val="single" w:sz="4" w:space="0" w:color="auto"/>
              <w:left w:val="single" w:sz="4" w:space="0" w:color="auto"/>
              <w:bottom w:val="single" w:sz="4" w:space="0" w:color="auto"/>
              <w:right w:val="single" w:sz="4" w:space="0" w:color="auto"/>
            </w:tcBorders>
          </w:tcPr>
          <w:p w:rsidR="00467CDA" w:rsidRPr="0007491A" w:rsidRDefault="009A56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2126" w:type="dxa"/>
            <w:tcBorders>
              <w:top w:val="single" w:sz="4" w:space="0" w:color="auto"/>
              <w:left w:val="single" w:sz="4" w:space="0" w:color="auto"/>
              <w:bottom w:val="single" w:sz="4" w:space="0" w:color="auto"/>
              <w:right w:val="single" w:sz="4" w:space="0" w:color="auto"/>
            </w:tcBorders>
          </w:tcPr>
          <w:p w:rsidR="00467CDA" w:rsidRPr="0007491A" w:rsidRDefault="009A56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2193" w:type="dxa"/>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w:t>
            </w:r>
            <w:r w:rsidR="009A5631">
              <w:rPr>
                <w:rFonts w:ascii="Times New Roman" w:hAnsi="Times New Roman" w:cs="Times New Roman"/>
                <w:sz w:val="28"/>
                <w:szCs w:val="28"/>
              </w:rPr>
              <w:t>20</w:t>
            </w:r>
          </w:p>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p>
        </w:tc>
        <w:tc>
          <w:tcPr>
            <w:tcW w:w="1703"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p>
        </w:tc>
      </w:tr>
      <w:tr w:rsidR="00811EA7" w:rsidRPr="0007491A" w:rsidTr="00467CDA">
        <w:trPr>
          <w:tblCellSpacing w:w="5" w:type="nil"/>
        </w:trPr>
        <w:tc>
          <w:tcPr>
            <w:tcW w:w="2098" w:type="dxa"/>
            <w:vMerge w:val="restart"/>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Подпрограмма</w:t>
            </w:r>
            <w:r>
              <w:rPr>
                <w:rFonts w:ascii="Times New Roman" w:hAnsi="Times New Roman" w:cs="Times New Roman"/>
                <w:sz w:val="28"/>
                <w:szCs w:val="28"/>
              </w:rPr>
              <w:t xml:space="preserve"> 1</w:t>
            </w:r>
          </w:p>
        </w:tc>
        <w:tc>
          <w:tcPr>
            <w:tcW w:w="2381" w:type="dxa"/>
            <w:vMerge w:val="restart"/>
            <w:tcBorders>
              <w:top w:val="single" w:sz="4" w:space="0" w:color="auto"/>
              <w:left w:val="single" w:sz="4" w:space="0" w:color="auto"/>
              <w:bottom w:val="single" w:sz="4" w:space="0" w:color="auto"/>
              <w:right w:val="single" w:sz="4" w:space="0" w:color="auto"/>
            </w:tcBorders>
          </w:tcPr>
          <w:p w:rsidR="00811EA7" w:rsidRPr="0007491A" w:rsidRDefault="00811EA7" w:rsidP="00F540E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Управление муниципальным имуществом Ковернинского муниципального района Нижегородской области</w:t>
            </w:r>
          </w:p>
        </w:tc>
        <w:tc>
          <w:tcPr>
            <w:tcW w:w="2751" w:type="dxa"/>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в том числе:</w:t>
            </w:r>
          </w:p>
        </w:tc>
        <w:tc>
          <w:tcPr>
            <w:tcW w:w="2057" w:type="dxa"/>
            <w:tcBorders>
              <w:top w:val="single" w:sz="4" w:space="0" w:color="auto"/>
              <w:left w:val="single" w:sz="4" w:space="0" w:color="auto"/>
              <w:bottom w:val="single" w:sz="4" w:space="0" w:color="auto"/>
              <w:right w:val="single" w:sz="4" w:space="0" w:color="auto"/>
            </w:tcBorders>
          </w:tcPr>
          <w:p w:rsidR="00811EA7" w:rsidRPr="00E56E15" w:rsidRDefault="009A5631" w:rsidP="0037049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70492">
              <w:rPr>
                <w:rFonts w:ascii="Times New Roman" w:hAnsi="Times New Roman" w:cs="Times New Roman"/>
                <w:sz w:val="28"/>
                <w:szCs w:val="28"/>
              </w:rPr>
              <w:t>094</w:t>
            </w:r>
          </w:p>
        </w:tc>
        <w:tc>
          <w:tcPr>
            <w:tcW w:w="2126" w:type="dxa"/>
            <w:tcBorders>
              <w:top w:val="single" w:sz="4" w:space="0" w:color="auto"/>
              <w:left w:val="single" w:sz="4" w:space="0" w:color="auto"/>
              <w:bottom w:val="single" w:sz="4" w:space="0" w:color="auto"/>
              <w:right w:val="single" w:sz="4" w:space="0" w:color="auto"/>
            </w:tcBorders>
          </w:tcPr>
          <w:p w:rsidR="00811EA7" w:rsidRPr="00E56E15" w:rsidRDefault="00811EA7" w:rsidP="00370492">
            <w:pPr>
              <w:widowControl w:val="0"/>
              <w:autoSpaceDE w:val="0"/>
              <w:autoSpaceDN w:val="0"/>
              <w:adjustRightInd w:val="0"/>
              <w:spacing w:after="0" w:line="240" w:lineRule="auto"/>
              <w:jc w:val="center"/>
              <w:rPr>
                <w:rFonts w:ascii="Times New Roman" w:hAnsi="Times New Roman" w:cs="Times New Roman"/>
                <w:sz w:val="28"/>
                <w:szCs w:val="28"/>
              </w:rPr>
            </w:pPr>
            <w:r w:rsidRPr="00E56E15">
              <w:rPr>
                <w:rFonts w:ascii="Times New Roman" w:hAnsi="Times New Roman" w:cs="Times New Roman"/>
                <w:sz w:val="28"/>
                <w:szCs w:val="28"/>
              </w:rPr>
              <w:t>1</w:t>
            </w:r>
            <w:r w:rsidR="00370492">
              <w:rPr>
                <w:rFonts w:ascii="Times New Roman" w:hAnsi="Times New Roman" w:cs="Times New Roman"/>
                <w:sz w:val="28"/>
                <w:szCs w:val="28"/>
              </w:rPr>
              <w:t>138</w:t>
            </w:r>
          </w:p>
        </w:tc>
        <w:tc>
          <w:tcPr>
            <w:tcW w:w="2193" w:type="dxa"/>
            <w:tcBorders>
              <w:top w:val="single" w:sz="4" w:space="0" w:color="auto"/>
              <w:left w:val="single" w:sz="4" w:space="0" w:color="auto"/>
              <w:bottom w:val="single" w:sz="4" w:space="0" w:color="auto"/>
              <w:right w:val="single" w:sz="4" w:space="0" w:color="auto"/>
            </w:tcBorders>
          </w:tcPr>
          <w:p w:rsidR="00811EA7" w:rsidRPr="00E56E15" w:rsidRDefault="00811EA7" w:rsidP="00370492">
            <w:pPr>
              <w:widowControl w:val="0"/>
              <w:autoSpaceDE w:val="0"/>
              <w:autoSpaceDN w:val="0"/>
              <w:adjustRightInd w:val="0"/>
              <w:spacing w:after="0" w:line="240" w:lineRule="auto"/>
              <w:jc w:val="center"/>
              <w:rPr>
                <w:rFonts w:ascii="Times New Roman" w:hAnsi="Times New Roman" w:cs="Times New Roman"/>
                <w:sz w:val="28"/>
                <w:szCs w:val="28"/>
              </w:rPr>
            </w:pPr>
            <w:r w:rsidRPr="00E56E15">
              <w:rPr>
                <w:rFonts w:ascii="Times New Roman" w:hAnsi="Times New Roman" w:cs="Times New Roman"/>
                <w:sz w:val="28"/>
                <w:szCs w:val="28"/>
              </w:rPr>
              <w:t>1</w:t>
            </w:r>
            <w:r w:rsidR="00370492">
              <w:rPr>
                <w:rFonts w:ascii="Times New Roman" w:hAnsi="Times New Roman" w:cs="Times New Roman"/>
                <w:sz w:val="28"/>
                <w:szCs w:val="28"/>
              </w:rPr>
              <w:t>184</w:t>
            </w:r>
          </w:p>
        </w:tc>
        <w:tc>
          <w:tcPr>
            <w:tcW w:w="1703" w:type="dxa"/>
            <w:tcBorders>
              <w:top w:val="single" w:sz="4" w:space="0" w:color="auto"/>
              <w:left w:val="single" w:sz="4" w:space="0" w:color="auto"/>
              <w:bottom w:val="single" w:sz="4" w:space="0" w:color="auto"/>
              <w:right w:val="single" w:sz="4" w:space="0" w:color="auto"/>
            </w:tcBorders>
          </w:tcPr>
          <w:p w:rsidR="00811EA7" w:rsidRPr="00E56E15" w:rsidRDefault="00370492" w:rsidP="00D758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3416</w:t>
            </w:r>
          </w:p>
        </w:tc>
      </w:tr>
      <w:tr w:rsidR="00811EA7" w:rsidRPr="0007491A" w:rsidTr="00467CDA">
        <w:trPr>
          <w:tblCellSpacing w:w="5" w:type="nil"/>
        </w:trPr>
        <w:tc>
          <w:tcPr>
            <w:tcW w:w="2098" w:type="dxa"/>
            <w:vMerge/>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vMerge/>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751" w:type="dxa"/>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2057" w:type="dxa"/>
            <w:tcBorders>
              <w:top w:val="single" w:sz="4" w:space="0" w:color="auto"/>
              <w:left w:val="single" w:sz="4" w:space="0" w:color="auto"/>
              <w:bottom w:val="single" w:sz="4" w:space="0" w:color="auto"/>
              <w:right w:val="single" w:sz="4" w:space="0" w:color="auto"/>
            </w:tcBorders>
          </w:tcPr>
          <w:p w:rsidR="00811EA7" w:rsidRPr="00E56E15" w:rsidRDefault="009A5631" w:rsidP="0037049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70492">
              <w:rPr>
                <w:rFonts w:ascii="Times New Roman" w:hAnsi="Times New Roman" w:cs="Times New Roman"/>
                <w:sz w:val="28"/>
                <w:szCs w:val="28"/>
              </w:rPr>
              <w:t>094</w:t>
            </w:r>
          </w:p>
        </w:tc>
        <w:tc>
          <w:tcPr>
            <w:tcW w:w="2126" w:type="dxa"/>
            <w:tcBorders>
              <w:top w:val="single" w:sz="4" w:space="0" w:color="auto"/>
              <w:left w:val="single" w:sz="4" w:space="0" w:color="auto"/>
              <w:bottom w:val="single" w:sz="4" w:space="0" w:color="auto"/>
              <w:right w:val="single" w:sz="4" w:space="0" w:color="auto"/>
            </w:tcBorders>
          </w:tcPr>
          <w:p w:rsidR="00811EA7" w:rsidRPr="00E56E15" w:rsidRDefault="00811EA7" w:rsidP="00370492">
            <w:pPr>
              <w:widowControl w:val="0"/>
              <w:autoSpaceDE w:val="0"/>
              <w:autoSpaceDN w:val="0"/>
              <w:adjustRightInd w:val="0"/>
              <w:spacing w:after="0" w:line="240" w:lineRule="auto"/>
              <w:jc w:val="center"/>
              <w:rPr>
                <w:rFonts w:ascii="Times New Roman" w:hAnsi="Times New Roman" w:cs="Times New Roman"/>
                <w:sz w:val="28"/>
                <w:szCs w:val="28"/>
              </w:rPr>
            </w:pPr>
            <w:r w:rsidRPr="00E56E15">
              <w:rPr>
                <w:rFonts w:ascii="Times New Roman" w:hAnsi="Times New Roman" w:cs="Times New Roman"/>
                <w:sz w:val="28"/>
                <w:szCs w:val="28"/>
              </w:rPr>
              <w:t>1</w:t>
            </w:r>
            <w:r w:rsidR="00370492">
              <w:rPr>
                <w:rFonts w:ascii="Times New Roman" w:hAnsi="Times New Roman" w:cs="Times New Roman"/>
                <w:sz w:val="28"/>
                <w:szCs w:val="28"/>
              </w:rPr>
              <w:t>138</w:t>
            </w:r>
          </w:p>
        </w:tc>
        <w:tc>
          <w:tcPr>
            <w:tcW w:w="2193" w:type="dxa"/>
            <w:tcBorders>
              <w:top w:val="single" w:sz="4" w:space="0" w:color="auto"/>
              <w:left w:val="single" w:sz="4" w:space="0" w:color="auto"/>
              <w:bottom w:val="single" w:sz="4" w:space="0" w:color="auto"/>
              <w:right w:val="single" w:sz="4" w:space="0" w:color="auto"/>
            </w:tcBorders>
          </w:tcPr>
          <w:p w:rsidR="00811EA7" w:rsidRPr="00E56E15" w:rsidRDefault="00811EA7" w:rsidP="00370492">
            <w:pPr>
              <w:widowControl w:val="0"/>
              <w:autoSpaceDE w:val="0"/>
              <w:autoSpaceDN w:val="0"/>
              <w:adjustRightInd w:val="0"/>
              <w:spacing w:after="0" w:line="240" w:lineRule="auto"/>
              <w:jc w:val="center"/>
              <w:rPr>
                <w:rFonts w:ascii="Times New Roman" w:hAnsi="Times New Roman" w:cs="Times New Roman"/>
                <w:sz w:val="28"/>
                <w:szCs w:val="28"/>
              </w:rPr>
            </w:pPr>
            <w:r w:rsidRPr="00E56E15">
              <w:rPr>
                <w:rFonts w:ascii="Times New Roman" w:hAnsi="Times New Roman" w:cs="Times New Roman"/>
                <w:sz w:val="28"/>
                <w:szCs w:val="28"/>
              </w:rPr>
              <w:t>1</w:t>
            </w:r>
            <w:r w:rsidR="00370492">
              <w:rPr>
                <w:rFonts w:ascii="Times New Roman" w:hAnsi="Times New Roman" w:cs="Times New Roman"/>
                <w:sz w:val="28"/>
                <w:szCs w:val="28"/>
              </w:rPr>
              <w:t>184</w:t>
            </w:r>
          </w:p>
        </w:tc>
        <w:tc>
          <w:tcPr>
            <w:tcW w:w="1703" w:type="dxa"/>
            <w:tcBorders>
              <w:top w:val="single" w:sz="4" w:space="0" w:color="auto"/>
              <w:left w:val="single" w:sz="4" w:space="0" w:color="auto"/>
              <w:bottom w:val="single" w:sz="4" w:space="0" w:color="auto"/>
              <w:right w:val="single" w:sz="4" w:space="0" w:color="auto"/>
            </w:tcBorders>
          </w:tcPr>
          <w:p w:rsidR="00811EA7" w:rsidRPr="00E56E15" w:rsidRDefault="009A5631" w:rsidP="0037049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370492">
              <w:rPr>
                <w:rFonts w:ascii="Times New Roman" w:hAnsi="Times New Roman" w:cs="Times New Roman"/>
                <w:sz w:val="28"/>
                <w:szCs w:val="28"/>
              </w:rPr>
              <w:t>416</w:t>
            </w:r>
          </w:p>
        </w:tc>
      </w:tr>
    </w:tbl>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sectPr w:rsidR="00450991" w:rsidRPr="008473A3">
          <w:pgSz w:w="16838" w:h="11905" w:orient="landscape"/>
          <w:pgMar w:top="1701" w:right="1134" w:bottom="850" w:left="1134" w:header="720" w:footer="720" w:gutter="0"/>
          <w:cols w:space="720"/>
          <w:noEndnote/>
        </w:sectPr>
      </w:pP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8473A3" w:rsidRDefault="00450991">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41" w:name="Par1211"/>
      <w:bookmarkEnd w:id="41"/>
      <w:r w:rsidRPr="008473A3">
        <w:rPr>
          <w:rFonts w:ascii="Times New Roman" w:hAnsi="Times New Roman" w:cs="Times New Roman"/>
          <w:sz w:val="28"/>
          <w:szCs w:val="28"/>
        </w:rPr>
        <w:t xml:space="preserve">Прогнозная оценка расходов на реализацию </w:t>
      </w:r>
      <w:r>
        <w:rPr>
          <w:rFonts w:ascii="Times New Roman" w:hAnsi="Times New Roman" w:cs="Times New Roman"/>
          <w:sz w:val="28"/>
          <w:szCs w:val="28"/>
        </w:rPr>
        <w:t>П</w:t>
      </w:r>
      <w:r w:rsidRPr="008473A3">
        <w:rPr>
          <w:rFonts w:ascii="Times New Roman" w:hAnsi="Times New Roman" w:cs="Times New Roman"/>
          <w:sz w:val="28"/>
          <w:szCs w:val="28"/>
        </w:rPr>
        <w:t>одпрограммы 1</w:t>
      </w:r>
    </w:p>
    <w:p w:rsidR="00450991" w:rsidRPr="008473A3"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8473A3">
        <w:rPr>
          <w:rFonts w:ascii="Times New Roman" w:hAnsi="Times New Roman" w:cs="Times New Roman"/>
          <w:sz w:val="28"/>
          <w:szCs w:val="28"/>
        </w:rPr>
        <w:t>за счет всех источников</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П</w:t>
      </w:r>
      <w:r w:rsidRPr="008473A3">
        <w:rPr>
          <w:rFonts w:ascii="Times New Roman" w:hAnsi="Times New Roman" w:cs="Times New Roman"/>
          <w:sz w:val="28"/>
          <w:szCs w:val="28"/>
        </w:rPr>
        <w:t xml:space="preserve">одпрограммы 1 осуществляется только за счет средств бюджета муниципального района. Прогнозная оценка расходов на реализацию </w:t>
      </w:r>
      <w:r>
        <w:rPr>
          <w:rFonts w:ascii="Times New Roman" w:hAnsi="Times New Roman" w:cs="Times New Roman"/>
          <w:sz w:val="28"/>
          <w:szCs w:val="28"/>
        </w:rPr>
        <w:t>П</w:t>
      </w:r>
      <w:r w:rsidRPr="008473A3">
        <w:rPr>
          <w:rFonts w:ascii="Times New Roman" w:hAnsi="Times New Roman" w:cs="Times New Roman"/>
          <w:sz w:val="28"/>
          <w:szCs w:val="28"/>
        </w:rPr>
        <w:t xml:space="preserve">одпрограммы 1 приведена в </w:t>
      </w:r>
      <w:hyperlink w:anchor="Par322" w:history="1">
        <w:r w:rsidRPr="009A5631">
          <w:rPr>
            <w:rFonts w:ascii="Times New Roman" w:hAnsi="Times New Roman" w:cs="Times New Roman"/>
            <w:sz w:val="28"/>
            <w:szCs w:val="28"/>
          </w:rPr>
          <w:t>разделе 2.9</w:t>
        </w:r>
      </w:hyperlink>
      <w:r w:rsidRPr="009A5631">
        <w:rPr>
          <w:rFonts w:ascii="Times New Roman" w:hAnsi="Times New Roman" w:cs="Times New Roman"/>
          <w:sz w:val="28"/>
          <w:szCs w:val="28"/>
        </w:rPr>
        <w:t xml:space="preserve"> </w:t>
      </w:r>
      <w:r w:rsidRPr="008473A3">
        <w:rPr>
          <w:rFonts w:ascii="Times New Roman" w:hAnsi="Times New Roman" w:cs="Times New Roman"/>
          <w:sz w:val="28"/>
          <w:szCs w:val="28"/>
        </w:rPr>
        <w:t>муниципальной программы.</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8473A3"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2" w:name="Par1216"/>
      <w:bookmarkEnd w:id="42"/>
      <w:r w:rsidRPr="008473A3">
        <w:rPr>
          <w:rFonts w:ascii="Times New Roman" w:hAnsi="Times New Roman" w:cs="Times New Roman"/>
          <w:sz w:val="28"/>
          <w:szCs w:val="28"/>
        </w:rPr>
        <w:t xml:space="preserve">3.2.10. Анализ рисков реализации </w:t>
      </w:r>
      <w:r>
        <w:rPr>
          <w:rFonts w:ascii="Times New Roman" w:hAnsi="Times New Roman" w:cs="Times New Roman"/>
          <w:sz w:val="28"/>
          <w:szCs w:val="28"/>
        </w:rPr>
        <w:t>П</w:t>
      </w:r>
      <w:r w:rsidRPr="008473A3">
        <w:rPr>
          <w:rFonts w:ascii="Times New Roman" w:hAnsi="Times New Roman" w:cs="Times New Roman"/>
          <w:sz w:val="28"/>
          <w:szCs w:val="28"/>
        </w:rPr>
        <w:t>одпрограммы 1</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 xml:space="preserve">При реализации </w:t>
      </w:r>
      <w:r>
        <w:rPr>
          <w:rFonts w:ascii="Times New Roman" w:hAnsi="Times New Roman" w:cs="Times New Roman"/>
          <w:sz w:val="28"/>
          <w:szCs w:val="28"/>
        </w:rPr>
        <w:t>П</w:t>
      </w:r>
      <w:r w:rsidRPr="008473A3">
        <w:rPr>
          <w:rFonts w:ascii="Times New Roman" w:hAnsi="Times New Roman" w:cs="Times New Roman"/>
          <w:sz w:val="28"/>
          <w:szCs w:val="28"/>
        </w:rPr>
        <w:t xml:space="preserve">одпрограммы 1 следует учитывать ряд возможных рисков, связанных с существенным изменением федерального </w:t>
      </w:r>
      <w:r w:rsidR="00E56E15">
        <w:rPr>
          <w:rFonts w:ascii="Times New Roman" w:hAnsi="Times New Roman" w:cs="Times New Roman"/>
          <w:sz w:val="28"/>
          <w:szCs w:val="28"/>
        </w:rPr>
        <w:t xml:space="preserve">и областного </w:t>
      </w:r>
      <w:r w:rsidRPr="008473A3">
        <w:rPr>
          <w:rFonts w:ascii="Times New Roman" w:hAnsi="Times New Roman" w:cs="Times New Roman"/>
          <w:sz w:val="28"/>
          <w:szCs w:val="28"/>
        </w:rPr>
        <w:t xml:space="preserve">законодательства, проведением работ и финансированием мероприятий </w:t>
      </w:r>
      <w:r>
        <w:rPr>
          <w:rFonts w:ascii="Times New Roman" w:hAnsi="Times New Roman" w:cs="Times New Roman"/>
          <w:sz w:val="28"/>
          <w:szCs w:val="28"/>
        </w:rPr>
        <w:t>П</w:t>
      </w:r>
      <w:r w:rsidRPr="008473A3">
        <w:rPr>
          <w:rFonts w:ascii="Times New Roman" w:hAnsi="Times New Roman" w:cs="Times New Roman"/>
          <w:sz w:val="28"/>
          <w:szCs w:val="28"/>
        </w:rPr>
        <w:t>одпрограммы 1.</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 xml:space="preserve">1. Риск изменения </w:t>
      </w:r>
      <w:r w:rsidR="00E56E15">
        <w:rPr>
          <w:rFonts w:ascii="Times New Roman" w:hAnsi="Times New Roman" w:cs="Times New Roman"/>
          <w:sz w:val="28"/>
          <w:szCs w:val="28"/>
        </w:rPr>
        <w:t>федерального и областного</w:t>
      </w:r>
      <w:r w:rsidRPr="008473A3">
        <w:rPr>
          <w:rFonts w:ascii="Times New Roman" w:hAnsi="Times New Roman" w:cs="Times New Roman"/>
          <w:sz w:val="28"/>
          <w:szCs w:val="28"/>
        </w:rPr>
        <w:t xml:space="preserve"> законодательства связан с тем, что возникнет необходимость вносить существенные изменения в </w:t>
      </w:r>
      <w:r w:rsidR="00E56E15">
        <w:rPr>
          <w:rFonts w:ascii="Times New Roman" w:hAnsi="Times New Roman" w:cs="Times New Roman"/>
          <w:sz w:val="28"/>
          <w:szCs w:val="28"/>
        </w:rPr>
        <w:t>муниципальное</w:t>
      </w:r>
      <w:r w:rsidRPr="008473A3">
        <w:rPr>
          <w:rFonts w:ascii="Times New Roman" w:hAnsi="Times New Roman" w:cs="Times New Roman"/>
          <w:sz w:val="28"/>
          <w:szCs w:val="28"/>
        </w:rPr>
        <w:t xml:space="preserve"> законодательство, значительно корректировать документы, подготовленные для реализации мероприятий </w:t>
      </w:r>
      <w:r>
        <w:rPr>
          <w:rFonts w:ascii="Times New Roman" w:hAnsi="Times New Roman" w:cs="Times New Roman"/>
          <w:sz w:val="28"/>
          <w:szCs w:val="28"/>
        </w:rPr>
        <w:t>П</w:t>
      </w:r>
      <w:r w:rsidRPr="008473A3">
        <w:rPr>
          <w:rFonts w:ascii="Times New Roman" w:hAnsi="Times New Roman" w:cs="Times New Roman"/>
          <w:sz w:val="28"/>
          <w:szCs w:val="28"/>
        </w:rPr>
        <w:t>одпрограммы 1, что повлечет за собой либо отставание от графика реализации мероприятий, либо сделает реализацию некоторых мероприятий экономически невыгодной или невозможной.</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Например, изменение федерального законодательства в части перераспределения полномочий органов государственной власти и органов местного самоуправления влечет за собой перераспределение имущественных ресурсов Правительства Нижегородской области и органов местного самоуправления</w:t>
      </w:r>
      <w:r w:rsidR="00E56E15">
        <w:rPr>
          <w:rFonts w:ascii="Times New Roman" w:hAnsi="Times New Roman" w:cs="Times New Roman"/>
          <w:sz w:val="28"/>
          <w:szCs w:val="28"/>
        </w:rPr>
        <w:t xml:space="preserve"> Ковернинского </w:t>
      </w:r>
      <w:r w:rsidRPr="008473A3">
        <w:rPr>
          <w:rFonts w:ascii="Times New Roman" w:hAnsi="Times New Roman" w:cs="Times New Roman"/>
          <w:sz w:val="28"/>
          <w:szCs w:val="28"/>
        </w:rPr>
        <w:t xml:space="preserve"> муниципальн</w:t>
      </w:r>
      <w:r w:rsidR="00E56E15">
        <w:rPr>
          <w:rFonts w:ascii="Times New Roman" w:hAnsi="Times New Roman" w:cs="Times New Roman"/>
          <w:sz w:val="28"/>
          <w:szCs w:val="28"/>
        </w:rPr>
        <w:t>ого</w:t>
      </w:r>
      <w:r w:rsidRPr="008473A3">
        <w:rPr>
          <w:rFonts w:ascii="Times New Roman" w:hAnsi="Times New Roman" w:cs="Times New Roman"/>
          <w:sz w:val="28"/>
          <w:szCs w:val="28"/>
        </w:rPr>
        <w:t xml:space="preserve"> район</w:t>
      </w:r>
      <w:r w:rsidR="00E56E15">
        <w:rPr>
          <w:rFonts w:ascii="Times New Roman" w:hAnsi="Times New Roman" w:cs="Times New Roman"/>
          <w:sz w:val="28"/>
          <w:szCs w:val="28"/>
        </w:rPr>
        <w:t xml:space="preserve">а, </w:t>
      </w:r>
      <w:r w:rsidRPr="008473A3">
        <w:rPr>
          <w:rFonts w:ascii="Times New Roman" w:hAnsi="Times New Roman" w:cs="Times New Roman"/>
          <w:sz w:val="28"/>
          <w:szCs w:val="28"/>
        </w:rPr>
        <w:t xml:space="preserve">что в свою очередь скажется на индикаторах достижения цели </w:t>
      </w:r>
      <w:r>
        <w:rPr>
          <w:rFonts w:ascii="Times New Roman" w:hAnsi="Times New Roman" w:cs="Times New Roman"/>
          <w:sz w:val="28"/>
          <w:szCs w:val="28"/>
        </w:rPr>
        <w:t>П</w:t>
      </w:r>
      <w:r w:rsidRPr="008473A3">
        <w:rPr>
          <w:rFonts w:ascii="Times New Roman" w:hAnsi="Times New Roman" w:cs="Times New Roman"/>
          <w:sz w:val="28"/>
          <w:szCs w:val="28"/>
        </w:rPr>
        <w:t>одпрограммы 1.</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Снизить негативный эффект от данного риска возможно путем скорейшего приведения регионального законодательства в соответствие с федеральным, путем анализа воздействия того или иного изменения федерального законодатель</w:t>
      </w:r>
      <w:r>
        <w:rPr>
          <w:rFonts w:ascii="Times New Roman" w:hAnsi="Times New Roman" w:cs="Times New Roman"/>
          <w:sz w:val="28"/>
          <w:szCs w:val="28"/>
        </w:rPr>
        <w:t>ства на реализацию мероприятий П</w:t>
      </w:r>
      <w:r w:rsidRPr="008473A3">
        <w:rPr>
          <w:rFonts w:ascii="Times New Roman" w:hAnsi="Times New Roman" w:cs="Times New Roman"/>
          <w:sz w:val="28"/>
          <w:szCs w:val="28"/>
        </w:rPr>
        <w:t>одпрограммы 1 и принятия управленческих решений и инициатив в каждом конкретном случае.</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2. Риск, связанный с повреждением или утратой объектов муниципального имущества Ковернинского муниципального района Нижегородской области вследствие пожара, наводнения, иных обстоятельств непреодолимой силы, что может повлечь снижение поступлений в бюджет муниципального района.</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Данный риск может быть минимизирован путем страхования объектов муниципального имущества Ковернинского муниципального района Нижегородской области (средства предусматриваются в бюджете муниципального района) и ремонта объектов недвижимости в целях недопущения их разрушения.</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 xml:space="preserve">3. Риск, связанный с проведением работ в рамках мероприятий </w:t>
      </w:r>
      <w:r>
        <w:rPr>
          <w:rFonts w:ascii="Times New Roman" w:hAnsi="Times New Roman" w:cs="Times New Roman"/>
          <w:sz w:val="28"/>
          <w:szCs w:val="28"/>
        </w:rPr>
        <w:lastRenderedPageBreak/>
        <w:t>П</w:t>
      </w:r>
      <w:r w:rsidRPr="008473A3">
        <w:rPr>
          <w:rFonts w:ascii="Times New Roman" w:hAnsi="Times New Roman" w:cs="Times New Roman"/>
          <w:sz w:val="28"/>
          <w:szCs w:val="28"/>
        </w:rPr>
        <w:t>одпрограммы 1, может быть минимизирован привлечением к выполнению работ по аудиту предприятий, техническому обследованию, инвентаризации, межеванию и т.д. только компаний, имеющих опыт работы в данных сферах и отобранных в установленном порядке на основе действующего законодательства. Кроме того, Комитет будет осуществлять как постоянный мониторинг выполнения мероприятий, так и выборочный контроль качества выполненных работ.</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 xml:space="preserve">4. Риск, связанный с сокращением бюджетных ассигнований на реализацию мероприятий </w:t>
      </w:r>
      <w:r>
        <w:rPr>
          <w:rFonts w:ascii="Times New Roman" w:hAnsi="Times New Roman" w:cs="Times New Roman"/>
          <w:sz w:val="28"/>
          <w:szCs w:val="28"/>
        </w:rPr>
        <w:t>П</w:t>
      </w:r>
      <w:r w:rsidRPr="008473A3">
        <w:rPr>
          <w:rFonts w:ascii="Times New Roman" w:hAnsi="Times New Roman" w:cs="Times New Roman"/>
          <w:sz w:val="28"/>
          <w:szCs w:val="28"/>
        </w:rPr>
        <w:t>одпрограммы 1, может быть минимизирован путем перераспределения части работ на будущий финансовый период.</w:t>
      </w: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jc w:val="center"/>
        <w:outlineLvl w:val="2"/>
        <w:sectPr w:rsidR="00450991">
          <w:pgSz w:w="11905" w:h="16838"/>
          <w:pgMar w:top="1134" w:right="850" w:bottom="1134" w:left="1701" w:header="720" w:footer="720" w:gutter="0"/>
          <w:cols w:space="720"/>
          <w:noEndnote/>
        </w:sectPr>
      </w:pPr>
      <w:bookmarkStart w:id="43" w:name="Par1227"/>
      <w:bookmarkEnd w:id="43"/>
    </w:p>
    <w:p w:rsidR="00450991" w:rsidRPr="00A5389F" w:rsidRDefault="00450991" w:rsidP="008473A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5389F">
        <w:rPr>
          <w:rFonts w:ascii="Times New Roman" w:hAnsi="Times New Roman" w:cs="Times New Roman"/>
          <w:sz w:val="28"/>
          <w:szCs w:val="28"/>
        </w:rPr>
        <w:lastRenderedPageBreak/>
        <w:t>4. Подпрограмма "Обеспечение реализации муниципальной</w:t>
      </w:r>
    </w:p>
    <w:p w:rsidR="00450991" w:rsidRPr="00A5389F" w:rsidRDefault="00450991" w:rsidP="008473A3">
      <w:pPr>
        <w:widowControl w:val="0"/>
        <w:autoSpaceDE w:val="0"/>
        <w:autoSpaceDN w:val="0"/>
        <w:adjustRightInd w:val="0"/>
        <w:spacing w:after="0" w:line="240" w:lineRule="auto"/>
        <w:jc w:val="center"/>
        <w:rPr>
          <w:rFonts w:ascii="Times New Roman" w:hAnsi="Times New Roman" w:cs="Times New Roman"/>
          <w:sz w:val="28"/>
          <w:szCs w:val="28"/>
        </w:rPr>
      </w:pPr>
      <w:r w:rsidRPr="00A5389F">
        <w:rPr>
          <w:rFonts w:ascii="Times New Roman" w:hAnsi="Times New Roman" w:cs="Times New Roman"/>
          <w:sz w:val="28"/>
          <w:szCs w:val="28"/>
        </w:rPr>
        <w:t xml:space="preserve">программы" (далее - </w:t>
      </w:r>
      <w:r>
        <w:rPr>
          <w:rFonts w:ascii="Times New Roman" w:hAnsi="Times New Roman" w:cs="Times New Roman"/>
          <w:sz w:val="28"/>
          <w:szCs w:val="28"/>
        </w:rPr>
        <w:t>П</w:t>
      </w:r>
      <w:r w:rsidRPr="00A5389F">
        <w:rPr>
          <w:rFonts w:ascii="Times New Roman" w:hAnsi="Times New Roman" w:cs="Times New Roman"/>
          <w:sz w:val="28"/>
          <w:szCs w:val="28"/>
        </w:rPr>
        <w:t>одпрограмма 2)</w:t>
      </w:r>
    </w:p>
    <w:p w:rsidR="00450991" w:rsidRPr="00A5389F" w:rsidRDefault="00450991" w:rsidP="008473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A5389F" w:rsidRDefault="00450991" w:rsidP="008473A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1230"/>
      <w:bookmarkEnd w:id="44"/>
      <w:r w:rsidRPr="00A5389F">
        <w:rPr>
          <w:rFonts w:ascii="Times New Roman" w:hAnsi="Times New Roman" w:cs="Times New Roman"/>
          <w:sz w:val="28"/>
          <w:szCs w:val="28"/>
        </w:rPr>
        <w:t xml:space="preserve">Паспорт </w:t>
      </w:r>
      <w:r>
        <w:rPr>
          <w:rFonts w:ascii="Times New Roman" w:hAnsi="Times New Roman" w:cs="Times New Roman"/>
          <w:sz w:val="28"/>
          <w:szCs w:val="28"/>
        </w:rPr>
        <w:t>П</w:t>
      </w:r>
      <w:r w:rsidRPr="00A5389F">
        <w:rPr>
          <w:rFonts w:ascii="Times New Roman" w:hAnsi="Times New Roman" w:cs="Times New Roman"/>
          <w:sz w:val="28"/>
          <w:szCs w:val="28"/>
        </w:rPr>
        <w:t>одпрограммы 2</w:t>
      </w:r>
    </w:p>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5309" w:type="dxa"/>
        <w:tblCellSpacing w:w="5" w:type="nil"/>
        <w:tblInd w:w="2" w:type="dxa"/>
        <w:tblLayout w:type="fixed"/>
        <w:tblCellMar>
          <w:left w:w="75" w:type="dxa"/>
          <w:right w:w="75" w:type="dxa"/>
        </w:tblCellMar>
        <w:tblLook w:val="0000" w:firstRow="0" w:lastRow="0" w:firstColumn="0" w:lastColumn="0" w:noHBand="0" w:noVBand="0"/>
      </w:tblPr>
      <w:tblGrid>
        <w:gridCol w:w="3061"/>
        <w:gridCol w:w="2324"/>
        <w:gridCol w:w="1896"/>
        <w:gridCol w:w="2148"/>
        <w:gridCol w:w="2410"/>
        <w:gridCol w:w="2398"/>
        <w:gridCol w:w="1072"/>
      </w:tblGrid>
      <w:tr w:rsidR="00450991" w:rsidRPr="00CA122F">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Муниципальный заказчик - координатор подпрограммы 2</w:t>
            </w:r>
          </w:p>
        </w:tc>
        <w:tc>
          <w:tcPr>
            <w:tcW w:w="12248" w:type="dxa"/>
            <w:gridSpan w:val="6"/>
            <w:tcBorders>
              <w:top w:val="single" w:sz="4" w:space="0" w:color="auto"/>
              <w:left w:val="single" w:sz="4" w:space="0" w:color="auto"/>
              <w:bottom w:val="single" w:sz="4" w:space="0" w:color="auto"/>
              <w:right w:val="single" w:sz="4" w:space="0" w:color="auto"/>
            </w:tcBorders>
          </w:tcPr>
          <w:p w:rsidR="003A0F70" w:rsidRPr="00CA122F" w:rsidRDefault="003A0F70" w:rsidP="003A0F70">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Комитет имущественных отношений Администрации Ковернинского муниципального района Нижегородской области</w:t>
            </w:r>
          </w:p>
          <w:p w:rsidR="00450991" w:rsidRPr="00CA122F" w:rsidRDefault="003A0F70" w:rsidP="003A0F70">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(далее – Комитет)</w:t>
            </w:r>
          </w:p>
        </w:tc>
      </w:tr>
      <w:tr w:rsidR="00450991" w:rsidRPr="00CA122F">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Соисполнители подпрограммы 2</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CA122F" w:rsidRDefault="003A0F70" w:rsidP="00BF215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Отсутствует </w:t>
            </w:r>
          </w:p>
        </w:tc>
      </w:tr>
      <w:tr w:rsidR="00450991" w:rsidRPr="00CA122F">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Цель подпрограммы 2</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CA122F" w:rsidRDefault="00450991" w:rsidP="00DA2A4A">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Обеспечение своевременного и эффективного исполнения муниципальных функций комитетом имущественных отношений Администрации Ковернинского муниципального района Нижегородской области в период реализации муниципальной программы</w:t>
            </w:r>
          </w:p>
        </w:tc>
      </w:tr>
      <w:tr w:rsidR="00450991" w:rsidRPr="00CA122F">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Задача подпрограммы 2</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 обеспечение эффективного исполнения муниципальных функций в процессе реализации муниципальной программы;</w:t>
            </w:r>
          </w:p>
          <w:p w:rsidR="00450991" w:rsidRPr="00CA122F" w:rsidRDefault="00450991" w:rsidP="00DA2A4A">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 повышение эффективности и результативности бюджетных расходов в сфере реализации муниципальной программы</w:t>
            </w:r>
          </w:p>
        </w:tc>
      </w:tr>
      <w:tr w:rsidR="00450991" w:rsidRPr="00CA122F">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Этапы и сроки реализации подпрограммы 2</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Подпрограмма 2 реализуется в один этап.</w:t>
            </w:r>
          </w:p>
          <w:p w:rsidR="00450991" w:rsidRPr="00CA122F" w:rsidRDefault="00450991" w:rsidP="009A563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Сроки реализации подпрограммы 2 - 201</w:t>
            </w:r>
            <w:r w:rsidR="009A5631">
              <w:rPr>
                <w:rFonts w:ascii="Times New Roman" w:hAnsi="Times New Roman" w:cs="Times New Roman"/>
                <w:sz w:val="28"/>
                <w:szCs w:val="28"/>
              </w:rPr>
              <w:t>8</w:t>
            </w:r>
            <w:r w:rsidRPr="00CA122F">
              <w:rPr>
                <w:rFonts w:ascii="Times New Roman" w:hAnsi="Times New Roman" w:cs="Times New Roman"/>
                <w:sz w:val="28"/>
                <w:szCs w:val="28"/>
              </w:rPr>
              <w:t xml:space="preserve"> - 20</w:t>
            </w:r>
            <w:r w:rsidR="009A5631">
              <w:rPr>
                <w:rFonts w:ascii="Times New Roman" w:hAnsi="Times New Roman" w:cs="Times New Roman"/>
                <w:sz w:val="28"/>
                <w:szCs w:val="28"/>
              </w:rPr>
              <w:t>20</w:t>
            </w:r>
            <w:r w:rsidRPr="00CA122F">
              <w:rPr>
                <w:rFonts w:ascii="Times New Roman" w:hAnsi="Times New Roman" w:cs="Times New Roman"/>
                <w:sz w:val="28"/>
                <w:szCs w:val="28"/>
              </w:rPr>
              <w:t xml:space="preserve"> годы</w:t>
            </w:r>
          </w:p>
        </w:tc>
      </w:tr>
      <w:tr w:rsidR="00450991" w:rsidRPr="00CA122F">
        <w:trPr>
          <w:tblCellSpacing w:w="5" w:type="nil"/>
        </w:trPr>
        <w:tc>
          <w:tcPr>
            <w:tcW w:w="15309" w:type="dxa"/>
            <w:gridSpan w:val="7"/>
            <w:tcBorders>
              <w:top w:val="single" w:sz="4" w:space="0" w:color="auto"/>
              <w:left w:val="single" w:sz="4" w:space="0" w:color="auto"/>
              <w:bottom w:val="single" w:sz="4" w:space="0" w:color="auto"/>
              <w:right w:val="single" w:sz="4" w:space="0" w:color="auto"/>
            </w:tcBorders>
          </w:tcPr>
          <w:p w:rsidR="00450991" w:rsidRPr="00CA122F" w:rsidRDefault="00450991" w:rsidP="00DA2A4A">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45" w:name="Par1244"/>
            <w:bookmarkEnd w:id="45"/>
            <w:r w:rsidRPr="00CA122F">
              <w:rPr>
                <w:rFonts w:ascii="Times New Roman" w:hAnsi="Times New Roman" w:cs="Times New Roman"/>
                <w:sz w:val="28"/>
                <w:szCs w:val="28"/>
              </w:rPr>
              <w:t>Объемы бюджетных ассигнований подпрограммы 2 за счет средств бюджета муниципального района</w:t>
            </w:r>
          </w:p>
        </w:tc>
      </w:tr>
      <w:tr w:rsidR="00450991" w:rsidRPr="00CA122F">
        <w:trPr>
          <w:tblCellSpacing w:w="5" w:type="nil"/>
        </w:trPr>
        <w:tc>
          <w:tcPr>
            <w:tcW w:w="3061" w:type="dxa"/>
            <w:vMerge w:val="restart"/>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Статус</w:t>
            </w:r>
          </w:p>
        </w:tc>
        <w:tc>
          <w:tcPr>
            <w:tcW w:w="2324" w:type="dxa"/>
            <w:vMerge w:val="restart"/>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Наименование подпрограммы</w:t>
            </w:r>
          </w:p>
        </w:tc>
        <w:tc>
          <w:tcPr>
            <w:tcW w:w="1896" w:type="dxa"/>
            <w:vMerge w:val="restart"/>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Источники финансирования</w:t>
            </w:r>
          </w:p>
        </w:tc>
        <w:tc>
          <w:tcPr>
            <w:tcW w:w="6956" w:type="dxa"/>
            <w:gridSpan w:val="3"/>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Годы</w:t>
            </w:r>
          </w:p>
        </w:tc>
        <w:tc>
          <w:tcPr>
            <w:tcW w:w="1072" w:type="dxa"/>
            <w:vMerge w:val="restart"/>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 xml:space="preserve">Всего за период реализации Подпрограммы </w:t>
            </w:r>
            <w:r w:rsidRPr="00CA122F">
              <w:rPr>
                <w:rFonts w:ascii="Times New Roman" w:hAnsi="Times New Roman" w:cs="Times New Roman"/>
                <w:sz w:val="28"/>
                <w:szCs w:val="28"/>
              </w:rPr>
              <w:lastRenderedPageBreak/>
              <w:t>2</w:t>
            </w:r>
          </w:p>
        </w:tc>
      </w:tr>
      <w:tr w:rsidR="00467CDA" w:rsidRPr="00CA122F" w:rsidTr="00467CDA">
        <w:trPr>
          <w:tblCellSpacing w:w="5" w:type="nil"/>
        </w:trPr>
        <w:tc>
          <w:tcPr>
            <w:tcW w:w="3061" w:type="dxa"/>
            <w:vMerge/>
            <w:tcBorders>
              <w:top w:val="single" w:sz="4" w:space="0" w:color="auto"/>
              <w:left w:val="single" w:sz="4" w:space="0" w:color="auto"/>
              <w:bottom w:val="single" w:sz="4" w:space="0" w:color="auto"/>
              <w:right w:val="single" w:sz="4" w:space="0" w:color="auto"/>
            </w:tcBorders>
          </w:tcPr>
          <w:p w:rsidR="00467CDA" w:rsidRPr="00CA122F"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Pr>
          <w:p w:rsidR="00467CDA" w:rsidRPr="00CA122F"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896" w:type="dxa"/>
            <w:vMerge/>
            <w:tcBorders>
              <w:top w:val="single" w:sz="4" w:space="0" w:color="auto"/>
              <w:left w:val="single" w:sz="4" w:space="0" w:color="auto"/>
              <w:bottom w:val="single" w:sz="4" w:space="0" w:color="auto"/>
              <w:right w:val="single" w:sz="4" w:space="0" w:color="auto"/>
            </w:tcBorders>
          </w:tcPr>
          <w:p w:rsidR="00467CDA" w:rsidRPr="00CA122F"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tcPr>
          <w:p w:rsidR="00467CDA" w:rsidRPr="00CA122F" w:rsidRDefault="00467CDA" w:rsidP="009A563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201</w:t>
            </w:r>
            <w:r w:rsidR="009A5631">
              <w:rPr>
                <w:rFonts w:ascii="Times New Roman" w:hAnsi="Times New Roman" w:cs="Times New Roman"/>
                <w:sz w:val="28"/>
                <w:szCs w:val="28"/>
              </w:rPr>
              <w:t>8</w:t>
            </w:r>
          </w:p>
        </w:tc>
        <w:tc>
          <w:tcPr>
            <w:tcW w:w="2410" w:type="dxa"/>
            <w:tcBorders>
              <w:top w:val="single" w:sz="4" w:space="0" w:color="auto"/>
              <w:left w:val="single" w:sz="4" w:space="0" w:color="auto"/>
              <w:bottom w:val="single" w:sz="4" w:space="0" w:color="auto"/>
              <w:right w:val="single" w:sz="4" w:space="0" w:color="auto"/>
            </w:tcBorders>
          </w:tcPr>
          <w:p w:rsidR="00467CDA" w:rsidRPr="00CA122F" w:rsidRDefault="00467CDA" w:rsidP="009A563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201</w:t>
            </w:r>
            <w:r w:rsidR="009A5631">
              <w:rPr>
                <w:rFonts w:ascii="Times New Roman" w:hAnsi="Times New Roman" w:cs="Times New Roman"/>
                <w:sz w:val="28"/>
                <w:szCs w:val="28"/>
              </w:rPr>
              <w:t>9</w:t>
            </w:r>
          </w:p>
        </w:tc>
        <w:tc>
          <w:tcPr>
            <w:tcW w:w="2398" w:type="dxa"/>
            <w:tcBorders>
              <w:top w:val="single" w:sz="4" w:space="0" w:color="auto"/>
              <w:left w:val="single" w:sz="4" w:space="0" w:color="auto"/>
              <w:bottom w:val="single" w:sz="4" w:space="0" w:color="auto"/>
              <w:right w:val="single" w:sz="4" w:space="0" w:color="auto"/>
            </w:tcBorders>
          </w:tcPr>
          <w:p w:rsidR="00467CDA" w:rsidRPr="00CA122F" w:rsidRDefault="00467CDA">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20</w:t>
            </w:r>
            <w:r w:rsidR="009A5631">
              <w:rPr>
                <w:rFonts w:ascii="Times New Roman" w:hAnsi="Times New Roman" w:cs="Times New Roman"/>
                <w:sz w:val="28"/>
                <w:szCs w:val="28"/>
              </w:rPr>
              <w:t>20</w:t>
            </w:r>
          </w:p>
          <w:p w:rsidR="00467CDA" w:rsidRPr="00CA122F" w:rsidRDefault="00467CDA">
            <w:pPr>
              <w:widowControl w:val="0"/>
              <w:autoSpaceDE w:val="0"/>
              <w:autoSpaceDN w:val="0"/>
              <w:adjustRightInd w:val="0"/>
              <w:spacing w:after="0" w:line="240" w:lineRule="auto"/>
              <w:jc w:val="center"/>
              <w:rPr>
                <w:rFonts w:ascii="Times New Roman" w:hAnsi="Times New Roman" w:cs="Times New Roman"/>
                <w:sz w:val="28"/>
                <w:szCs w:val="28"/>
              </w:rPr>
            </w:pPr>
          </w:p>
        </w:tc>
        <w:tc>
          <w:tcPr>
            <w:tcW w:w="1072" w:type="dxa"/>
            <w:vMerge/>
            <w:tcBorders>
              <w:top w:val="single" w:sz="4" w:space="0" w:color="auto"/>
              <w:left w:val="single" w:sz="4" w:space="0" w:color="auto"/>
              <w:bottom w:val="single" w:sz="4" w:space="0" w:color="auto"/>
              <w:right w:val="single" w:sz="4" w:space="0" w:color="auto"/>
            </w:tcBorders>
          </w:tcPr>
          <w:p w:rsidR="00467CDA" w:rsidRPr="00CA122F" w:rsidRDefault="00467CDA">
            <w:pPr>
              <w:widowControl w:val="0"/>
              <w:autoSpaceDE w:val="0"/>
              <w:autoSpaceDN w:val="0"/>
              <w:adjustRightInd w:val="0"/>
              <w:spacing w:after="0" w:line="240" w:lineRule="auto"/>
              <w:jc w:val="center"/>
              <w:rPr>
                <w:rFonts w:ascii="Times New Roman" w:hAnsi="Times New Roman" w:cs="Times New Roman"/>
                <w:sz w:val="28"/>
                <w:szCs w:val="28"/>
              </w:rPr>
            </w:pPr>
          </w:p>
        </w:tc>
      </w:tr>
      <w:tr w:rsidR="00811EA7" w:rsidRPr="00CA122F" w:rsidTr="00467CDA">
        <w:trPr>
          <w:tblCellSpacing w:w="5" w:type="nil"/>
        </w:trPr>
        <w:tc>
          <w:tcPr>
            <w:tcW w:w="3061" w:type="dxa"/>
            <w:vMerge w:val="restart"/>
            <w:tcBorders>
              <w:top w:val="single" w:sz="4" w:space="0" w:color="auto"/>
              <w:left w:val="single" w:sz="4" w:space="0" w:color="auto"/>
              <w:bottom w:val="single" w:sz="4" w:space="0" w:color="auto"/>
              <w:right w:val="single" w:sz="4" w:space="0" w:color="auto"/>
            </w:tcBorders>
          </w:tcPr>
          <w:p w:rsidR="00811EA7" w:rsidRPr="00CA122F"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lastRenderedPageBreak/>
              <w:t>Подпрограмма 2</w:t>
            </w:r>
          </w:p>
        </w:tc>
        <w:tc>
          <w:tcPr>
            <w:tcW w:w="2324" w:type="dxa"/>
            <w:vMerge w:val="restart"/>
            <w:tcBorders>
              <w:top w:val="single" w:sz="4" w:space="0" w:color="auto"/>
              <w:left w:val="single" w:sz="4" w:space="0" w:color="auto"/>
              <w:bottom w:val="single" w:sz="4" w:space="0" w:color="auto"/>
              <w:right w:val="single" w:sz="4" w:space="0" w:color="auto"/>
            </w:tcBorders>
          </w:tcPr>
          <w:p w:rsidR="00811EA7" w:rsidRPr="00CA122F" w:rsidRDefault="00811EA7" w:rsidP="00DA2A4A">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Обеспечение реализации муниципальной программы</w:t>
            </w:r>
          </w:p>
        </w:tc>
        <w:tc>
          <w:tcPr>
            <w:tcW w:w="1896" w:type="dxa"/>
            <w:tcBorders>
              <w:top w:val="single" w:sz="4" w:space="0" w:color="auto"/>
              <w:left w:val="single" w:sz="4" w:space="0" w:color="auto"/>
              <w:bottom w:val="single" w:sz="4" w:space="0" w:color="auto"/>
              <w:right w:val="single" w:sz="4" w:space="0" w:color="auto"/>
            </w:tcBorders>
          </w:tcPr>
          <w:p w:rsidR="00811EA7" w:rsidRPr="00CA122F"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Всего, в том числе:</w:t>
            </w:r>
          </w:p>
        </w:tc>
        <w:tc>
          <w:tcPr>
            <w:tcW w:w="2148" w:type="dxa"/>
            <w:tcBorders>
              <w:top w:val="single" w:sz="4" w:space="0" w:color="auto"/>
              <w:left w:val="single" w:sz="4" w:space="0" w:color="auto"/>
              <w:bottom w:val="single" w:sz="4" w:space="0" w:color="auto"/>
              <w:right w:val="single" w:sz="4" w:space="0" w:color="auto"/>
            </w:tcBorders>
          </w:tcPr>
          <w:p w:rsidR="00811EA7" w:rsidRPr="003A0F70" w:rsidRDefault="009A5631" w:rsidP="0037049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70492">
              <w:rPr>
                <w:rFonts w:ascii="Times New Roman" w:hAnsi="Times New Roman" w:cs="Times New Roman"/>
                <w:sz w:val="28"/>
                <w:szCs w:val="28"/>
              </w:rPr>
              <w:t>500,6</w:t>
            </w:r>
          </w:p>
        </w:tc>
        <w:tc>
          <w:tcPr>
            <w:tcW w:w="2410" w:type="dxa"/>
            <w:tcBorders>
              <w:top w:val="single" w:sz="4" w:space="0" w:color="auto"/>
              <w:left w:val="single" w:sz="4" w:space="0" w:color="auto"/>
              <w:bottom w:val="single" w:sz="4" w:space="0" w:color="auto"/>
              <w:right w:val="single" w:sz="4" w:space="0" w:color="auto"/>
            </w:tcBorders>
          </w:tcPr>
          <w:p w:rsidR="00811EA7" w:rsidRPr="003A0F70" w:rsidRDefault="00370492" w:rsidP="00811E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2552,2</w:t>
            </w:r>
          </w:p>
        </w:tc>
        <w:tc>
          <w:tcPr>
            <w:tcW w:w="2398" w:type="dxa"/>
            <w:tcBorders>
              <w:top w:val="single" w:sz="4" w:space="0" w:color="auto"/>
              <w:left w:val="single" w:sz="4" w:space="0" w:color="auto"/>
              <w:bottom w:val="single" w:sz="4" w:space="0" w:color="auto"/>
              <w:right w:val="single" w:sz="4" w:space="0" w:color="auto"/>
            </w:tcBorders>
          </w:tcPr>
          <w:p w:rsidR="00811EA7" w:rsidRPr="003A0F70" w:rsidRDefault="009A5631" w:rsidP="0037049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70492">
              <w:rPr>
                <w:rFonts w:ascii="Times New Roman" w:hAnsi="Times New Roman" w:cs="Times New Roman"/>
                <w:sz w:val="28"/>
                <w:szCs w:val="28"/>
              </w:rPr>
              <w:t>654,2</w:t>
            </w:r>
          </w:p>
        </w:tc>
        <w:tc>
          <w:tcPr>
            <w:tcW w:w="1072" w:type="dxa"/>
            <w:tcBorders>
              <w:top w:val="single" w:sz="4" w:space="0" w:color="auto"/>
              <w:left w:val="single" w:sz="4" w:space="0" w:color="auto"/>
              <w:bottom w:val="single" w:sz="4" w:space="0" w:color="auto"/>
              <w:right w:val="single" w:sz="4" w:space="0" w:color="auto"/>
            </w:tcBorders>
          </w:tcPr>
          <w:p w:rsidR="00811EA7" w:rsidRPr="003A0F70" w:rsidRDefault="00370492" w:rsidP="009A56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7707</w:t>
            </w:r>
          </w:p>
        </w:tc>
      </w:tr>
      <w:tr w:rsidR="009A5631" w:rsidRPr="00CA122F" w:rsidTr="00467CDA">
        <w:trPr>
          <w:tblCellSpacing w:w="5" w:type="nil"/>
        </w:trPr>
        <w:tc>
          <w:tcPr>
            <w:tcW w:w="3061" w:type="dxa"/>
            <w:vMerge/>
            <w:tcBorders>
              <w:top w:val="single" w:sz="4" w:space="0" w:color="auto"/>
              <w:left w:val="single" w:sz="4" w:space="0" w:color="auto"/>
              <w:bottom w:val="single" w:sz="4" w:space="0" w:color="auto"/>
              <w:right w:val="single" w:sz="4" w:space="0" w:color="auto"/>
            </w:tcBorders>
          </w:tcPr>
          <w:p w:rsidR="009A5631" w:rsidRPr="00CA122F" w:rsidRDefault="009A563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Pr>
          <w:p w:rsidR="009A5631" w:rsidRPr="00CA122F" w:rsidRDefault="009A563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tcPr>
          <w:p w:rsidR="009A5631" w:rsidRPr="00CA122F" w:rsidRDefault="009A5631" w:rsidP="00DA2A4A">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Расходы бюджета муниципального района</w:t>
            </w:r>
          </w:p>
        </w:tc>
        <w:tc>
          <w:tcPr>
            <w:tcW w:w="2148" w:type="dxa"/>
            <w:tcBorders>
              <w:top w:val="single" w:sz="4" w:space="0" w:color="auto"/>
              <w:left w:val="single" w:sz="4" w:space="0" w:color="auto"/>
              <w:bottom w:val="single" w:sz="4" w:space="0" w:color="auto"/>
              <w:right w:val="single" w:sz="4" w:space="0" w:color="auto"/>
            </w:tcBorders>
          </w:tcPr>
          <w:p w:rsidR="009A5631" w:rsidRPr="003A0F70" w:rsidRDefault="009A5631" w:rsidP="0037049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70492">
              <w:rPr>
                <w:rFonts w:ascii="Times New Roman" w:hAnsi="Times New Roman" w:cs="Times New Roman"/>
                <w:sz w:val="28"/>
                <w:szCs w:val="28"/>
              </w:rPr>
              <w:t>500,6</w:t>
            </w:r>
          </w:p>
        </w:tc>
        <w:tc>
          <w:tcPr>
            <w:tcW w:w="2410" w:type="dxa"/>
            <w:tcBorders>
              <w:top w:val="single" w:sz="4" w:space="0" w:color="auto"/>
              <w:left w:val="single" w:sz="4" w:space="0" w:color="auto"/>
              <w:bottom w:val="single" w:sz="4" w:space="0" w:color="auto"/>
              <w:right w:val="single" w:sz="4" w:space="0" w:color="auto"/>
            </w:tcBorders>
          </w:tcPr>
          <w:p w:rsidR="009A5631" w:rsidRPr="003A0F70" w:rsidRDefault="009A5631" w:rsidP="0037049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70492">
              <w:rPr>
                <w:rFonts w:ascii="Times New Roman" w:hAnsi="Times New Roman" w:cs="Times New Roman"/>
                <w:sz w:val="28"/>
                <w:szCs w:val="28"/>
              </w:rPr>
              <w:t>552,2</w:t>
            </w:r>
          </w:p>
        </w:tc>
        <w:tc>
          <w:tcPr>
            <w:tcW w:w="2398" w:type="dxa"/>
            <w:tcBorders>
              <w:top w:val="single" w:sz="4" w:space="0" w:color="auto"/>
              <w:left w:val="single" w:sz="4" w:space="0" w:color="auto"/>
              <w:bottom w:val="single" w:sz="4" w:space="0" w:color="auto"/>
              <w:right w:val="single" w:sz="4" w:space="0" w:color="auto"/>
            </w:tcBorders>
          </w:tcPr>
          <w:p w:rsidR="009A5631" w:rsidRPr="003A0F70" w:rsidRDefault="00370492" w:rsidP="00C44FB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009A5631">
              <w:rPr>
                <w:rFonts w:ascii="Times New Roman" w:hAnsi="Times New Roman" w:cs="Times New Roman"/>
                <w:sz w:val="28"/>
                <w:szCs w:val="28"/>
              </w:rPr>
              <w:t>54</w:t>
            </w:r>
            <w:r>
              <w:rPr>
                <w:rFonts w:ascii="Times New Roman" w:hAnsi="Times New Roman" w:cs="Times New Roman"/>
                <w:sz w:val="28"/>
                <w:szCs w:val="28"/>
              </w:rPr>
              <w:t>,2</w:t>
            </w:r>
          </w:p>
        </w:tc>
        <w:tc>
          <w:tcPr>
            <w:tcW w:w="1072" w:type="dxa"/>
            <w:tcBorders>
              <w:top w:val="single" w:sz="4" w:space="0" w:color="auto"/>
              <w:left w:val="single" w:sz="4" w:space="0" w:color="auto"/>
              <w:bottom w:val="single" w:sz="4" w:space="0" w:color="auto"/>
              <w:right w:val="single" w:sz="4" w:space="0" w:color="auto"/>
            </w:tcBorders>
          </w:tcPr>
          <w:p w:rsidR="009A5631" w:rsidRPr="003A0F70" w:rsidRDefault="00370492" w:rsidP="00C44FB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7707</w:t>
            </w:r>
          </w:p>
        </w:tc>
      </w:tr>
      <w:tr w:rsidR="00811EA7" w:rsidRPr="00CA122F">
        <w:trPr>
          <w:tblCellSpacing w:w="5" w:type="nil"/>
        </w:trPr>
        <w:tc>
          <w:tcPr>
            <w:tcW w:w="15309" w:type="dxa"/>
            <w:gridSpan w:val="7"/>
            <w:tcBorders>
              <w:top w:val="single" w:sz="4" w:space="0" w:color="auto"/>
              <w:left w:val="single" w:sz="4" w:space="0" w:color="auto"/>
              <w:bottom w:val="single" w:sz="4" w:space="0" w:color="auto"/>
              <w:right w:val="single" w:sz="4" w:space="0" w:color="auto"/>
            </w:tcBorders>
          </w:tcPr>
          <w:p w:rsidR="00811EA7" w:rsidRPr="00CA122F" w:rsidRDefault="00811EA7">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46" w:name="Par1274"/>
            <w:bookmarkEnd w:id="46"/>
            <w:r w:rsidRPr="00CA122F">
              <w:rPr>
                <w:rFonts w:ascii="Times New Roman" w:hAnsi="Times New Roman" w:cs="Times New Roman"/>
                <w:sz w:val="28"/>
                <w:szCs w:val="28"/>
              </w:rPr>
              <w:t>Индикаторы достижения цели и показатели непосредственных результатов</w:t>
            </w:r>
          </w:p>
        </w:tc>
      </w:tr>
      <w:tr w:rsidR="00811EA7" w:rsidRPr="00CA122F">
        <w:trPr>
          <w:tblCellSpacing w:w="5" w:type="nil"/>
        </w:trPr>
        <w:tc>
          <w:tcPr>
            <w:tcW w:w="15309" w:type="dxa"/>
            <w:gridSpan w:val="7"/>
            <w:tcBorders>
              <w:top w:val="single" w:sz="4" w:space="0" w:color="auto"/>
              <w:left w:val="single" w:sz="4" w:space="0" w:color="auto"/>
              <w:bottom w:val="single" w:sz="4" w:space="0" w:color="auto"/>
              <w:right w:val="single" w:sz="4" w:space="0" w:color="auto"/>
            </w:tcBorders>
          </w:tcPr>
          <w:p w:rsidR="00811EA7" w:rsidRPr="00CA122F" w:rsidRDefault="00811EA7" w:rsidP="00DA2A4A">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47" w:name="Par1275"/>
            <w:bookmarkEnd w:id="47"/>
            <w:r w:rsidRPr="00CA122F">
              <w:rPr>
                <w:rFonts w:ascii="Times New Roman" w:hAnsi="Times New Roman" w:cs="Times New Roman"/>
                <w:sz w:val="28"/>
                <w:szCs w:val="28"/>
              </w:rPr>
              <w:t>Обеспечение бесперебойного функционирования Комитет</w:t>
            </w:r>
            <w:r>
              <w:rPr>
                <w:rFonts w:ascii="Times New Roman" w:hAnsi="Times New Roman" w:cs="Times New Roman"/>
                <w:sz w:val="28"/>
                <w:szCs w:val="28"/>
              </w:rPr>
              <w:t>а</w:t>
            </w:r>
            <w:r w:rsidRPr="00CA122F">
              <w:rPr>
                <w:rFonts w:ascii="Times New Roman" w:hAnsi="Times New Roman" w:cs="Times New Roman"/>
                <w:sz w:val="28"/>
                <w:szCs w:val="28"/>
              </w:rPr>
              <w:t xml:space="preserve"> имущественных отношений Администрации Ковернинского муниципального района Нижегородской области</w:t>
            </w:r>
            <w:r>
              <w:rPr>
                <w:rFonts w:ascii="Times New Roman" w:hAnsi="Times New Roman" w:cs="Times New Roman"/>
                <w:sz w:val="28"/>
                <w:szCs w:val="28"/>
              </w:rPr>
              <w:t xml:space="preserve"> </w:t>
            </w:r>
            <w:r w:rsidRPr="00CA122F">
              <w:rPr>
                <w:rFonts w:ascii="Times New Roman" w:hAnsi="Times New Roman" w:cs="Times New Roman"/>
                <w:sz w:val="28"/>
                <w:szCs w:val="28"/>
              </w:rPr>
              <w:t>в</w:t>
            </w:r>
            <w:r>
              <w:rPr>
                <w:rFonts w:ascii="Times New Roman" w:hAnsi="Times New Roman" w:cs="Times New Roman"/>
                <w:sz w:val="28"/>
                <w:szCs w:val="28"/>
              </w:rPr>
              <w:t xml:space="preserve"> период реализации мероприятий П</w:t>
            </w:r>
            <w:r w:rsidRPr="00CA122F">
              <w:rPr>
                <w:rFonts w:ascii="Times New Roman" w:hAnsi="Times New Roman" w:cs="Times New Roman"/>
                <w:sz w:val="28"/>
                <w:szCs w:val="28"/>
              </w:rPr>
              <w:t>одпрограммы 2</w:t>
            </w:r>
          </w:p>
        </w:tc>
      </w:tr>
    </w:tbl>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1277"/>
      <w:bookmarkEnd w:id="48"/>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50991" w:rsidRPr="00CA122F"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A122F">
        <w:rPr>
          <w:rFonts w:ascii="Times New Roman" w:hAnsi="Times New Roman" w:cs="Times New Roman"/>
          <w:sz w:val="28"/>
          <w:szCs w:val="28"/>
        </w:rPr>
        <w:lastRenderedPageBreak/>
        <w:t>Аналитическое распределение</w:t>
      </w:r>
    </w:p>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 xml:space="preserve">средств бюджета муниципального района </w:t>
      </w:r>
      <w:r w:rsidRPr="009A5631">
        <w:rPr>
          <w:rFonts w:ascii="Times New Roman" w:hAnsi="Times New Roman" w:cs="Times New Roman"/>
          <w:sz w:val="28"/>
          <w:szCs w:val="28"/>
        </w:rPr>
        <w:t>Подпрограммы 2</w:t>
      </w:r>
      <w:r w:rsidRPr="00CA122F">
        <w:rPr>
          <w:rFonts w:ascii="Times New Roman" w:hAnsi="Times New Roman" w:cs="Times New Roman"/>
          <w:color w:val="FF0000"/>
          <w:sz w:val="28"/>
          <w:szCs w:val="28"/>
        </w:rPr>
        <w:t xml:space="preserve"> </w:t>
      </w:r>
      <w:r w:rsidRPr="00CA122F">
        <w:rPr>
          <w:rFonts w:ascii="Times New Roman" w:hAnsi="Times New Roman" w:cs="Times New Roman"/>
          <w:sz w:val="28"/>
          <w:szCs w:val="28"/>
        </w:rPr>
        <w:t>(тыс. рублей)</w:t>
      </w:r>
    </w:p>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4390" w:type="dxa"/>
        <w:tblCellSpacing w:w="5" w:type="nil"/>
        <w:tblInd w:w="2" w:type="dxa"/>
        <w:tblLayout w:type="fixed"/>
        <w:tblCellMar>
          <w:left w:w="75" w:type="dxa"/>
          <w:right w:w="75" w:type="dxa"/>
        </w:tblCellMar>
        <w:tblLook w:val="0000" w:firstRow="0" w:lastRow="0" w:firstColumn="0" w:lastColumn="0" w:noHBand="0" w:noVBand="0"/>
      </w:tblPr>
      <w:tblGrid>
        <w:gridCol w:w="1207"/>
        <w:gridCol w:w="2835"/>
        <w:gridCol w:w="851"/>
        <w:gridCol w:w="850"/>
        <w:gridCol w:w="1134"/>
        <w:gridCol w:w="851"/>
        <w:gridCol w:w="1559"/>
        <w:gridCol w:w="1134"/>
        <w:gridCol w:w="1701"/>
        <w:gridCol w:w="2268"/>
      </w:tblGrid>
      <w:tr w:rsidR="009A5631" w:rsidRPr="009A5631" w:rsidTr="00A963CF">
        <w:trPr>
          <w:tblCellSpacing w:w="5" w:type="nil"/>
        </w:trPr>
        <w:tc>
          <w:tcPr>
            <w:tcW w:w="1207" w:type="dxa"/>
            <w:vMerge w:val="restart"/>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Статус</w:t>
            </w:r>
          </w:p>
        </w:tc>
        <w:tc>
          <w:tcPr>
            <w:tcW w:w="2835" w:type="dxa"/>
            <w:vMerge w:val="restart"/>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Наименование подпрограммы</w:t>
            </w:r>
          </w:p>
        </w:tc>
        <w:tc>
          <w:tcPr>
            <w:tcW w:w="3686" w:type="dxa"/>
            <w:gridSpan w:val="4"/>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Код бюджетной классификации</w:t>
            </w:r>
          </w:p>
        </w:tc>
        <w:tc>
          <w:tcPr>
            <w:tcW w:w="4394" w:type="dxa"/>
            <w:gridSpan w:val="3"/>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Годы</w:t>
            </w:r>
          </w:p>
        </w:tc>
        <w:tc>
          <w:tcPr>
            <w:tcW w:w="2268"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Всего за период реализации Подпрограммы 2</w:t>
            </w:r>
          </w:p>
        </w:tc>
      </w:tr>
      <w:tr w:rsidR="00A963CF" w:rsidRPr="009A5631" w:rsidTr="00A963CF">
        <w:trPr>
          <w:tblCellSpacing w:w="5" w:type="nil"/>
        </w:trPr>
        <w:tc>
          <w:tcPr>
            <w:tcW w:w="1207" w:type="dxa"/>
            <w:vMerge/>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ГРБС</w:t>
            </w:r>
          </w:p>
        </w:tc>
        <w:tc>
          <w:tcPr>
            <w:tcW w:w="850"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A5631">
              <w:rPr>
                <w:rFonts w:ascii="Times New Roman" w:eastAsia="Times New Roman" w:hAnsi="Times New Roman" w:cs="Times New Roman"/>
                <w:sz w:val="28"/>
                <w:szCs w:val="28"/>
                <w:lang w:eastAsia="ru-RU"/>
              </w:rPr>
              <w:t>РзПр</w:t>
            </w:r>
            <w:proofErr w:type="spellEnd"/>
          </w:p>
        </w:tc>
        <w:tc>
          <w:tcPr>
            <w:tcW w:w="1134"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ЦСР</w:t>
            </w:r>
          </w:p>
        </w:tc>
        <w:tc>
          <w:tcPr>
            <w:tcW w:w="851"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ВР</w:t>
            </w:r>
          </w:p>
        </w:tc>
        <w:tc>
          <w:tcPr>
            <w:tcW w:w="1559" w:type="dxa"/>
            <w:tcBorders>
              <w:top w:val="single" w:sz="4" w:space="0" w:color="auto"/>
              <w:left w:val="single" w:sz="4" w:space="0" w:color="auto"/>
              <w:bottom w:val="single" w:sz="4" w:space="0" w:color="auto"/>
              <w:right w:val="single" w:sz="4" w:space="0" w:color="auto"/>
            </w:tcBorders>
          </w:tcPr>
          <w:p w:rsidR="009A5631" w:rsidRPr="009A5631" w:rsidRDefault="009A5631" w:rsidP="00B00D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201</w:t>
            </w:r>
            <w:r w:rsidR="00B00DD6">
              <w:rPr>
                <w:rFonts w:ascii="Times New Roman" w:eastAsia="Times New Roman"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tcPr>
          <w:p w:rsidR="009A5631" w:rsidRPr="009A5631" w:rsidRDefault="009A5631" w:rsidP="00B00D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201</w:t>
            </w:r>
            <w:r w:rsidR="00B00DD6">
              <w:rPr>
                <w:rFonts w:ascii="Times New Roman" w:eastAsia="Times New Roman" w:hAnsi="Times New Roman" w:cs="Times New Roman"/>
                <w:sz w:val="28"/>
                <w:szCs w:val="28"/>
                <w:lang w:eastAsia="ru-RU"/>
              </w:rPr>
              <w:t>9</w:t>
            </w:r>
          </w:p>
        </w:tc>
        <w:tc>
          <w:tcPr>
            <w:tcW w:w="1701"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20</w:t>
            </w:r>
            <w:r w:rsidR="00B00DD6">
              <w:rPr>
                <w:rFonts w:ascii="Times New Roman" w:eastAsia="Times New Roman" w:hAnsi="Times New Roman" w:cs="Times New Roman"/>
                <w:sz w:val="28"/>
                <w:szCs w:val="28"/>
                <w:lang w:eastAsia="ru-RU"/>
              </w:rPr>
              <w:t>20</w:t>
            </w:r>
          </w:p>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963CF" w:rsidRPr="009A5631" w:rsidTr="00370492">
        <w:trPr>
          <w:trHeight w:val="1278"/>
          <w:tblCellSpacing w:w="5" w:type="nil"/>
        </w:trPr>
        <w:tc>
          <w:tcPr>
            <w:tcW w:w="1207"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Подпрограмма 2</w:t>
            </w:r>
          </w:p>
        </w:tc>
        <w:tc>
          <w:tcPr>
            <w:tcW w:w="2835"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"Обеспечение реализации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X</w:t>
            </w:r>
          </w:p>
        </w:tc>
        <w:tc>
          <w:tcPr>
            <w:tcW w:w="850"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X</w:t>
            </w:r>
          </w:p>
        </w:tc>
        <w:tc>
          <w:tcPr>
            <w:tcW w:w="1134"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X</w:t>
            </w:r>
          </w:p>
        </w:tc>
        <w:tc>
          <w:tcPr>
            <w:tcW w:w="851" w:type="dxa"/>
            <w:tcBorders>
              <w:top w:val="single" w:sz="4" w:space="0" w:color="auto"/>
              <w:left w:val="single" w:sz="4" w:space="0" w:color="auto"/>
              <w:bottom w:val="single" w:sz="4" w:space="0" w:color="auto"/>
              <w:right w:val="single" w:sz="4" w:space="0" w:color="auto"/>
            </w:tcBorders>
          </w:tcPr>
          <w:p w:rsidR="009A5631" w:rsidRPr="009A5631" w:rsidRDefault="009A5631"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X</w:t>
            </w:r>
          </w:p>
        </w:tc>
        <w:tc>
          <w:tcPr>
            <w:tcW w:w="1559" w:type="dxa"/>
            <w:tcBorders>
              <w:top w:val="single" w:sz="4" w:space="0" w:color="auto"/>
              <w:left w:val="single" w:sz="4" w:space="0" w:color="auto"/>
              <w:bottom w:val="single" w:sz="4" w:space="0" w:color="auto"/>
              <w:right w:val="single" w:sz="4" w:space="0" w:color="auto"/>
            </w:tcBorders>
          </w:tcPr>
          <w:p w:rsidR="009A5631" w:rsidRPr="009A5631" w:rsidRDefault="00370492"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2500,6</w:t>
            </w:r>
          </w:p>
        </w:tc>
        <w:tc>
          <w:tcPr>
            <w:tcW w:w="1134" w:type="dxa"/>
            <w:tcBorders>
              <w:top w:val="single" w:sz="4" w:space="0" w:color="auto"/>
              <w:left w:val="single" w:sz="4" w:space="0" w:color="auto"/>
              <w:bottom w:val="single" w:sz="4" w:space="0" w:color="auto"/>
              <w:right w:val="single" w:sz="4" w:space="0" w:color="auto"/>
            </w:tcBorders>
          </w:tcPr>
          <w:p w:rsidR="009A5631" w:rsidRPr="009A5631" w:rsidRDefault="00370492"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2552,2</w:t>
            </w:r>
          </w:p>
        </w:tc>
        <w:tc>
          <w:tcPr>
            <w:tcW w:w="1701" w:type="dxa"/>
            <w:tcBorders>
              <w:top w:val="single" w:sz="4" w:space="0" w:color="auto"/>
              <w:left w:val="single" w:sz="4" w:space="0" w:color="auto"/>
              <w:bottom w:val="single" w:sz="4" w:space="0" w:color="auto"/>
              <w:right w:val="single" w:sz="4" w:space="0" w:color="auto"/>
            </w:tcBorders>
          </w:tcPr>
          <w:p w:rsidR="009A5631" w:rsidRPr="009A5631" w:rsidRDefault="00370492"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2654,2</w:t>
            </w:r>
          </w:p>
        </w:tc>
        <w:tc>
          <w:tcPr>
            <w:tcW w:w="2268" w:type="dxa"/>
            <w:tcBorders>
              <w:top w:val="single" w:sz="4" w:space="0" w:color="auto"/>
              <w:left w:val="single" w:sz="4" w:space="0" w:color="auto"/>
              <w:bottom w:val="single" w:sz="4" w:space="0" w:color="auto"/>
              <w:right w:val="single" w:sz="4" w:space="0" w:color="auto"/>
            </w:tcBorders>
          </w:tcPr>
          <w:p w:rsidR="009A5631" w:rsidRPr="009A5631" w:rsidRDefault="00370492"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7707</w:t>
            </w:r>
          </w:p>
        </w:tc>
      </w:tr>
      <w:tr w:rsidR="00370492" w:rsidRPr="009A5631" w:rsidTr="00A963CF">
        <w:trPr>
          <w:tblCellSpacing w:w="5" w:type="nil"/>
        </w:trPr>
        <w:tc>
          <w:tcPr>
            <w:tcW w:w="4042" w:type="dxa"/>
            <w:gridSpan w:val="2"/>
            <w:tcBorders>
              <w:top w:val="single" w:sz="4" w:space="0" w:color="auto"/>
              <w:left w:val="single" w:sz="4" w:space="0" w:color="auto"/>
              <w:bottom w:val="single" w:sz="4" w:space="0" w:color="auto"/>
              <w:right w:val="single" w:sz="4" w:space="0" w:color="auto"/>
            </w:tcBorders>
          </w:tcPr>
          <w:p w:rsidR="00370492" w:rsidRPr="009A5631" w:rsidRDefault="00370492" w:rsidP="009A56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370492" w:rsidRPr="009A5631" w:rsidRDefault="00370492"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370492" w:rsidRPr="009A5631" w:rsidRDefault="00370492"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370492" w:rsidRPr="009A5631" w:rsidRDefault="00370492"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370492" w:rsidRPr="009A5631" w:rsidRDefault="00370492" w:rsidP="009A56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370492" w:rsidRPr="009A5631" w:rsidRDefault="00370492" w:rsidP="00710C0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2500,6</w:t>
            </w:r>
          </w:p>
        </w:tc>
        <w:tc>
          <w:tcPr>
            <w:tcW w:w="1134" w:type="dxa"/>
            <w:tcBorders>
              <w:top w:val="single" w:sz="4" w:space="0" w:color="auto"/>
              <w:left w:val="single" w:sz="4" w:space="0" w:color="auto"/>
              <w:bottom w:val="single" w:sz="4" w:space="0" w:color="auto"/>
              <w:right w:val="single" w:sz="4" w:space="0" w:color="auto"/>
            </w:tcBorders>
          </w:tcPr>
          <w:p w:rsidR="00370492" w:rsidRPr="009A5631" w:rsidRDefault="00370492" w:rsidP="00710C0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2552,2</w:t>
            </w:r>
          </w:p>
        </w:tc>
        <w:tc>
          <w:tcPr>
            <w:tcW w:w="1701" w:type="dxa"/>
            <w:tcBorders>
              <w:top w:val="single" w:sz="4" w:space="0" w:color="auto"/>
              <w:left w:val="single" w:sz="4" w:space="0" w:color="auto"/>
              <w:bottom w:val="single" w:sz="4" w:space="0" w:color="auto"/>
              <w:right w:val="single" w:sz="4" w:space="0" w:color="auto"/>
            </w:tcBorders>
          </w:tcPr>
          <w:p w:rsidR="00370492" w:rsidRPr="009A5631" w:rsidRDefault="00370492" w:rsidP="00710C0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2654,2</w:t>
            </w:r>
          </w:p>
        </w:tc>
        <w:tc>
          <w:tcPr>
            <w:tcW w:w="2268" w:type="dxa"/>
            <w:tcBorders>
              <w:top w:val="single" w:sz="4" w:space="0" w:color="auto"/>
              <w:left w:val="single" w:sz="4" w:space="0" w:color="auto"/>
              <w:bottom w:val="single" w:sz="4" w:space="0" w:color="auto"/>
              <w:right w:val="single" w:sz="4" w:space="0" w:color="auto"/>
            </w:tcBorders>
          </w:tcPr>
          <w:p w:rsidR="00370492" w:rsidRPr="009A5631" w:rsidRDefault="00370492" w:rsidP="00710C0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7707</w:t>
            </w:r>
          </w:p>
        </w:tc>
      </w:tr>
    </w:tbl>
    <w:p w:rsidR="00450991" w:rsidRPr="00B31B2A" w:rsidRDefault="00450991" w:rsidP="00D1255E">
      <w:pPr>
        <w:widowControl w:val="0"/>
        <w:autoSpaceDE w:val="0"/>
        <w:autoSpaceDN w:val="0"/>
        <w:adjustRightInd w:val="0"/>
        <w:spacing w:after="0" w:line="240" w:lineRule="auto"/>
        <w:jc w:val="both"/>
        <w:rPr>
          <w:rFonts w:ascii="Times New Roman" w:hAnsi="Times New Roman" w:cs="Times New Roman"/>
          <w:sz w:val="28"/>
          <w:szCs w:val="28"/>
        </w:rPr>
      </w:pPr>
      <w:r w:rsidRPr="00B31B2A">
        <w:rPr>
          <w:rFonts w:ascii="Times New Roman" w:hAnsi="Times New Roman" w:cs="Times New Roman"/>
          <w:sz w:val="28"/>
          <w:szCs w:val="28"/>
        </w:rPr>
        <w:t xml:space="preserve">Прогноз расходов на реализацию Подпрограммы 2 выполнен на основе расходов на содержание </w:t>
      </w:r>
      <w:r w:rsidR="00B31B2A" w:rsidRPr="00B31B2A">
        <w:rPr>
          <w:rFonts w:ascii="Times New Roman" w:hAnsi="Times New Roman" w:cs="Times New Roman"/>
          <w:sz w:val="28"/>
          <w:szCs w:val="28"/>
        </w:rPr>
        <w:t>Комитета имущественных отношений Администрации Ковернинского муниципального района</w:t>
      </w:r>
      <w:r w:rsidRPr="00B31B2A">
        <w:rPr>
          <w:rFonts w:ascii="Times New Roman" w:hAnsi="Times New Roman" w:cs="Times New Roman"/>
          <w:sz w:val="28"/>
          <w:szCs w:val="28"/>
        </w:rPr>
        <w:t xml:space="preserve"> Нижегородской области, </w:t>
      </w:r>
      <w:r w:rsidR="00B31B2A" w:rsidRPr="00B31B2A">
        <w:rPr>
          <w:rFonts w:ascii="Times New Roman" w:hAnsi="Times New Roman" w:cs="Times New Roman"/>
          <w:sz w:val="28"/>
          <w:szCs w:val="28"/>
        </w:rPr>
        <w:t>с учетом прогноза ин</w:t>
      </w:r>
      <w:r w:rsidR="00370492">
        <w:rPr>
          <w:rFonts w:ascii="Times New Roman" w:hAnsi="Times New Roman" w:cs="Times New Roman"/>
          <w:sz w:val="28"/>
          <w:szCs w:val="28"/>
        </w:rPr>
        <w:t>декса потребительских цен до 2020</w:t>
      </w:r>
      <w:r w:rsidR="00B31B2A" w:rsidRPr="00B31B2A">
        <w:rPr>
          <w:rFonts w:ascii="Times New Roman" w:hAnsi="Times New Roman" w:cs="Times New Roman"/>
          <w:sz w:val="28"/>
          <w:szCs w:val="28"/>
        </w:rPr>
        <w:t xml:space="preserve"> года</w:t>
      </w:r>
      <w:r w:rsidRPr="00B31B2A">
        <w:rPr>
          <w:rFonts w:ascii="Times New Roman" w:hAnsi="Times New Roman" w:cs="Times New Roman"/>
          <w:sz w:val="28"/>
          <w:szCs w:val="28"/>
        </w:rPr>
        <w:t>.</w:t>
      </w:r>
    </w:p>
    <w:p w:rsidR="00450991" w:rsidRPr="00B31B2A" w:rsidRDefault="00450991" w:rsidP="002270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1B2A">
        <w:rPr>
          <w:rFonts w:ascii="Times New Roman" w:hAnsi="Times New Roman" w:cs="Times New Roman"/>
          <w:sz w:val="28"/>
          <w:szCs w:val="28"/>
        </w:rPr>
        <w:t>Расходы на реализацию Подпрограммы 2 осуществляются исключительно за счет средств бюджета</w:t>
      </w:r>
      <w:r w:rsidR="00B31B2A" w:rsidRPr="00B31B2A">
        <w:rPr>
          <w:rFonts w:ascii="Times New Roman" w:hAnsi="Times New Roman" w:cs="Times New Roman"/>
          <w:sz w:val="28"/>
          <w:szCs w:val="28"/>
        </w:rPr>
        <w:t xml:space="preserve"> муниципального</w:t>
      </w:r>
      <w:r w:rsidRPr="00B31B2A">
        <w:rPr>
          <w:rFonts w:ascii="Times New Roman" w:hAnsi="Times New Roman" w:cs="Times New Roman"/>
          <w:sz w:val="28"/>
          <w:szCs w:val="28"/>
        </w:rPr>
        <w:t xml:space="preserve"> района.</w:t>
      </w:r>
    </w:p>
    <w:p w:rsidR="00450991" w:rsidRPr="00B31B2A" w:rsidRDefault="00450991" w:rsidP="00DC7DDA">
      <w:pPr>
        <w:widowControl w:val="0"/>
        <w:autoSpaceDE w:val="0"/>
        <w:autoSpaceDN w:val="0"/>
        <w:adjustRightInd w:val="0"/>
        <w:spacing w:after="0" w:line="240" w:lineRule="auto"/>
        <w:jc w:val="both"/>
        <w:rPr>
          <w:rFonts w:ascii="Times New Roman" w:hAnsi="Times New Roman" w:cs="Times New Roman"/>
          <w:sz w:val="24"/>
          <w:szCs w:val="24"/>
        </w:rPr>
      </w:pPr>
    </w:p>
    <w:p w:rsidR="00450991" w:rsidRPr="00CA122F" w:rsidRDefault="0045099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9" w:name="Par1438"/>
      <w:bookmarkEnd w:id="49"/>
      <w:r w:rsidRPr="00CA122F">
        <w:rPr>
          <w:rFonts w:ascii="Times New Roman" w:hAnsi="Times New Roman" w:cs="Times New Roman"/>
          <w:sz w:val="28"/>
          <w:szCs w:val="28"/>
        </w:rPr>
        <w:t>Приложение</w:t>
      </w:r>
    </w:p>
    <w:p w:rsidR="00450991" w:rsidRPr="00CA122F" w:rsidRDefault="00450991">
      <w:pPr>
        <w:widowControl w:val="0"/>
        <w:autoSpaceDE w:val="0"/>
        <w:autoSpaceDN w:val="0"/>
        <w:adjustRightInd w:val="0"/>
        <w:spacing w:after="0" w:line="240" w:lineRule="auto"/>
        <w:jc w:val="right"/>
        <w:rPr>
          <w:rFonts w:ascii="Times New Roman" w:hAnsi="Times New Roman" w:cs="Times New Roman"/>
          <w:sz w:val="28"/>
          <w:szCs w:val="28"/>
        </w:rPr>
      </w:pPr>
      <w:r w:rsidRPr="00CA122F">
        <w:rPr>
          <w:rFonts w:ascii="Times New Roman" w:hAnsi="Times New Roman" w:cs="Times New Roman"/>
          <w:sz w:val="28"/>
          <w:szCs w:val="28"/>
        </w:rPr>
        <w:t>к муниципальной программе</w:t>
      </w:r>
    </w:p>
    <w:p w:rsidR="00450991" w:rsidRPr="00CA122F" w:rsidRDefault="00450991">
      <w:pPr>
        <w:widowControl w:val="0"/>
        <w:autoSpaceDE w:val="0"/>
        <w:autoSpaceDN w:val="0"/>
        <w:adjustRightInd w:val="0"/>
        <w:spacing w:after="0" w:line="240" w:lineRule="auto"/>
        <w:jc w:val="right"/>
        <w:rPr>
          <w:rFonts w:ascii="Times New Roman" w:hAnsi="Times New Roman" w:cs="Times New Roman"/>
          <w:sz w:val="28"/>
          <w:szCs w:val="28"/>
        </w:rPr>
      </w:pPr>
      <w:r w:rsidRPr="00CA122F">
        <w:rPr>
          <w:rFonts w:ascii="Times New Roman" w:hAnsi="Times New Roman" w:cs="Times New Roman"/>
          <w:sz w:val="28"/>
          <w:szCs w:val="28"/>
        </w:rPr>
        <w:t>"Управление муниципальным имуществом</w:t>
      </w:r>
    </w:p>
    <w:p w:rsidR="00450991" w:rsidRPr="00CA122F" w:rsidRDefault="00450991">
      <w:pPr>
        <w:widowControl w:val="0"/>
        <w:autoSpaceDE w:val="0"/>
        <w:autoSpaceDN w:val="0"/>
        <w:adjustRightInd w:val="0"/>
        <w:spacing w:after="0" w:line="240" w:lineRule="auto"/>
        <w:jc w:val="right"/>
        <w:rPr>
          <w:rFonts w:ascii="Times New Roman" w:hAnsi="Times New Roman" w:cs="Times New Roman"/>
          <w:sz w:val="28"/>
          <w:szCs w:val="28"/>
        </w:rPr>
      </w:pPr>
      <w:r w:rsidRPr="00CA122F">
        <w:rPr>
          <w:rFonts w:ascii="Times New Roman" w:hAnsi="Times New Roman" w:cs="Times New Roman"/>
          <w:sz w:val="28"/>
          <w:szCs w:val="28"/>
        </w:rPr>
        <w:t>Ковернинского муниципального района Нижегородской области"</w:t>
      </w:r>
    </w:p>
    <w:p w:rsidR="00450991" w:rsidRPr="00CA122F"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bookmarkStart w:id="50" w:name="Par1443"/>
      <w:bookmarkEnd w:id="50"/>
      <w:r w:rsidRPr="00CA122F">
        <w:rPr>
          <w:rFonts w:ascii="Times New Roman" w:hAnsi="Times New Roman" w:cs="Times New Roman"/>
          <w:sz w:val="28"/>
          <w:szCs w:val="28"/>
        </w:rPr>
        <w:t>ПЕРЕЧЕНЬ</w:t>
      </w:r>
    </w:p>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ОСНОВНЫХ МЕРОПРИЯТИЙ МУНИЦИПАЛЬНОЙ ПРОГРАММЫ</w:t>
      </w:r>
    </w:p>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5168" w:type="dxa"/>
        <w:tblCellSpacing w:w="5" w:type="nil"/>
        <w:tblInd w:w="2" w:type="dxa"/>
        <w:tblLayout w:type="fixed"/>
        <w:tblCellMar>
          <w:left w:w="75" w:type="dxa"/>
          <w:right w:w="75" w:type="dxa"/>
        </w:tblCellMar>
        <w:tblLook w:val="0000" w:firstRow="0" w:lastRow="0" w:firstColumn="0" w:lastColumn="0" w:noHBand="0" w:noVBand="0"/>
      </w:tblPr>
      <w:tblGrid>
        <w:gridCol w:w="624"/>
        <w:gridCol w:w="2665"/>
        <w:gridCol w:w="1531"/>
        <w:gridCol w:w="1757"/>
        <w:gridCol w:w="28"/>
        <w:gridCol w:w="1900"/>
        <w:gridCol w:w="2058"/>
        <w:gridCol w:w="1984"/>
        <w:gridCol w:w="1560"/>
        <w:gridCol w:w="1061"/>
      </w:tblGrid>
      <w:tr w:rsidR="00450991" w:rsidRPr="00A5389F">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 xml:space="preserve">N </w:t>
            </w:r>
            <w:proofErr w:type="gramStart"/>
            <w:r w:rsidRPr="00A5389F">
              <w:rPr>
                <w:rFonts w:ascii="Times New Roman" w:hAnsi="Times New Roman" w:cs="Times New Roman"/>
                <w:sz w:val="24"/>
                <w:szCs w:val="24"/>
              </w:rPr>
              <w:t>п</w:t>
            </w:r>
            <w:proofErr w:type="gramEnd"/>
            <w:r w:rsidRPr="00A5389F">
              <w:rPr>
                <w:rFonts w:ascii="Times New Roman" w:hAnsi="Times New Roman" w:cs="Times New Roman"/>
                <w:sz w:val="24"/>
                <w:szCs w:val="24"/>
              </w:rPr>
              <w:t>/п</w:t>
            </w:r>
          </w:p>
        </w:tc>
        <w:tc>
          <w:tcPr>
            <w:tcW w:w="2665" w:type="dxa"/>
            <w:vMerge w:val="restart"/>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Наименование мероприятия</w:t>
            </w:r>
          </w:p>
        </w:tc>
        <w:tc>
          <w:tcPr>
            <w:tcW w:w="1531" w:type="dxa"/>
            <w:vMerge w:val="restart"/>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 xml:space="preserve">Категория расходов </w:t>
            </w:r>
            <w:r w:rsidRPr="00A5389F">
              <w:rPr>
                <w:rFonts w:ascii="Times New Roman" w:hAnsi="Times New Roman" w:cs="Times New Roman"/>
                <w:sz w:val="24"/>
                <w:szCs w:val="24"/>
              </w:rPr>
              <w:lastRenderedPageBreak/>
              <w:t>(капвложения НИОКР и прочие расходы)</w:t>
            </w:r>
          </w:p>
        </w:tc>
        <w:tc>
          <w:tcPr>
            <w:tcW w:w="1785" w:type="dxa"/>
            <w:gridSpan w:val="2"/>
            <w:vMerge w:val="restart"/>
            <w:tcBorders>
              <w:top w:val="single" w:sz="4" w:space="0" w:color="auto"/>
              <w:left w:val="single" w:sz="4" w:space="0" w:color="auto"/>
              <w:bottom w:val="single" w:sz="4" w:space="0" w:color="auto"/>
              <w:right w:val="single" w:sz="4" w:space="0" w:color="auto"/>
            </w:tcBorders>
          </w:tcPr>
          <w:p w:rsidR="00450991" w:rsidRPr="00A5389F" w:rsidRDefault="00450991" w:rsidP="00F96FBD">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lastRenderedPageBreak/>
              <w:t xml:space="preserve">Сроки выполнения, </w:t>
            </w:r>
            <w:r w:rsidRPr="00A5389F">
              <w:rPr>
                <w:rFonts w:ascii="Times New Roman" w:hAnsi="Times New Roman" w:cs="Times New Roman"/>
                <w:sz w:val="24"/>
                <w:szCs w:val="24"/>
              </w:rPr>
              <w:lastRenderedPageBreak/>
              <w:t>годы</w:t>
            </w:r>
          </w:p>
        </w:tc>
        <w:tc>
          <w:tcPr>
            <w:tcW w:w="1900" w:type="dxa"/>
            <w:vMerge w:val="restart"/>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lastRenderedPageBreak/>
              <w:t>Исполнители мероприятий</w:t>
            </w:r>
          </w:p>
        </w:tc>
        <w:tc>
          <w:tcPr>
            <w:tcW w:w="6663" w:type="dxa"/>
            <w:gridSpan w:val="4"/>
            <w:tcBorders>
              <w:top w:val="single" w:sz="4" w:space="0" w:color="auto"/>
              <w:left w:val="single" w:sz="4" w:space="0" w:color="auto"/>
              <w:bottom w:val="single" w:sz="4" w:space="0" w:color="auto"/>
              <w:right w:val="single" w:sz="4" w:space="0" w:color="auto"/>
            </w:tcBorders>
          </w:tcPr>
          <w:p w:rsidR="00450991" w:rsidRPr="00A5389F" w:rsidRDefault="00450991" w:rsidP="00DC7D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Объем финансирования, тыс. руб. (по годам, за счет средств бюджета муниципального района)</w:t>
            </w:r>
          </w:p>
        </w:tc>
      </w:tr>
      <w:tr w:rsidR="00467CDA" w:rsidRPr="00A5389F" w:rsidTr="00E90CEF">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85" w:type="dxa"/>
            <w:gridSpan w:val="2"/>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Pr>
          <w:p w:rsidR="00467CDA" w:rsidRPr="00A5389F" w:rsidRDefault="00467CDA" w:rsidP="00D1255E">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201</w:t>
            </w:r>
            <w:r w:rsidR="00D1255E">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tcPr>
          <w:p w:rsidR="00467CDA" w:rsidRPr="00A5389F" w:rsidRDefault="00467CDA" w:rsidP="00D1255E">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201</w:t>
            </w:r>
            <w:r w:rsidR="00D1255E">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20</w:t>
            </w:r>
            <w:r w:rsidR="00D1255E">
              <w:rPr>
                <w:rFonts w:ascii="Times New Roman" w:hAnsi="Times New Roman" w:cs="Times New Roman"/>
                <w:sz w:val="24"/>
                <w:szCs w:val="24"/>
              </w:rPr>
              <w:t>20</w:t>
            </w:r>
          </w:p>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Всего</w:t>
            </w:r>
          </w:p>
        </w:tc>
      </w:tr>
      <w:tr w:rsidR="00467CDA" w:rsidRPr="00D1255E" w:rsidTr="00E90CEF">
        <w:trPr>
          <w:tblCellSpacing w:w="5" w:type="nil"/>
        </w:trPr>
        <w:tc>
          <w:tcPr>
            <w:tcW w:w="8505" w:type="dxa"/>
            <w:gridSpan w:val="6"/>
            <w:tcBorders>
              <w:top w:val="single" w:sz="4" w:space="0" w:color="auto"/>
              <w:left w:val="single" w:sz="4" w:space="0" w:color="auto"/>
              <w:bottom w:val="single" w:sz="4" w:space="0" w:color="auto"/>
              <w:right w:val="single" w:sz="4" w:space="0" w:color="auto"/>
            </w:tcBorders>
          </w:tcPr>
          <w:p w:rsidR="00467CDA" w:rsidRPr="00A5389F" w:rsidRDefault="00467CDA" w:rsidP="00A57CF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lastRenderedPageBreak/>
              <w:t>Повышение эффективности управления муниципальным имуществом Ковернинского муниципального района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бюджета муниципального района</w:t>
            </w:r>
          </w:p>
        </w:tc>
        <w:tc>
          <w:tcPr>
            <w:tcW w:w="2058" w:type="dxa"/>
            <w:tcBorders>
              <w:top w:val="single" w:sz="4" w:space="0" w:color="auto"/>
              <w:left w:val="single" w:sz="4" w:space="0" w:color="auto"/>
              <w:bottom w:val="single" w:sz="4" w:space="0" w:color="auto"/>
              <w:right w:val="single" w:sz="4" w:space="0" w:color="auto"/>
            </w:tcBorders>
          </w:tcPr>
          <w:p w:rsidR="00467CDA" w:rsidRPr="00D1255E" w:rsidRDefault="00D1255E" w:rsidP="00370492">
            <w:pPr>
              <w:widowControl w:val="0"/>
              <w:autoSpaceDE w:val="0"/>
              <w:autoSpaceDN w:val="0"/>
              <w:adjustRightInd w:val="0"/>
              <w:spacing w:after="0" w:line="240" w:lineRule="auto"/>
              <w:jc w:val="center"/>
              <w:rPr>
                <w:rFonts w:ascii="Times New Roman" w:hAnsi="Times New Roman" w:cs="Times New Roman"/>
                <w:sz w:val="24"/>
                <w:szCs w:val="24"/>
              </w:rPr>
            </w:pPr>
            <w:r w:rsidRPr="00D1255E">
              <w:rPr>
                <w:rFonts w:ascii="Times New Roman" w:hAnsi="Times New Roman" w:cs="Times New Roman"/>
                <w:sz w:val="24"/>
                <w:szCs w:val="24"/>
              </w:rPr>
              <w:t>3</w:t>
            </w:r>
            <w:r w:rsidR="00370492">
              <w:rPr>
                <w:rFonts w:ascii="Times New Roman" w:hAnsi="Times New Roman" w:cs="Times New Roman"/>
                <w:sz w:val="24"/>
                <w:szCs w:val="24"/>
              </w:rPr>
              <w:t>594,6</w:t>
            </w:r>
          </w:p>
        </w:tc>
        <w:tc>
          <w:tcPr>
            <w:tcW w:w="1984" w:type="dxa"/>
            <w:tcBorders>
              <w:top w:val="single" w:sz="4" w:space="0" w:color="auto"/>
              <w:left w:val="single" w:sz="4" w:space="0" w:color="auto"/>
              <w:bottom w:val="single" w:sz="4" w:space="0" w:color="auto"/>
              <w:right w:val="single" w:sz="4" w:space="0" w:color="auto"/>
            </w:tcBorders>
          </w:tcPr>
          <w:p w:rsidR="00467CDA" w:rsidRPr="00D1255E" w:rsidRDefault="003704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3690,2</w:t>
            </w:r>
          </w:p>
        </w:tc>
        <w:tc>
          <w:tcPr>
            <w:tcW w:w="1560" w:type="dxa"/>
            <w:tcBorders>
              <w:top w:val="single" w:sz="4" w:space="0" w:color="auto"/>
              <w:left w:val="single" w:sz="4" w:space="0" w:color="auto"/>
              <w:bottom w:val="single" w:sz="4" w:space="0" w:color="auto"/>
              <w:right w:val="single" w:sz="4" w:space="0" w:color="auto"/>
            </w:tcBorders>
          </w:tcPr>
          <w:p w:rsidR="00467CDA" w:rsidRPr="00D1255E" w:rsidRDefault="003704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3838,2</w:t>
            </w:r>
          </w:p>
        </w:tc>
        <w:tc>
          <w:tcPr>
            <w:tcW w:w="1061" w:type="dxa"/>
            <w:tcBorders>
              <w:top w:val="single" w:sz="4" w:space="0" w:color="auto"/>
              <w:left w:val="single" w:sz="4" w:space="0" w:color="auto"/>
              <w:bottom w:val="single" w:sz="4" w:space="0" w:color="auto"/>
              <w:right w:val="single" w:sz="4" w:space="0" w:color="auto"/>
            </w:tcBorders>
          </w:tcPr>
          <w:p w:rsidR="00467CDA" w:rsidRPr="00D1255E" w:rsidRDefault="00D1255E" w:rsidP="003704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70492">
              <w:rPr>
                <w:rFonts w:ascii="Times New Roman" w:hAnsi="Times New Roman" w:cs="Times New Roman"/>
                <w:sz w:val="24"/>
                <w:szCs w:val="24"/>
              </w:rPr>
              <w:t>1123</w:t>
            </w:r>
          </w:p>
        </w:tc>
      </w:tr>
      <w:tr w:rsidR="00D1255E" w:rsidRPr="00D1255E" w:rsidTr="00E90CEF">
        <w:trPr>
          <w:tblCellSpacing w:w="5" w:type="nil"/>
        </w:trPr>
        <w:tc>
          <w:tcPr>
            <w:tcW w:w="8505" w:type="dxa"/>
            <w:gridSpan w:val="6"/>
            <w:tcBorders>
              <w:top w:val="single" w:sz="4" w:space="0" w:color="auto"/>
              <w:left w:val="single" w:sz="4" w:space="0" w:color="auto"/>
              <w:bottom w:val="single" w:sz="4" w:space="0" w:color="auto"/>
              <w:right w:val="single" w:sz="4" w:space="0" w:color="auto"/>
            </w:tcBorders>
          </w:tcPr>
          <w:p w:rsidR="00D1255E" w:rsidRPr="00A5389F" w:rsidRDefault="00D1255E" w:rsidP="00A57CF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Подпрограмма "Управление муниципальным имуществом Ковернинского муниципального района Нижегородской области"</w:t>
            </w:r>
          </w:p>
        </w:tc>
        <w:tc>
          <w:tcPr>
            <w:tcW w:w="2058" w:type="dxa"/>
            <w:tcBorders>
              <w:top w:val="single" w:sz="4" w:space="0" w:color="auto"/>
              <w:left w:val="single" w:sz="4" w:space="0" w:color="auto"/>
              <w:bottom w:val="single" w:sz="4" w:space="0" w:color="auto"/>
              <w:right w:val="single" w:sz="4" w:space="0" w:color="auto"/>
            </w:tcBorders>
          </w:tcPr>
          <w:p w:rsidR="00D1255E" w:rsidRPr="00D1255E" w:rsidRDefault="00D1255E" w:rsidP="00370492">
            <w:pPr>
              <w:widowControl w:val="0"/>
              <w:autoSpaceDE w:val="0"/>
              <w:autoSpaceDN w:val="0"/>
              <w:adjustRightInd w:val="0"/>
              <w:spacing w:after="0" w:line="240" w:lineRule="auto"/>
              <w:jc w:val="center"/>
              <w:rPr>
                <w:rFonts w:ascii="Times New Roman" w:hAnsi="Times New Roman" w:cs="Times New Roman"/>
                <w:sz w:val="24"/>
                <w:szCs w:val="24"/>
              </w:rPr>
            </w:pPr>
            <w:r w:rsidRPr="00D1255E">
              <w:rPr>
                <w:rFonts w:ascii="Times New Roman" w:hAnsi="Times New Roman" w:cs="Times New Roman"/>
                <w:sz w:val="24"/>
                <w:szCs w:val="24"/>
              </w:rPr>
              <w:t>1</w:t>
            </w:r>
            <w:r w:rsidR="00370492">
              <w:rPr>
                <w:rFonts w:ascii="Times New Roman" w:hAnsi="Times New Roman" w:cs="Times New Roman"/>
                <w:sz w:val="24"/>
                <w:szCs w:val="24"/>
              </w:rPr>
              <w:t>094</w:t>
            </w:r>
          </w:p>
        </w:tc>
        <w:tc>
          <w:tcPr>
            <w:tcW w:w="1984" w:type="dxa"/>
            <w:tcBorders>
              <w:top w:val="single" w:sz="4" w:space="0" w:color="auto"/>
              <w:left w:val="single" w:sz="4" w:space="0" w:color="auto"/>
              <w:bottom w:val="single" w:sz="4" w:space="0" w:color="auto"/>
              <w:right w:val="single" w:sz="4" w:space="0" w:color="auto"/>
            </w:tcBorders>
          </w:tcPr>
          <w:p w:rsidR="00D1255E" w:rsidRPr="00D1255E" w:rsidRDefault="00D1255E" w:rsidP="00370492">
            <w:pPr>
              <w:widowControl w:val="0"/>
              <w:autoSpaceDE w:val="0"/>
              <w:autoSpaceDN w:val="0"/>
              <w:adjustRightInd w:val="0"/>
              <w:spacing w:after="0" w:line="240" w:lineRule="auto"/>
              <w:jc w:val="center"/>
              <w:rPr>
                <w:rFonts w:ascii="Times New Roman" w:hAnsi="Times New Roman" w:cs="Times New Roman"/>
                <w:sz w:val="24"/>
                <w:szCs w:val="24"/>
              </w:rPr>
            </w:pPr>
            <w:r w:rsidRPr="00D1255E">
              <w:rPr>
                <w:rFonts w:ascii="Times New Roman" w:hAnsi="Times New Roman" w:cs="Times New Roman"/>
                <w:sz w:val="24"/>
                <w:szCs w:val="24"/>
              </w:rPr>
              <w:t>1</w:t>
            </w:r>
            <w:r w:rsidR="00370492">
              <w:rPr>
                <w:rFonts w:ascii="Times New Roman" w:hAnsi="Times New Roman" w:cs="Times New Roman"/>
                <w:sz w:val="24"/>
                <w:szCs w:val="24"/>
              </w:rPr>
              <w:t>1</w:t>
            </w:r>
            <w:r w:rsidRPr="00D1255E">
              <w:rPr>
                <w:rFonts w:ascii="Times New Roman" w:hAnsi="Times New Roman" w:cs="Times New Roman"/>
                <w:sz w:val="24"/>
                <w:szCs w:val="24"/>
              </w:rPr>
              <w:t>3</w:t>
            </w:r>
            <w:r w:rsidR="00370492">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D1255E" w:rsidRPr="00D1255E" w:rsidRDefault="00370492" w:rsidP="00C44F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1184</w:t>
            </w:r>
          </w:p>
        </w:tc>
        <w:tc>
          <w:tcPr>
            <w:tcW w:w="1061" w:type="dxa"/>
            <w:tcBorders>
              <w:top w:val="single" w:sz="4" w:space="0" w:color="auto"/>
              <w:left w:val="single" w:sz="4" w:space="0" w:color="auto"/>
              <w:bottom w:val="single" w:sz="4" w:space="0" w:color="auto"/>
              <w:right w:val="single" w:sz="4" w:space="0" w:color="auto"/>
            </w:tcBorders>
          </w:tcPr>
          <w:p w:rsidR="00D1255E" w:rsidRPr="00D1255E" w:rsidRDefault="00370492" w:rsidP="00C44F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3416</w:t>
            </w:r>
          </w:p>
        </w:tc>
      </w:tr>
      <w:tr w:rsidR="00E90CEF" w:rsidRPr="00D1255E" w:rsidTr="00E90CEF">
        <w:trPr>
          <w:tblCellSpacing w:w="5" w:type="nil"/>
        </w:trPr>
        <w:tc>
          <w:tcPr>
            <w:tcW w:w="624"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1.1.</w:t>
            </w:r>
          </w:p>
        </w:tc>
        <w:tc>
          <w:tcPr>
            <w:tcW w:w="2665" w:type="dxa"/>
            <w:tcBorders>
              <w:top w:val="single" w:sz="4" w:space="0" w:color="auto"/>
              <w:left w:val="single" w:sz="4" w:space="0" w:color="auto"/>
              <w:bottom w:val="single" w:sz="4" w:space="0" w:color="auto"/>
              <w:right w:val="single" w:sz="4" w:space="0" w:color="auto"/>
            </w:tcBorders>
          </w:tcPr>
          <w:p w:rsidR="00E90CEF" w:rsidRPr="00A5389F" w:rsidRDefault="00E90CEF" w:rsidP="00A57CF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Организация учета, разграничения и перераспределения муниципального имущества Ковернинского муниципального района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Прочие расходы</w:t>
            </w:r>
          </w:p>
        </w:tc>
        <w:tc>
          <w:tcPr>
            <w:tcW w:w="1757" w:type="dxa"/>
            <w:tcBorders>
              <w:top w:val="single" w:sz="4" w:space="0" w:color="auto"/>
              <w:left w:val="single" w:sz="4" w:space="0" w:color="auto"/>
              <w:bottom w:val="single" w:sz="4" w:space="0" w:color="auto"/>
              <w:right w:val="single" w:sz="4" w:space="0" w:color="auto"/>
            </w:tcBorders>
          </w:tcPr>
          <w:p w:rsidR="00E90CEF" w:rsidRPr="00A5389F" w:rsidRDefault="00E90CEF" w:rsidP="00D1255E">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201</w:t>
            </w:r>
            <w:r w:rsidR="00D1255E">
              <w:rPr>
                <w:rFonts w:ascii="Times New Roman" w:hAnsi="Times New Roman" w:cs="Times New Roman"/>
                <w:sz w:val="24"/>
                <w:szCs w:val="24"/>
              </w:rPr>
              <w:t>8</w:t>
            </w:r>
            <w:r w:rsidRPr="00A5389F">
              <w:rPr>
                <w:rFonts w:ascii="Times New Roman" w:hAnsi="Times New Roman" w:cs="Times New Roman"/>
                <w:sz w:val="24"/>
                <w:szCs w:val="24"/>
              </w:rPr>
              <w:t xml:space="preserve"> - 20</w:t>
            </w:r>
            <w:r w:rsidR="00D1255E">
              <w:rPr>
                <w:rFonts w:ascii="Times New Roman" w:hAnsi="Times New Roman" w:cs="Times New Roman"/>
                <w:sz w:val="24"/>
                <w:szCs w:val="24"/>
              </w:rPr>
              <w:t>20</w:t>
            </w:r>
          </w:p>
        </w:tc>
        <w:tc>
          <w:tcPr>
            <w:tcW w:w="1928" w:type="dxa"/>
            <w:gridSpan w:val="2"/>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Комитет</w:t>
            </w:r>
          </w:p>
        </w:tc>
        <w:tc>
          <w:tcPr>
            <w:tcW w:w="2058" w:type="dxa"/>
            <w:tcBorders>
              <w:top w:val="single" w:sz="4" w:space="0" w:color="auto"/>
              <w:left w:val="single" w:sz="4" w:space="0" w:color="auto"/>
              <w:bottom w:val="single" w:sz="4" w:space="0" w:color="auto"/>
              <w:right w:val="single" w:sz="4" w:space="0" w:color="auto"/>
            </w:tcBorders>
          </w:tcPr>
          <w:p w:rsidR="00E90CEF" w:rsidRPr="00D1255E" w:rsidRDefault="00E90CEF">
            <w:pPr>
              <w:widowControl w:val="0"/>
              <w:autoSpaceDE w:val="0"/>
              <w:autoSpaceDN w:val="0"/>
              <w:adjustRightInd w:val="0"/>
              <w:spacing w:after="0" w:line="240" w:lineRule="auto"/>
              <w:jc w:val="center"/>
              <w:rPr>
                <w:rFonts w:ascii="Times New Roman" w:hAnsi="Times New Roman" w:cs="Times New Roman"/>
                <w:sz w:val="24"/>
                <w:szCs w:val="24"/>
              </w:rPr>
            </w:pPr>
            <w:r w:rsidRPr="00D1255E">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E90CEF" w:rsidRPr="00D1255E" w:rsidRDefault="00E90CEF">
            <w:pPr>
              <w:widowControl w:val="0"/>
              <w:autoSpaceDE w:val="0"/>
              <w:autoSpaceDN w:val="0"/>
              <w:adjustRightInd w:val="0"/>
              <w:spacing w:after="0" w:line="240" w:lineRule="auto"/>
              <w:jc w:val="center"/>
              <w:rPr>
                <w:rFonts w:ascii="Times New Roman" w:hAnsi="Times New Roman" w:cs="Times New Roman"/>
                <w:sz w:val="24"/>
                <w:szCs w:val="24"/>
              </w:rPr>
            </w:pPr>
            <w:r w:rsidRPr="00D1255E">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E90CEF" w:rsidRPr="00D1255E" w:rsidRDefault="00E90CEF">
            <w:pPr>
              <w:widowControl w:val="0"/>
              <w:autoSpaceDE w:val="0"/>
              <w:autoSpaceDN w:val="0"/>
              <w:adjustRightInd w:val="0"/>
              <w:spacing w:after="0" w:line="240" w:lineRule="auto"/>
              <w:jc w:val="center"/>
              <w:rPr>
                <w:rFonts w:ascii="Times New Roman" w:hAnsi="Times New Roman" w:cs="Times New Roman"/>
                <w:sz w:val="24"/>
                <w:szCs w:val="24"/>
              </w:rPr>
            </w:pPr>
            <w:r w:rsidRPr="00D1255E">
              <w:rPr>
                <w:rFonts w:ascii="Times New Roman" w:hAnsi="Times New Roman" w:cs="Times New Roman"/>
                <w:sz w:val="24"/>
                <w:szCs w:val="24"/>
              </w:rPr>
              <w:t>0,0</w:t>
            </w:r>
          </w:p>
          <w:p w:rsidR="00E90CEF" w:rsidRPr="00D1255E" w:rsidRDefault="00E90CEF">
            <w:pPr>
              <w:widowControl w:val="0"/>
              <w:autoSpaceDE w:val="0"/>
              <w:autoSpaceDN w:val="0"/>
              <w:adjustRightInd w:val="0"/>
              <w:spacing w:after="0" w:line="240" w:lineRule="auto"/>
              <w:jc w:val="center"/>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E90CEF" w:rsidRPr="00D1255E" w:rsidRDefault="00E90CEF">
            <w:pPr>
              <w:widowControl w:val="0"/>
              <w:autoSpaceDE w:val="0"/>
              <w:autoSpaceDN w:val="0"/>
              <w:adjustRightInd w:val="0"/>
              <w:spacing w:after="0" w:line="240" w:lineRule="auto"/>
              <w:jc w:val="center"/>
              <w:rPr>
                <w:rFonts w:ascii="Times New Roman" w:hAnsi="Times New Roman" w:cs="Times New Roman"/>
                <w:sz w:val="24"/>
                <w:szCs w:val="24"/>
              </w:rPr>
            </w:pPr>
            <w:r w:rsidRPr="00D1255E">
              <w:rPr>
                <w:rFonts w:ascii="Times New Roman" w:hAnsi="Times New Roman" w:cs="Times New Roman"/>
                <w:sz w:val="24"/>
                <w:szCs w:val="24"/>
              </w:rPr>
              <w:t>0,0</w:t>
            </w:r>
          </w:p>
        </w:tc>
      </w:tr>
      <w:tr w:rsidR="00370492" w:rsidRPr="00D1255E" w:rsidTr="00E90CEF">
        <w:trPr>
          <w:tblCellSpacing w:w="5" w:type="nil"/>
        </w:trPr>
        <w:tc>
          <w:tcPr>
            <w:tcW w:w="624" w:type="dxa"/>
            <w:tcBorders>
              <w:top w:val="single" w:sz="4" w:space="0" w:color="auto"/>
              <w:left w:val="single" w:sz="4" w:space="0" w:color="auto"/>
              <w:bottom w:val="single" w:sz="4" w:space="0" w:color="auto"/>
              <w:right w:val="single" w:sz="4" w:space="0" w:color="auto"/>
            </w:tcBorders>
          </w:tcPr>
          <w:p w:rsidR="00370492" w:rsidRPr="00A5389F" w:rsidRDefault="00370492">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1.2.</w:t>
            </w:r>
          </w:p>
        </w:tc>
        <w:tc>
          <w:tcPr>
            <w:tcW w:w="2665" w:type="dxa"/>
            <w:tcBorders>
              <w:top w:val="single" w:sz="4" w:space="0" w:color="auto"/>
              <w:left w:val="single" w:sz="4" w:space="0" w:color="auto"/>
              <w:bottom w:val="single" w:sz="4" w:space="0" w:color="auto"/>
              <w:right w:val="single" w:sz="4" w:space="0" w:color="auto"/>
            </w:tcBorders>
          </w:tcPr>
          <w:p w:rsidR="00370492" w:rsidRPr="00A5389F" w:rsidRDefault="00370492" w:rsidP="009424D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 xml:space="preserve">Проведение инвентаризации и паспортизации Муниципального имущества  Ковернинского муниципального района Нижегородской области. Приобретение в муниципальную собственность Ковернинского муниципального района </w:t>
            </w:r>
            <w:r w:rsidRPr="00A5389F">
              <w:rPr>
                <w:rFonts w:ascii="Times New Roman" w:hAnsi="Times New Roman" w:cs="Times New Roman"/>
                <w:sz w:val="24"/>
                <w:szCs w:val="24"/>
              </w:rPr>
              <w:lastRenderedPageBreak/>
              <w:t>Нижегородской области объектов недвижимости и земельных участков. 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p>
        </w:tc>
        <w:tc>
          <w:tcPr>
            <w:tcW w:w="1531" w:type="dxa"/>
            <w:tcBorders>
              <w:top w:val="single" w:sz="4" w:space="0" w:color="auto"/>
              <w:left w:val="single" w:sz="4" w:space="0" w:color="auto"/>
              <w:bottom w:val="single" w:sz="4" w:space="0" w:color="auto"/>
              <w:right w:val="single" w:sz="4" w:space="0" w:color="auto"/>
            </w:tcBorders>
          </w:tcPr>
          <w:p w:rsidR="00370492" w:rsidRPr="00A5389F" w:rsidRDefault="00370492">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lastRenderedPageBreak/>
              <w:t>Прочие расходы</w:t>
            </w:r>
          </w:p>
        </w:tc>
        <w:tc>
          <w:tcPr>
            <w:tcW w:w="1757" w:type="dxa"/>
            <w:tcBorders>
              <w:top w:val="single" w:sz="4" w:space="0" w:color="auto"/>
              <w:left w:val="single" w:sz="4" w:space="0" w:color="auto"/>
              <w:bottom w:val="single" w:sz="4" w:space="0" w:color="auto"/>
              <w:right w:val="single" w:sz="4" w:space="0" w:color="auto"/>
            </w:tcBorders>
          </w:tcPr>
          <w:p w:rsidR="00370492" w:rsidRPr="00A5389F" w:rsidRDefault="00370492" w:rsidP="00D1255E">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201</w:t>
            </w:r>
            <w:r>
              <w:rPr>
                <w:rFonts w:ascii="Times New Roman" w:hAnsi="Times New Roman" w:cs="Times New Roman"/>
                <w:sz w:val="24"/>
                <w:szCs w:val="24"/>
              </w:rPr>
              <w:t>8</w:t>
            </w:r>
            <w:r w:rsidRPr="00A5389F">
              <w:rPr>
                <w:rFonts w:ascii="Times New Roman" w:hAnsi="Times New Roman" w:cs="Times New Roman"/>
                <w:sz w:val="24"/>
                <w:szCs w:val="24"/>
              </w:rPr>
              <w:t xml:space="preserve"> - 20</w:t>
            </w:r>
            <w:r>
              <w:rPr>
                <w:rFonts w:ascii="Times New Roman" w:hAnsi="Times New Roman" w:cs="Times New Roman"/>
                <w:sz w:val="24"/>
                <w:szCs w:val="24"/>
              </w:rPr>
              <w:t>20</w:t>
            </w:r>
          </w:p>
        </w:tc>
        <w:tc>
          <w:tcPr>
            <w:tcW w:w="1928" w:type="dxa"/>
            <w:gridSpan w:val="2"/>
            <w:tcBorders>
              <w:top w:val="single" w:sz="4" w:space="0" w:color="auto"/>
              <w:left w:val="single" w:sz="4" w:space="0" w:color="auto"/>
              <w:bottom w:val="single" w:sz="4" w:space="0" w:color="auto"/>
              <w:right w:val="single" w:sz="4" w:space="0" w:color="auto"/>
            </w:tcBorders>
          </w:tcPr>
          <w:p w:rsidR="00370492" w:rsidRPr="00A5389F" w:rsidRDefault="00370492">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Комитет</w:t>
            </w:r>
          </w:p>
        </w:tc>
        <w:tc>
          <w:tcPr>
            <w:tcW w:w="2058" w:type="dxa"/>
            <w:tcBorders>
              <w:top w:val="single" w:sz="4" w:space="0" w:color="auto"/>
              <w:left w:val="single" w:sz="4" w:space="0" w:color="auto"/>
              <w:bottom w:val="single" w:sz="4" w:space="0" w:color="auto"/>
              <w:right w:val="single" w:sz="4" w:space="0" w:color="auto"/>
            </w:tcBorders>
          </w:tcPr>
          <w:p w:rsidR="00370492" w:rsidRPr="00D1255E" w:rsidRDefault="00370492" w:rsidP="00710C08">
            <w:pPr>
              <w:widowControl w:val="0"/>
              <w:autoSpaceDE w:val="0"/>
              <w:autoSpaceDN w:val="0"/>
              <w:adjustRightInd w:val="0"/>
              <w:spacing w:after="0" w:line="240" w:lineRule="auto"/>
              <w:jc w:val="center"/>
              <w:rPr>
                <w:rFonts w:ascii="Times New Roman" w:hAnsi="Times New Roman" w:cs="Times New Roman"/>
                <w:sz w:val="24"/>
                <w:szCs w:val="24"/>
              </w:rPr>
            </w:pPr>
            <w:r w:rsidRPr="00D1255E">
              <w:rPr>
                <w:rFonts w:ascii="Times New Roman" w:hAnsi="Times New Roman" w:cs="Times New Roman"/>
                <w:sz w:val="24"/>
                <w:szCs w:val="24"/>
              </w:rPr>
              <w:t>1</w:t>
            </w:r>
            <w:r>
              <w:rPr>
                <w:rFonts w:ascii="Times New Roman" w:hAnsi="Times New Roman" w:cs="Times New Roman"/>
                <w:sz w:val="24"/>
                <w:szCs w:val="24"/>
              </w:rPr>
              <w:t>094</w:t>
            </w:r>
          </w:p>
        </w:tc>
        <w:tc>
          <w:tcPr>
            <w:tcW w:w="1984" w:type="dxa"/>
            <w:tcBorders>
              <w:top w:val="single" w:sz="4" w:space="0" w:color="auto"/>
              <w:left w:val="single" w:sz="4" w:space="0" w:color="auto"/>
              <w:bottom w:val="single" w:sz="4" w:space="0" w:color="auto"/>
              <w:right w:val="single" w:sz="4" w:space="0" w:color="auto"/>
            </w:tcBorders>
          </w:tcPr>
          <w:p w:rsidR="00370492" w:rsidRPr="00D1255E" w:rsidRDefault="00370492" w:rsidP="00710C08">
            <w:pPr>
              <w:widowControl w:val="0"/>
              <w:autoSpaceDE w:val="0"/>
              <w:autoSpaceDN w:val="0"/>
              <w:adjustRightInd w:val="0"/>
              <w:spacing w:after="0" w:line="240" w:lineRule="auto"/>
              <w:jc w:val="center"/>
              <w:rPr>
                <w:rFonts w:ascii="Times New Roman" w:hAnsi="Times New Roman" w:cs="Times New Roman"/>
                <w:sz w:val="24"/>
                <w:szCs w:val="24"/>
              </w:rPr>
            </w:pPr>
            <w:r w:rsidRPr="00D1255E">
              <w:rPr>
                <w:rFonts w:ascii="Times New Roman" w:hAnsi="Times New Roman" w:cs="Times New Roman"/>
                <w:sz w:val="24"/>
                <w:szCs w:val="24"/>
              </w:rPr>
              <w:t>1</w:t>
            </w:r>
            <w:r>
              <w:rPr>
                <w:rFonts w:ascii="Times New Roman" w:hAnsi="Times New Roman" w:cs="Times New Roman"/>
                <w:sz w:val="24"/>
                <w:szCs w:val="24"/>
              </w:rPr>
              <w:t>1</w:t>
            </w:r>
            <w:r w:rsidRPr="00D1255E">
              <w:rPr>
                <w:rFonts w:ascii="Times New Roman" w:hAnsi="Times New Roman" w:cs="Times New Roman"/>
                <w:sz w:val="24"/>
                <w:szCs w:val="24"/>
              </w:rPr>
              <w:t>3</w:t>
            </w:r>
            <w:r>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370492" w:rsidRPr="00D1255E" w:rsidRDefault="00370492" w:rsidP="00710C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1184</w:t>
            </w:r>
          </w:p>
        </w:tc>
        <w:tc>
          <w:tcPr>
            <w:tcW w:w="1061" w:type="dxa"/>
            <w:tcBorders>
              <w:top w:val="single" w:sz="4" w:space="0" w:color="auto"/>
              <w:left w:val="single" w:sz="4" w:space="0" w:color="auto"/>
              <w:bottom w:val="single" w:sz="4" w:space="0" w:color="auto"/>
              <w:right w:val="single" w:sz="4" w:space="0" w:color="auto"/>
            </w:tcBorders>
          </w:tcPr>
          <w:p w:rsidR="00370492" w:rsidRPr="00D1255E" w:rsidRDefault="00370492" w:rsidP="00710C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3416</w:t>
            </w:r>
          </w:p>
        </w:tc>
      </w:tr>
      <w:tr w:rsidR="00D1255E" w:rsidRPr="00A5389F" w:rsidTr="00E90CEF">
        <w:trPr>
          <w:tblCellSpacing w:w="5" w:type="nil"/>
        </w:trPr>
        <w:tc>
          <w:tcPr>
            <w:tcW w:w="8505" w:type="dxa"/>
            <w:gridSpan w:val="6"/>
            <w:tcBorders>
              <w:top w:val="single" w:sz="4" w:space="0" w:color="auto"/>
              <w:left w:val="single" w:sz="4" w:space="0" w:color="auto"/>
              <w:bottom w:val="single" w:sz="4" w:space="0" w:color="auto"/>
              <w:right w:val="single" w:sz="4" w:space="0" w:color="auto"/>
            </w:tcBorders>
          </w:tcPr>
          <w:p w:rsidR="00D1255E" w:rsidRPr="00A5389F" w:rsidRDefault="00D1255E" w:rsidP="009424D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lastRenderedPageBreak/>
              <w:t>Подпрограмма "Обеспечение реализации муниципальной программы"</w:t>
            </w:r>
          </w:p>
        </w:tc>
        <w:tc>
          <w:tcPr>
            <w:tcW w:w="2058" w:type="dxa"/>
            <w:tcBorders>
              <w:top w:val="single" w:sz="4" w:space="0" w:color="auto"/>
              <w:left w:val="single" w:sz="4" w:space="0" w:color="auto"/>
              <w:bottom w:val="single" w:sz="4" w:space="0" w:color="auto"/>
              <w:right w:val="single" w:sz="4" w:space="0" w:color="auto"/>
            </w:tcBorders>
          </w:tcPr>
          <w:p w:rsidR="00D1255E" w:rsidRPr="009A5631" w:rsidRDefault="00D1255E" w:rsidP="003704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70492">
              <w:rPr>
                <w:rFonts w:ascii="Times New Roman" w:eastAsia="Times New Roman" w:hAnsi="Times New Roman" w:cs="Times New Roman"/>
                <w:sz w:val="28"/>
                <w:szCs w:val="28"/>
                <w:lang w:eastAsia="ru-RU"/>
              </w:rPr>
              <w:t>500,6</w:t>
            </w:r>
          </w:p>
        </w:tc>
        <w:tc>
          <w:tcPr>
            <w:tcW w:w="1984" w:type="dxa"/>
            <w:tcBorders>
              <w:top w:val="single" w:sz="4" w:space="0" w:color="auto"/>
              <w:left w:val="single" w:sz="4" w:space="0" w:color="auto"/>
              <w:bottom w:val="single" w:sz="4" w:space="0" w:color="auto"/>
              <w:right w:val="single" w:sz="4" w:space="0" w:color="auto"/>
            </w:tcBorders>
          </w:tcPr>
          <w:p w:rsidR="00D1255E" w:rsidRPr="009A5631" w:rsidRDefault="00D1255E" w:rsidP="003704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2</w:t>
            </w:r>
            <w:r w:rsidR="00370492">
              <w:rPr>
                <w:rFonts w:ascii="Times New Roman" w:eastAsia="Times New Roman" w:hAnsi="Times New Roman" w:cs="Times New Roman"/>
                <w:sz w:val="28"/>
                <w:szCs w:val="28"/>
                <w:lang w:eastAsia="ru-RU"/>
              </w:rPr>
              <w:t>552,2</w:t>
            </w:r>
          </w:p>
        </w:tc>
        <w:tc>
          <w:tcPr>
            <w:tcW w:w="1560" w:type="dxa"/>
            <w:tcBorders>
              <w:top w:val="single" w:sz="4" w:space="0" w:color="auto"/>
              <w:left w:val="single" w:sz="4" w:space="0" w:color="auto"/>
              <w:bottom w:val="single" w:sz="4" w:space="0" w:color="auto"/>
              <w:right w:val="single" w:sz="4" w:space="0" w:color="auto"/>
            </w:tcBorders>
          </w:tcPr>
          <w:p w:rsidR="00D1255E" w:rsidRPr="009A5631" w:rsidRDefault="00D1255E" w:rsidP="003704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631">
              <w:rPr>
                <w:rFonts w:ascii="Times New Roman" w:eastAsia="Times New Roman" w:hAnsi="Times New Roman" w:cs="Times New Roman"/>
                <w:sz w:val="28"/>
                <w:szCs w:val="28"/>
                <w:lang w:eastAsia="ru-RU"/>
              </w:rPr>
              <w:t>2</w:t>
            </w:r>
            <w:r w:rsidR="0037049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9A5631">
              <w:rPr>
                <w:rFonts w:ascii="Times New Roman" w:eastAsia="Times New Roman" w:hAnsi="Times New Roman" w:cs="Times New Roman"/>
                <w:sz w:val="28"/>
                <w:szCs w:val="28"/>
                <w:lang w:eastAsia="ru-RU"/>
              </w:rPr>
              <w:t>4</w:t>
            </w:r>
            <w:r w:rsidR="00370492">
              <w:rPr>
                <w:rFonts w:ascii="Times New Roman" w:eastAsia="Times New Roman" w:hAnsi="Times New Roman" w:cs="Times New Roman"/>
                <w:sz w:val="28"/>
                <w:szCs w:val="28"/>
                <w:lang w:eastAsia="ru-RU"/>
              </w:rPr>
              <w:t>,2</w:t>
            </w:r>
          </w:p>
        </w:tc>
        <w:tc>
          <w:tcPr>
            <w:tcW w:w="1061" w:type="dxa"/>
            <w:tcBorders>
              <w:top w:val="single" w:sz="4" w:space="0" w:color="auto"/>
              <w:left w:val="single" w:sz="4" w:space="0" w:color="auto"/>
              <w:bottom w:val="single" w:sz="4" w:space="0" w:color="auto"/>
              <w:right w:val="single" w:sz="4" w:space="0" w:color="auto"/>
            </w:tcBorders>
          </w:tcPr>
          <w:p w:rsidR="00D1255E" w:rsidRPr="009A5631" w:rsidRDefault="00370492" w:rsidP="00C44F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7707</w:t>
            </w:r>
            <w:bookmarkStart w:id="51" w:name="_GoBack"/>
            <w:bookmarkEnd w:id="51"/>
          </w:p>
        </w:tc>
      </w:tr>
    </w:tbl>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0991" w:rsidRPr="00A5389F" w:rsidRDefault="0045099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50991" w:rsidRPr="00A5389F" w:rsidRDefault="00450991">
      <w:pPr>
        <w:rPr>
          <w:rFonts w:ascii="Times New Roman" w:hAnsi="Times New Roman" w:cs="Times New Roman"/>
          <w:sz w:val="24"/>
          <w:szCs w:val="24"/>
        </w:rPr>
      </w:pPr>
    </w:p>
    <w:sectPr w:rsidR="00450991" w:rsidRPr="00A5389F" w:rsidSect="00652F1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FBD"/>
    <w:rsid w:val="00034AA1"/>
    <w:rsid w:val="00044E1C"/>
    <w:rsid w:val="000463BA"/>
    <w:rsid w:val="00047B2A"/>
    <w:rsid w:val="00054E86"/>
    <w:rsid w:val="0007491A"/>
    <w:rsid w:val="00080AC2"/>
    <w:rsid w:val="00087AAB"/>
    <w:rsid w:val="000A2640"/>
    <w:rsid w:val="000B4EB7"/>
    <w:rsid w:val="000D4EEA"/>
    <w:rsid w:val="000F3D5C"/>
    <w:rsid w:val="001415B5"/>
    <w:rsid w:val="00150F60"/>
    <w:rsid w:val="00152E87"/>
    <w:rsid w:val="00182A06"/>
    <w:rsid w:val="001C7D64"/>
    <w:rsid w:val="001F48BF"/>
    <w:rsid w:val="0021195C"/>
    <w:rsid w:val="002270C3"/>
    <w:rsid w:val="00232A75"/>
    <w:rsid w:val="00233899"/>
    <w:rsid w:val="002438A6"/>
    <w:rsid w:val="00251082"/>
    <w:rsid w:val="002542C3"/>
    <w:rsid w:val="00290D1F"/>
    <w:rsid w:val="002A529F"/>
    <w:rsid w:val="002B163C"/>
    <w:rsid w:val="002D56C2"/>
    <w:rsid w:val="002E0F2C"/>
    <w:rsid w:val="00300C8B"/>
    <w:rsid w:val="00304A9D"/>
    <w:rsid w:val="003160C1"/>
    <w:rsid w:val="00324DA4"/>
    <w:rsid w:val="0033262D"/>
    <w:rsid w:val="00332904"/>
    <w:rsid w:val="003523E1"/>
    <w:rsid w:val="00370492"/>
    <w:rsid w:val="00380496"/>
    <w:rsid w:val="0038108F"/>
    <w:rsid w:val="00381939"/>
    <w:rsid w:val="003A0F70"/>
    <w:rsid w:val="003A0F75"/>
    <w:rsid w:val="003A7FBE"/>
    <w:rsid w:val="003C2B20"/>
    <w:rsid w:val="003D001F"/>
    <w:rsid w:val="003D0210"/>
    <w:rsid w:val="003D0A0D"/>
    <w:rsid w:val="003D3976"/>
    <w:rsid w:val="004064D5"/>
    <w:rsid w:val="00431300"/>
    <w:rsid w:val="00432BAE"/>
    <w:rsid w:val="00441A2D"/>
    <w:rsid w:val="00450991"/>
    <w:rsid w:val="00467CDA"/>
    <w:rsid w:val="004904E0"/>
    <w:rsid w:val="00491927"/>
    <w:rsid w:val="004A6826"/>
    <w:rsid w:val="004B3A00"/>
    <w:rsid w:val="004B5461"/>
    <w:rsid w:val="004B7E30"/>
    <w:rsid w:val="004C004D"/>
    <w:rsid w:val="004E0FE7"/>
    <w:rsid w:val="004E51B4"/>
    <w:rsid w:val="004F62F7"/>
    <w:rsid w:val="0050654B"/>
    <w:rsid w:val="005261E5"/>
    <w:rsid w:val="00536D93"/>
    <w:rsid w:val="005449A8"/>
    <w:rsid w:val="00551597"/>
    <w:rsid w:val="00582E74"/>
    <w:rsid w:val="00586392"/>
    <w:rsid w:val="00590FCB"/>
    <w:rsid w:val="00596178"/>
    <w:rsid w:val="005D0DEE"/>
    <w:rsid w:val="005E4326"/>
    <w:rsid w:val="005F1A1C"/>
    <w:rsid w:val="005F79ED"/>
    <w:rsid w:val="006029B3"/>
    <w:rsid w:val="0061748C"/>
    <w:rsid w:val="00640E25"/>
    <w:rsid w:val="00642E1C"/>
    <w:rsid w:val="00652F14"/>
    <w:rsid w:val="006D0130"/>
    <w:rsid w:val="006E59D9"/>
    <w:rsid w:val="00720D03"/>
    <w:rsid w:val="0072131E"/>
    <w:rsid w:val="007475DF"/>
    <w:rsid w:val="00783CAC"/>
    <w:rsid w:val="007A4732"/>
    <w:rsid w:val="007A5410"/>
    <w:rsid w:val="007B2044"/>
    <w:rsid w:val="007F3416"/>
    <w:rsid w:val="00800DD1"/>
    <w:rsid w:val="00807D85"/>
    <w:rsid w:val="00811EA7"/>
    <w:rsid w:val="00822E58"/>
    <w:rsid w:val="00844C63"/>
    <w:rsid w:val="008473A3"/>
    <w:rsid w:val="008D4AEA"/>
    <w:rsid w:val="008F221D"/>
    <w:rsid w:val="009035FE"/>
    <w:rsid w:val="009121D9"/>
    <w:rsid w:val="009424DF"/>
    <w:rsid w:val="00943B4E"/>
    <w:rsid w:val="009841D4"/>
    <w:rsid w:val="009A02FB"/>
    <w:rsid w:val="009A040C"/>
    <w:rsid w:val="009A5631"/>
    <w:rsid w:val="009D10DE"/>
    <w:rsid w:val="009D3F7B"/>
    <w:rsid w:val="009F2D8C"/>
    <w:rsid w:val="00A0112D"/>
    <w:rsid w:val="00A068DF"/>
    <w:rsid w:val="00A07A79"/>
    <w:rsid w:val="00A43DCC"/>
    <w:rsid w:val="00A5389F"/>
    <w:rsid w:val="00A57CFF"/>
    <w:rsid w:val="00A62566"/>
    <w:rsid w:val="00A963CF"/>
    <w:rsid w:val="00AD59C5"/>
    <w:rsid w:val="00AD7E43"/>
    <w:rsid w:val="00B00DD6"/>
    <w:rsid w:val="00B05881"/>
    <w:rsid w:val="00B05A4A"/>
    <w:rsid w:val="00B06F77"/>
    <w:rsid w:val="00B20879"/>
    <w:rsid w:val="00B31B2A"/>
    <w:rsid w:val="00B84D8F"/>
    <w:rsid w:val="00B869FB"/>
    <w:rsid w:val="00BA1F28"/>
    <w:rsid w:val="00BA33A0"/>
    <w:rsid w:val="00BB0F09"/>
    <w:rsid w:val="00BC65C3"/>
    <w:rsid w:val="00BE51EC"/>
    <w:rsid w:val="00BF2157"/>
    <w:rsid w:val="00C176CE"/>
    <w:rsid w:val="00C32E6F"/>
    <w:rsid w:val="00C346A0"/>
    <w:rsid w:val="00C44FB5"/>
    <w:rsid w:val="00C47F22"/>
    <w:rsid w:val="00C51B36"/>
    <w:rsid w:val="00CA122F"/>
    <w:rsid w:val="00CA4E2D"/>
    <w:rsid w:val="00CC01F8"/>
    <w:rsid w:val="00CC4095"/>
    <w:rsid w:val="00CD72B8"/>
    <w:rsid w:val="00CE2F93"/>
    <w:rsid w:val="00CF27C7"/>
    <w:rsid w:val="00D008D3"/>
    <w:rsid w:val="00D1255E"/>
    <w:rsid w:val="00D15C42"/>
    <w:rsid w:val="00D25910"/>
    <w:rsid w:val="00D2644B"/>
    <w:rsid w:val="00D352F6"/>
    <w:rsid w:val="00D7582F"/>
    <w:rsid w:val="00D90244"/>
    <w:rsid w:val="00DA2A4A"/>
    <w:rsid w:val="00DC7DDA"/>
    <w:rsid w:val="00DE11B8"/>
    <w:rsid w:val="00DF70F8"/>
    <w:rsid w:val="00E16591"/>
    <w:rsid w:val="00E17DF6"/>
    <w:rsid w:val="00E31A29"/>
    <w:rsid w:val="00E4097F"/>
    <w:rsid w:val="00E539FB"/>
    <w:rsid w:val="00E56E15"/>
    <w:rsid w:val="00E85CAB"/>
    <w:rsid w:val="00E90CEF"/>
    <w:rsid w:val="00EA7632"/>
    <w:rsid w:val="00F26E2C"/>
    <w:rsid w:val="00F540E7"/>
    <w:rsid w:val="00F65919"/>
    <w:rsid w:val="00F84F7C"/>
    <w:rsid w:val="00F96FBD"/>
    <w:rsid w:val="00FA048B"/>
    <w:rsid w:val="00FA5B35"/>
    <w:rsid w:val="00FB5F2F"/>
    <w:rsid w:val="00FD6D8D"/>
    <w:rsid w:val="00FE58B3"/>
    <w:rsid w:val="00FE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1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96FBD"/>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96FB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96FB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96FBD"/>
    <w:pPr>
      <w:widowControl w:val="0"/>
      <w:autoSpaceDE w:val="0"/>
      <w:autoSpaceDN w:val="0"/>
      <w:adjustRightInd w:val="0"/>
    </w:pPr>
    <w:rPr>
      <w:rFonts w:eastAsia="Times New Roman" w:cs="Calibri"/>
      <w:sz w:val="22"/>
      <w:szCs w:val="22"/>
    </w:rPr>
  </w:style>
  <w:style w:type="paragraph" w:styleId="a3">
    <w:name w:val="Title"/>
    <w:basedOn w:val="a"/>
    <w:link w:val="a4"/>
    <w:uiPriority w:val="99"/>
    <w:qFormat/>
    <w:rsid w:val="004B3A00"/>
    <w:pPr>
      <w:spacing w:after="0" w:line="240" w:lineRule="auto"/>
      <w:jc w:val="center"/>
    </w:pPr>
    <w:rPr>
      <w:rFonts w:ascii="Times New Roman" w:eastAsia="Times New Roman" w:hAnsi="Times New Roman" w:cs="Times New Roman"/>
      <w:sz w:val="28"/>
      <w:szCs w:val="28"/>
      <w:lang w:eastAsia="ru-RU"/>
    </w:rPr>
  </w:style>
  <w:style w:type="character" w:customStyle="1" w:styleId="a4">
    <w:name w:val="Название Знак"/>
    <w:link w:val="a3"/>
    <w:uiPriority w:val="99"/>
    <w:locked/>
    <w:rsid w:val="004B3A00"/>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2919-281C-4AA1-9E09-9FC400BE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1847</TotalTime>
  <Pages>38</Pages>
  <Words>7830</Words>
  <Characters>44635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cp:lastPrinted>2015-03-18T07:44:00Z</cp:lastPrinted>
  <dcterms:created xsi:type="dcterms:W3CDTF">2014-07-28T10:13:00Z</dcterms:created>
  <dcterms:modified xsi:type="dcterms:W3CDTF">2017-12-22T05:30:00Z</dcterms:modified>
</cp:coreProperties>
</file>